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74" w:rsidRPr="00510371" w:rsidRDefault="00BA3074" w:rsidP="001667D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1667DF"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19</w:t>
      </w:r>
      <w:r w:rsidRPr="001667D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</w:t>
      </w:r>
      <w:r w:rsidR="001667DF"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приказу от 26.12.2025 №</w:t>
      </w:r>
      <w:r w:rsidR="00510371" w:rsidRPr="0051037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510371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BA3074" w:rsidRPr="001667DF" w:rsidRDefault="00BA3074" w:rsidP="001667DF">
      <w:pPr>
        <w:pBdr>
          <w:bottom w:val="single" w:sz="2" w:space="26" w:color="CCCCCC"/>
        </w:pBdr>
        <w:spacing w:before="0" w:beforeAutospacing="0" w:after="0" w:afterAutospacing="0"/>
        <w:jc w:val="center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222222"/>
          <w:sz w:val="24"/>
          <w:szCs w:val="24"/>
          <w:lang w:val="ru-RU"/>
        </w:rPr>
        <w:t>ПОЛОЖЕНИЕ</w:t>
      </w:r>
    </w:p>
    <w:p w:rsidR="00BA3074" w:rsidRPr="001667DF" w:rsidRDefault="00BA3074" w:rsidP="001667DF">
      <w:pPr>
        <w:pBdr>
          <w:bottom w:val="single" w:sz="2" w:space="26" w:color="CCCCCC"/>
        </w:pBdr>
        <w:spacing w:before="0" w:beforeAutospacing="0" w:after="0" w:afterAutospacing="0"/>
        <w:jc w:val="center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222222"/>
          <w:sz w:val="24"/>
          <w:szCs w:val="24"/>
          <w:lang w:val="ru-RU"/>
        </w:rPr>
        <w:t>о признании кредиторской задолженности невостребованной</w:t>
      </w:r>
    </w:p>
    <w:p w:rsidR="00BA3074" w:rsidRPr="001667DF" w:rsidRDefault="00BA3074" w:rsidP="001667DF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 с Гражданским кодексом, Законом от 06.12.2011 № 402-ФЗ «О бухгалтерском учете».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устанавливает правила и условия признания кредиторской задолженности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103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МКУ Управление ЗАГС</w:t>
      </w:r>
      <w:bookmarkStart w:id="0" w:name="_GoBack"/>
      <w:bookmarkEnd w:id="0"/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невостребованной кредиторами с целью списания с балансового или забалансового учета.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Решение о признании кредиторской задолженности невостребованной принимает комиссия учреждения по поступлению и выбытию активов.</w:t>
      </w:r>
    </w:p>
    <w:p w:rsidR="00BA3074" w:rsidRPr="001667DF" w:rsidRDefault="00BA3074" w:rsidP="001667DF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Критерии признания кредиторской задолженности невостребованной кредиторами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Невостребованной признается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просроченная кредиторская задолженность:</w:t>
      </w:r>
    </w:p>
    <w:p w:rsidR="00BA3074" w:rsidRPr="001667DF" w:rsidRDefault="00BA3074" w:rsidP="001667DF">
      <w:pPr>
        <w:numPr>
          <w:ilvl w:val="0"/>
          <w:numId w:val="1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</w:t>
      </w:r>
      <w:proofErr w:type="gramEnd"/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которой кредитор не предъявил требования;</w:t>
      </w:r>
    </w:p>
    <w:p w:rsidR="00BA3074" w:rsidRPr="001667DF" w:rsidRDefault="00BA3074" w:rsidP="001667DF">
      <w:pPr>
        <w:numPr>
          <w:ilvl w:val="0"/>
          <w:numId w:val="1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которая носит заявительный характер, при этом кредитор не подтвердил задолженность по результатам инвентаризации.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Основанием для признания кредиторской задолженности невостребованной является:</w:t>
      </w:r>
    </w:p>
    <w:p w:rsidR="00BA3074" w:rsidRPr="001667DF" w:rsidRDefault="00BA3074" w:rsidP="001667DF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истечение срока исковой давности (ст. 196 ГК РФ);</w:t>
      </w:r>
    </w:p>
    <w:p w:rsidR="00BA3074" w:rsidRPr="001667DF" w:rsidRDefault="00BA3074" w:rsidP="001667DF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прекращение обязательства вследствие невозможности его исполнения в соответствии с гражданским законодательством (ст. 416 ГК РФ);</w:t>
      </w:r>
    </w:p>
    <w:p w:rsidR="00BA3074" w:rsidRPr="001667DF" w:rsidRDefault="00BA3074" w:rsidP="001667DF">
      <w:pPr>
        <w:numPr>
          <w:ilvl w:val="0"/>
          <w:numId w:val="2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прекращение обязательства на основании акта государственного органа (ст. 417 ГК РФ);</w:t>
      </w:r>
    </w:p>
    <w:p w:rsidR="00BA3074" w:rsidRPr="001667DF" w:rsidRDefault="00BA3074" w:rsidP="001667DF">
      <w:pPr>
        <w:numPr>
          <w:ilvl w:val="0"/>
          <w:numId w:val="2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ликвидация юридического лица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смерть гражданина (ст. 419 ГК РФ).</w:t>
      </w:r>
    </w:p>
    <w:p w:rsidR="00BA3074" w:rsidRPr="001667DF" w:rsidRDefault="00BA3074" w:rsidP="001667DF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Порядок признания кредиторской задолженности невостребованной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Комиссия принимает решение о признании кредиторской задолженности на основании служебной записки главного бухгалтера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 результатов инвентаризации кредиторской задолженности – Акта о результатах инвентаризации (ф. 0510463) и данных соответствующих инвентаризационных описей.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для принятия решения –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позднее одного рабочего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дня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поступления служебной записки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 Акта о результатах инвентаризации (ф. 0510463).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3.2. Комиссия может признать кредиторскую задолженность невостребованной или откажет в признании. Для этого комиссия проводит анализ документов, указанных в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3.3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Для признания кредиторской задолженности невостребованной необходимы следующие документы:</w:t>
      </w:r>
    </w:p>
    <w:p w:rsidR="00BA3074" w:rsidRPr="001667DF" w:rsidRDefault="00BA3074" w:rsidP="001667DF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документ, содержащий сведения из ЕГРЮЛ о ликвидации юридического лица или об отсутствии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сведений о юридическом лице в ЕГРЮЛ.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проверяются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egrul.nalog.ru;</w:t>
      </w:r>
    </w:p>
    <w:p w:rsidR="00BA3074" w:rsidRPr="001667DF" w:rsidRDefault="00BA3074" w:rsidP="001667DF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документ,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ЕГРИП.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проверяются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сайте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egrul.nalog.ru;</w:t>
      </w:r>
    </w:p>
    <w:p w:rsidR="00BA3074" w:rsidRPr="001667DF" w:rsidRDefault="00BA3074" w:rsidP="001667DF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свидетельства о смерти гражданина (справка из отдела ЗАГС) или копия судебного решения об объявлении физического лица (индивидуального предпринимателя) умершим или о признании его безвестно отсутствующим;</w:t>
      </w:r>
    </w:p>
    <w:p w:rsidR="00BA3074" w:rsidRPr="001667DF" w:rsidRDefault="00BA3074" w:rsidP="001667DF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постановления о прекращении исполнительного производства;</w:t>
      </w:r>
    </w:p>
    <w:p w:rsidR="00BA3074" w:rsidRPr="001667DF" w:rsidRDefault="00BA3074" w:rsidP="001667DF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подтверждающие истечение срока исковой давности (договоры, платежные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документы, товарные накладные, акты выполненных работ (оказанных услуг), акты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инвентаризации,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документы);</w:t>
      </w:r>
    </w:p>
    <w:p w:rsidR="00BA3074" w:rsidRPr="001667DF" w:rsidRDefault="00BA3074" w:rsidP="001667DF">
      <w:pPr>
        <w:numPr>
          <w:ilvl w:val="0"/>
          <w:numId w:val="3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копия акта государственного органа или органа местного самоуправления, вследствие которого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обязательства становится невозможным полностью или частично;</w:t>
      </w:r>
    </w:p>
    <w:p w:rsidR="00BA3074" w:rsidRPr="001667DF" w:rsidRDefault="00BA3074" w:rsidP="001667DF">
      <w:pPr>
        <w:numPr>
          <w:ilvl w:val="0"/>
          <w:numId w:val="3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документ, содержащий сведения уполномоченного органа о наступлении чрезвычайных или других непредвиденных обстоятельств.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Решение комиссии оформляется в Решении о списании задолженности, невостребованной кредиторами (ф. 0510437).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На основании Решения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 0510437) задолженность списывается с балансовых счетов:</w:t>
      </w:r>
    </w:p>
    <w:p w:rsidR="00BA3074" w:rsidRPr="001667DF" w:rsidRDefault="00BA3074" w:rsidP="001667DF">
      <w:pPr>
        <w:numPr>
          <w:ilvl w:val="0"/>
          <w:numId w:val="4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окончательно –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кредитор исключен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ЕГРЮЛ/ЕГРИП. Если кредитор является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физическим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лицом, задолженность списывается окончательно в случае его смерти при отсутствии претензий наследников;</w:t>
      </w:r>
    </w:p>
    <w:p w:rsidR="00BA3074" w:rsidRPr="001667DF" w:rsidRDefault="00BA3074" w:rsidP="001667DF">
      <w:pPr>
        <w:numPr>
          <w:ilvl w:val="0"/>
          <w:numId w:val="4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забалансовый счет 20 «Задолженность, невостребованная кредиторами»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остальных случаях признания задолженности невостребованной.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С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забалансового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 20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задолженность списывается в следующих случаях:</w:t>
      </w:r>
    </w:p>
    <w:p w:rsidR="00BA3074" w:rsidRPr="001667DF" w:rsidRDefault="00BA3074" w:rsidP="001667DF">
      <w:pPr>
        <w:numPr>
          <w:ilvl w:val="0"/>
          <w:numId w:val="5"/>
        </w:numPr>
        <w:spacing w:beforeAutospacing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завершении срока возможного возобновления процедуры взыскания задолженности – согласно действующему законодательству;</w:t>
      </w:r>
    </w:p>
    <w:p w:rsidR="00BA3074" w:rsidRPr="001667DF" w:rsidRDefault="00BA3074" w:rsidP="001667DF">
      <w:pPr>
        <w:numPr>
          <w:ilvl w:val="0"/>
          <w:numId w:val="5"/>
        </w:numPr>
        <w:spacing w:beforeAutospacing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наличии документов, подтверждающих прекращение обязательства в связи со смертью 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ликвидацией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контрагента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3074" w:rsidRPr="001667DF" w:rsidRDefault="00BA3074" w:rsidP="001667D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Основание –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 списании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задолженности, невостребованной кредиторами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 0510437).</w:t>
      </w:r>
    </w:p>
    <w:p w:rsidR="001667DF" w:rsidRPr="001667DF" w:rsidRDefault="00BA307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забалансового счета 20</w:t>
      </w:r>
      <w:r w:rsidRPr="001667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задолженность восстанавливается на балансовом учете в случае, если кредитор предъявил требование в отношении этой задолженности. </w:t>
      </w:r>
      <w:proofErr w:type="spellStart"/>
      <w:proofErr w:type="gram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– 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восстановлении</w:t>
      </w:r>
      <w:proofErr w:type="spellEnd"/>
      <w:r w:rsidRP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67DF">
        <w:rPr>
          <w:rFonts w:ascii="Times New Roman" w:hAnsi="Times New Roman" w:cs="Times New Roman"/>
          <w:color w:val="000000"/>
          <w:sz w:val="24"/>
          <w:szCs w:val="24"/>
        </w:rPr>
        <w:t>кредитор</w:t>
      </w:r>
      <w:r w:rsidR="001667DF">
        <w:rPr>
          <w:rFonts w:ascii="Times New Roman" w:hAnsi="Times New Roman" w:cs="Times New Roman"/>
          <w:color w:val="000000"/>
          <w:sz w:val="24"/>
          <w:szCs w:val="24"/>
        </w:rPr>
        <w:t>ской</w:t>
      </w:r>
      <w:proofErr w:type="spellEnd"/>
      <w:r w:rsidR="00166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67DF">
        <w:rPr>
          <w:rFonts w:ascii="Times New Roman" w:hAnsi="Times New Roman" w:cs="Times New Roman"/>
          <w:color w:val="000000"/>
          <w:sz w:val="24"/>
          <w:szCs w:val="24"/>
        </w:rPr>
        <w:t>задолженности</w:t>
      </w:r>
      <w:proofErr w:type="spellEnd"/>
      <w:r w:rsidR="001667DF">
        <w:rPr>
          <w:rFonts w:ascii="Times New Roman" w:hAnsi="Times New Roman" w:cs="Times New Roman"/>
          <w:color w:val="000000"/>
          <w:sz w:val="24"/>
          <w:szCs w:val="24"/>
        </w:rPr>
        <w:t xml:space="preserve"> (ф. 0510446)</w:t>
      </w:r>
      <w:r w:rsidR="001667D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sectPr w:rsidR="001667DF" w:rsidRPr="0016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0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B7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702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043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44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74"/>
    <w:rsid w:val="001667DF"/>
    <w:rsid w:val="00510371"/>
    <w:rsid w:val="00747E64"/>
    <w:rsid w:val="00BA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7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7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Inzilya</cp:lastModifiedBy>
  <cp:revision>2</cp:revision>
  <cp:lastPrinted>2025-12-29T05:11:00Z</cp:lastPrinted>
  <dcterms:created xsi:type="dcterms:W3CDTF">2025-12-29T05:11:00Z</dcterms:created>
  <dcterms:modified xsi:type="dcterms:W3CDTF">2025-12-29T05:11:00Z</dcterms:modified>
</cp:coreProperties>
</file>