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2CE" w:rsidRPr="00F61B61" w:rsidRDefault="000852CE" w:rsidP="000852CE">
      <w:pPr>
        <w:widowControl w:val="0"/>
        <w:ind w:right="-1"/>
        <w:jc w:val="center"/>
        <w:rPr>
          <w:b/>
          <w:snapToGrid w:val="0"/>
          <w:sz w:val="18"/>
          <w:szCs w:val="18"/>
        </w:rPr>
      </w:pPr>
      <w:r w:rsidRPr="00F61B61">
        <w:rPr>
          <w:b/>
          <w:snapToGrid w:val="0"/>
          <w:sz w:val="22"/>
        </w:rPr>
        <w:t>ИЗВЕЩЕНИЕ</w:t>
      </w:r>
    </w:p>
    <w:p w:rsidR="000852CE" w:rsidRPr="00F61B61" w:rsidRDefault="000852CE" w:rsidP="000852CE">
      <w:pPr>
        <w:widowControl w:val="0"/>
        <w:ind w:right="-1"/>
        <w:jc w:val="center"/>
        <w:rPr>
          <w:b/>
          <w:snapToGrid w:val="0"/>
          <w:sz w:val="18"/>
          <w:szCs w:val="18"/>
        </w:rPr>
      </w:pPr>
      <w:r w:rsidRPr="00F61B61">
        <w:rPr>
          <w:b/>
          <w:snapToGrid w:val="0"/>
          <w:sz w:val="18"/>
          <w:szCs w:val="18"/>
        </w:rPr>
        <w:t xml:space="preserve">о проведении электронного аукциона по реализации права на размещение </w:t>
      </w:r>
    </w:p>
    <w:p w:rsidR="000852CE" w:rsidRPr="00F61B61" w:rsidRDefault="000852CE" w:rsidP="000852CE">
      <w:pPr>
        <w:widowControl w:val="0"/>
        <w:ind w:right="-1"/>
        <w:jc w:val="center"/>
        <w:rPr>
          <w:b/>
          <w:snapToGrid w:val="0"/>
          <w:sz w:val="18"/>
          <w:szCs w:val="18"/>
        </w:rPr>
      </w:pPr>
      <w:r>
        <w:rPr>
          <w:b/>
          <w:snapToGrid w:val="0"/>
          <w:sz w:val="18"/>
          <w:szCs w:val="18"/>
        </w:rPr>
        <w:t>сезонных нестационарных торговых объектов</w:t>
      </w:r>
      <w:r w:rsidRPr="00F61B61">
        <w:rPr>
          <w:b/>
          <w:snapToGrid w:val="0"/>
          <w:sz w:val="18"/>
          <w:szCs w:val="18"/>
        </w:rPr>
        <w:t xml:space="preserve"> на </w:t>
      </w:r>
    </w:p>
    <w:p w:rsidR="000852CE" w:rsidRPr="00F61B61" w:rsidRDefault="000852CE" w:rsidP="000852CE">
      <w:pPr>
        <w:widowControl w:val="0"/>
        <w:ind w:right="-1"/>
        <w:jc w:val="center"/>
        <w:rPr>
          <w:b/>
          <w:snapToGrid w:val="0"/>
          <w:sz w:val="18"/>
          <w:szCs w:val="18"/>
        </w:rPr>
      </w:pPr>
      <w:r w:rsidRPr="00F61B61">
        <w:rPr>
          <w:b/>
          <w:snapToGrid w:val="0"/>
          <w:sz w:val="18"/>
          <w:szCs w:val="18"/>
        </w:rPr>
        <w:t>территории муниципального образования город Набережные Челны</w:t>
      </w:r>
    </w:p>
    <w:p w:rsidR="000852CE" w:rsidRPr="00F61B61" w:rsidRDefault="000852CE" w:rsidP="000852CE">
      <w:pPr>
        <w:widowControl w:val="0"/>
        <w:ind w:right="-1"/>
        <w:jc w:val="center"/>
        <w:rPr>
          <w:b/>
          <w:snapToGrid w:val="0"/>
          <w:sz w:val="18"/>
          <w:szCs w:val="18"/>
        </w:rPr>
      </w:pPr>
    </w:p>
    <w:p w:rsidR="004267D6" w:rsidRDefault="000852CE" w:rsidP="000852CE">
      <w:pPr>
        <w:ind w:right="-1" w:firstLine="709"/>
        <w:jc w:val="both"/>
        <w:rPr>
          <w:sz w:val="22"/>
          <w:szCs w:val="22"/>
        </w:rPr>
      </w:pPr>
      <w:r w:rsidRPr="00F61B61">
        <w:rPr>
          <w:b/>
          <w:sz w:val="22"/>
          <w:szCs w:val="22"/>
        </w:rPr>
        <w:t>Муниципальное казенное учреждение «Исполнительный комитет муниципального образования города Набережные Челны Республики Татарстан»</w:t>
      </w:r>
      <w:r w:rsidRPr="00F61B61">
        <w:rPr>
          <w:sz w:val="22"/>
          <w:szCs w:val="22"/>
        </w:rPr>
        <w:t xml:space="preserve"> от имени муниципального образования города Набережные Челны (далее - Уполномоченный орган) </w:t>
      </w:r>
      <w:r w:rsidRPr="00954361">
        <w:rPr>
          <w:sz w:val="22"/>
          <w:szCs w:val="22"/>
        </w:rPr>
        <w:t>проводит</w:t>
      </w:r>
      <w:r w:rsidR="00954361" w:rsidRPr="00954361">
        <w:rPr>
          <w:b/>
          <w:sz w:val="22"/>
          <w:szCs w:val="22"/>
        </w:rPr>
        <w:t xml:space="preserve"> 06 декабря </w:t>
      </w:r>
      <w:r w:rsidRPr="00954361">
        <w:rPr>
          <w:b/>
          <w:bCs/>
          <w:sz w:val="22"/>
          <w:szCs w:val="22"/>
        </w:rPr>
        <w:t>2022 года</w:t>
      </w:r>
      <w:r w:rsidRPr="00954361">
        <w:rPr>
          <w:sz w:val="22"/>
          <w:szCs w:val="22"/>
        </w:rPr>
        <w:t xml:space="preserve"> </w:t>
      </w:r>
      <w:r w:rsidRPr="00F61B61">
        <w:rPr>
          <w:sz w:val="22"/>
          <w:szCs w:val="22"/>
        </w:rPr>
        <w:t>электронный аукцион по продаже прав на размещение</w:t>
      </w:r>
      <w:r>
        <w:rPr>
          <w:sz w:val="22"/>
          <w:szCs w:val="22"/>
        </w:rPr>
        <w:t xml:space="preserve"> сезонного</w:t>
      </w:r>
      <w:r w:rsidRPr="00F61B61">
        <w:rPr>
          <w:sz w:val="22"/>
          <w:szCs w:val="22"/>
        </w:rPr>
        <w:t xml:space="preserve"> нестационарного торгового </w:t>
      </w:r>
      <w:r>
        <w:rPr>
          <w:sz w:val="22"/>
          <w:szCs w:val="22"/>
        </w:rPr>
        <w:t xml:space="preserve">объекта </w:t>
      </w:r>
      <w:r w:rsidRPr="00F61B61">
        <w:rPr>
          <w:sz w:val="22"/>
          <w:szCs w:val="22"/>
        </w:rPr>
        <w:t>на территории муниципального об</w:t>
      </w:r>
      <w:r>
        <w:rPr>
          <w:sz w:val="22"/>
          <w:szCs w:val="22"/>
        </w:rPr>
        <w:t xml:space="preserve">разования город Набережные Челны на период с момента заключения договора </w:t>
      </w:r>
    </w:p>
    <w:p w:rsidR="004267D6" w:rsidRDefault="004267D6" w:rsidP="004267D6">
      <w:pPr>
        <w:ind w:rightChars="-63" w:right="-126" w:firstLine="709"/>
        <w:jc w:val="both"/>
        <w:rPr>
          <w:sz w:val="8"/>
          <w:szCs w:val="8"/>
        </w:rPr>
      </w:pPr>
    </w:p>
    <w:tbl>
      <w:tblPr>
        <w:tblW w:w="15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38"/>
        <w:gridCol w:w="1558"/>
        <w:gridCol w:w="2128"/>
        <w:gridCol w:w="2976"/>
        <w:gridCol w:w="1417"/>
        <w:gridCol w:w="993"/>
        <w:gridCol w:w="1418"/>
        <w:gridCol w:w="1589"/>
      </w:tblGrid>
      <w:tr w:rsidR="00293F3B" w:rsidRPr="00C41F93" w:rsidTr="000852CE">
        <w:trPr>
          <w:trHeight w:val="4012"/>
        </w:trPr>
        <w:tc>
          <w:tcPr>
            <w:tcW w:w="993" w:type="dxa"/>
            <w:vAlign w:val="center"/>
          </w:tcPr>
          <w:p w:rsidR="00293F3B" w:rsidRDefault="00293F3B" w:rsidP="000362F6">
            <w:pPr>
              <w:jc w:val="center"/>
              <w:rPr>
                <w:sz w:val="24"/>
                <w:szCs w:val="24"/>
              </w:rPr>
            </w:pPr>
            <w:r w:rsidRPr="00C41F93">
              <w:rPr>
                <w:sz w:val="24"/>
                <w:szCs w:val="24"/>
              </w:rPr>
              <w:t>№ п/п</w:t>
            </w:r>
          </w:p>
          <w:p w:rsidR="00293F3B" w:rsidRPr="00C41F93" w:rsidRDefault="00293F3B" w:rsidP="000362F6">
            <w:pPr>
              <w:jc w:val="center"/>
              <w:rPr>
                <w:sz w:val="24"/>
                <w:szCs w:val="24"/>
              </w:rPr>
            </w:pPr>
            <w:r>
              <w:rPr>
                <w:sz w:val="24"/>
                <w:szCs w:val="24"/>
              </w:rPr>
              <w:t>(ЛОТ)</w:t>
            </w:r>
          </w:p>
        </w:tc>
        <w:tc>
          <w:tcPr>
            <w:tcW w:w="2438" w:type="dxa"/>
            <w:vAlign w:val="center"/>
          </w:tcPr>
          <w:p w:rsidR="000852CE" w:rsidRPr="00C41F93" w:rsidRDefault="00293F3B" w:rsidP="000852CE">
            <w:pPr>
              <w:jc w:val="center"/>
              <w:rPr>
                <w:sz w:val="24"/>
                <w:szCs w:val="24"/>
              </w:rPr>
            </w:pPr>
            <w:r w:rsidRPr="00C41F93">
              <w:rPr>
                <w:sz w:val="24"/>
                <w:szCs w:val="24"/>
              </w:rPr>
              <w:t xml:space="preserve">Местонахождение нестационарного торгового объекта, </w:t>
            </w:r>
          </w:p>
          <w:p w:rsidR="00293F3B" w:rsidRPr="00C41F93" w:rsidRDefault="00293F3B" w:rsidP="000362F6">
            <w:pPr>
              <w:jc w:val="center"/>
              <w:rPr>
                <w:sz w:val="24"/>
                <w:szCs w:val="24"/>
              </w:rPr>
            </w:pPr>
          </w:p>
        </w:tc>
        <w:tc>
          <w:tcPr>
            <w:tcW w:w="1558" w:type="dxa"/>
            <w:vAlign w:val="center"/>
          </w:tcPr>
          <w:p w:rsidR="00293F3B" w:rsidRPr="00C41F93" w:rsidRDefault="00293F3B" w:rsidP="000362F6">
            <w:pPr>
              <w:jc w:val="center"/>
              <w:rPr>
                <w:sz w:val="24"/>
                <w:szCs w:val="24"/>
              </w:rPr>
            </w:pPr>
            <w:r w:rsidRPr="00C41F93">
              <w:rPr>
                <w:sz w:val="24"/>
                <w:szCs w:val="24"/>
              </w:rPr>
              <w:t>Тип</w:t>
            </w:r>
          </w:p>
          <w:p w:rsidR="00293F3B" w:rsidRPr="00C41F93" w:rsidRDefault="00293F3B" w:rsidP="000362F6">
            <w:pPr>
              <w:jc w:val="center"/>
              <w:rPr>
                <w:sz w:val="24"/>
                <w:szCs w:val="24"/>
              </w:rPr>
            </w:pPr>
            <w:r w:rsidRPr="00C41F93">
              <w:rPr>
                <w:sz w:val="24"/>
                <w:szCs w:val="24"/>
              </w:rPr>
              <w:t>объекта</w:t>
            </w:r>
          </w:p>
        </w:tc>
        <w:tc>
          <w:tcPr>
            <w:tcW w:w="2128" w:type="dxa"/>
            <w:vAlign w:val="center"/>
          </w:tcPr>
          <w:p w:rsidR="00293F3B" w:rsidRPr="00C41F93" w:rsidRDefault="00293F3B" w:rsidP="000362F6">
            <w:pPr>
              <w:jc w:val="center"/>
              <w:rPr>
                <w:sz w:val="24"/>
                <w:szCs w:val="24"/>
              </w:rPr>
            </w:pPr>
            <w:r w:rsidRPr="00C41F93">
              <w:rPr>
                <w:sz w:val="24"/>
                <w:szCs w:val="24"/>
              </w:rPr>
              <w:t>Специализация объекта</w:t>
            </w:r>
          </w:p>
        </w:tc>
        <w:tc>
          <w:tcPr>
            <w:tcW w:w="2976" w:type="dxa"/>
            <w:vAlign w:val="center"/>
          </w:tcPr>
          <w:p w:rsidR="000852CE" w:rsidRDefault="000852CE" w:rsidP="000852CE">
            <w:pPr>
              <w:snapToGrid w:val="0"/>
              <w:jc w:val="center"/>
              <w:rPr>
                <w:bCs/>
                <w:color w:val="000000"/>
                <w:sz w:val="24"/>
                <w:szCs w:val="24"/>
              </w:rPr>
            </w:pPr>
            <w:r>
              <w:rPr>
                <w:bCs/>
                <w:color w:val="000000"/>
                <w:sz w:val="24"/>
                <w:szCs w:val="24"/>
              </w:rPr>
              <w:t>Координаты</w:t>
            </w:r>
          </w:p>
          <w:p w:rsidR="000852CE" w:rsidRPr="000852CE" w:rsidRDefault="000852CE" w:rsidP="000852CE">
            <w:pPr>
              <w:snapToGrid w:val="0"/>
              <w:jc w:val="center"/>
              <w:rPr>
                <w:bCs/>
                <w:color w:val="000000"/>
                <w:sz w:val="24"/>
                <w:szCs w:val="24"/>
              </w:rPr>
            </w:pPr>
            <w:r>
              <w:rPr>
                <w:bCs/>
                <w:color w:val="000000"/>
                <w:sz w:val="24"/>
                <w:szCs w:val="24"/>
              </w:rPr>
              <w:t xml:space="preserve">местоположения сезонного нестационарного торгового объекта </w:t>
            </w:r>
          </w:p>
          <w:p w:rsidR="000852CE" w:rsidRDefault="000852CE" w:rsidP="000852CE">
            <w:pPr>
              <w:jc w:val="center"/>
              <w:rPr>
                <w:rFonts w:eastAsia="Calibri"/>
                <w:sz w:val="24"/>
                <w:szCs w:val="24"/>
                <w:lang w:eastAsia="en-US"/>
              </w:rPr>
            </w:pPr>
            <w:r w:rsidRPr="00444F7A">
              <w:rPr>
                <w:rFonts w:eastAsia="Calibri"/>
                <w:b/>
                <w:sz w:val="24"/>
                <w:szCs w:val="24"/>
                <w:lang w:eastAsia="en-US"/>
              </w:rPr>
              <w:t xml:space="preserve">Ссылка на официальный сайт </w:t>
            </w:r>
            <w:r>
              <w:rPr>
                <w:rFonts w:eastAsia="Calibri"/>
                <w:b/>
                <w:sz w:val="24"/>
                <w:szCs w:val="24"/>
                <w:lang w:eastAsia="en-US"/>
              </w:rPr>
              <w:br/>
            </w:r>
            <w:r w:rsidRPr="00444F7A">
              <w:rPr>
                <w:rFonts w:eastAsia="Calibri"/>
                <w:b/>
                <w:sz w:val="24"/>
                <w:szCs w:val="24"/>
                <w:lang w:eastAsia="en-US"/>
              </w:rPr>
              <w:t xml:space="preserve">г. Набережные Челны, карта местоположения </w:t>
            </w:r>
            <w:r>
              <w:rPr>
                <w:rFonts w:eastAsia="Calibri"/>
                <w:b/>
                <w:sz w:val="24"/>
                <w:szCs w:val="24"/>
                <w:lang w:eastAsia="en-US"/>
              </w:rPr>
              <w:t xml:space="preserve">сезонного </w:t>
            </w:r>
            <w:r w:rsidRPr="00444F7A">
              <w:rPr>
                <w:rFonts w:eastAsia="Calibri"/>
                <w:b/>
                <w:sz w:val="24"/>
                <w:szCs w:val="24"/>
                <w:lang w:eastAsia="en-US"/>
              </w:rPr>
              <w:t>НТО</w:t>
            </w:r>
            <w:r>
              <w:rPr>
                <w:rFonts w:eastAsia="Calibri"/>
                <w:sz w:val="24"/>
                <w:szCs w:val="24"/>
                <w:lang w:eastAsia="en-US"/>
              </w:rPr>
              <w:t xml:space="preserve"> </w:t>
            </w:r>
            <w:hyperlink r:id="rId8" w:history="1">
              <w:r w:rsidRPr="00B27A9D">
                <w:rPr>
                  <w:rStyle w:val="af7"/>
                  <w:rFonts w:eastAsia="Calibri"/>
                  <w:sz w:val="24"/>
                  <w:szCs w:val="24"/>
                  <w:lang w:eastAsia="en-US"/>
                </w:rPr>
                <w:t>http://nabchelny.ru/company/1907</w:t>
              </w:r>
            </w:hyperlink>
          </w:p>
          <w:p w:rsidR="000852CE" w:rsidRPr="00991CD8" w:rsidRDefault="000852CE" w:rsidP="000852CE">
            <w:pPr>
              <w:jc w:val="center"/>
              <w:rPr>
                <w:rFonts w:eastAsia="Calibri"/>
                <w:sz w:val="24"/>
                <w:szCs w:val="24"/>
                <w:lang w:eastAsia="en-US"/>
              </w:rPr>
            </w:pPr>
            <w:r>
              <w:rPr>
                <w:rFonts w:eastAsia="Calibri"/>
                <w:sz w:val="24"/>
                <w:szCs w:val="24"/>
                <w:lang w:eastAsia="en-US"/>
              </w:rPr>
              <w:t xml:space="preserve">желтая </w:t>
            </w:r>
            <w:r w:rsidRPr="006572BF">
              <w:rPr>
                <w:rFonts w:eastAsia="Calibri"/>
                <w:sz w:val="24"/>
                <w:szCs w:val="24"/>
                <w:lang w:eastAsia="en-US"/>
              </w:rPr>
              <w:t>стрелка на скрине</w:t>
            </w:r>
            <w:r>
              <w:rPr>
                <w:rFonts w:eastAsia="Calibri"/>
                <w:sz w:val="24"/>
                <w:szCs w:val="24"/>
                <w:lang w:eastAsia="en-US"/>
              </w:rPr>
              <w:t xml:space="preserve"> (местоположение сезонного НТО)</w:t>
            </w:r>
          </w:p>
          <w:p w:rsidR="000852CE" w:rsidRPr="00E912FC" w:rsidRDefault="000852CE" w:rsidP="000852CE">
            <w:pPr>
              <w:rPr>
                <w:sz w:val="22"/>
                <w:szCs w:val="22"/>
              </w:rPr>
            </w:pPr>
            <w:r>
              <w:rPr>
                <w:noProof/>
                <w:sz w:val="22"/>
                <w:szCs w:val="22"/>
              </w:rPr>
              <mc:AlternateContent>
                <mc:Choice Requires="wps">
                  <w:drawing>
                    <wp:anchor distT="0" distB="0" distL="114300" distR="114300" simplePos="0" relativeHeight="251724800" behindDoc="0" locked="0" layoutInCell="1" allowOverlap="1">
                      <wp:simplePos x="0" y="0"/>
                      <wp:positionH relativeFrom="column">
                        <wp:posOffset>826770</wp:posOffset>
                      </wp:positionH>
                      <wp:positionV relativeFrom="paragraph">
                        <wp:posOffset>36195</wp:posOffset>
                      </wp:positionV>
                      <wp:extent cx="293370" cy="392430"/>
                      <wp:effectExtent l="19050" t="0" r="11430" b="45720"/>
                      <wp:wrapNone/>
                      <wp:docPr id="54" name="Стрелка вниз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9243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5FD6EB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4" o:spid="_x0000_s1026" type="#_x0000_t67" style="position:absolute;margin-left:65.1pt;margin-top:2.85pt;width:23.1pt;height:30.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" adj="13526" fillcolor="yellow" strokecolor="#243f60 [1604]" strokeweight="2pt">
                      <v:path arrowok="t"/>
                    </v:shape>
                  </w:pict>
                </mc:Fallback>
              </mc:AlternateContent>
            </w:r>
          </w:p>
          <w:p w:rsidR="00293F3B" w:rsidRPr="00C41F93" w:rsidRDefault="00293F3B" w:rsidP="000362F6">
            <w:pPr>
              <w:jc w:val="center"/>
              <w:rPr>
                <w:sz w:val="24"/>
                <w:szCs w:val="24"/>
              </w:rPr>
            </w:pPr>
          </w:p>
        </w:tc>
        <w:tc>
          <w:tcPr>
            <w:tcW w:w="1417" w:type="dxa"/>
            <w:vAlign w:val="center"/>
          </w:tcPr>
          <w:p w:rsidR="00293F3B" w:rsidRPr="00C41F93" w:rsidRDefault="00293F3B" w:rsidP="00B15094">
            <w:pPr>
              <w:jc w:val="center"/>
              <w:rPr>
                <w:sz w:val="24"/>
                <w:szCs w:val="24"/>
              </w:rPr>
            </w:pPr>
            <w:r w:rsidRPr="00C41F93">
              <w:rPr>
                <w:bCs/>
                <w:color w:val="000000"/>
                <w:sz w:val="24"/>
                <w:szCs w:val="24"/>
              </w:rPr>
              <w:t xml:space="preserve">Начальный </w:t>
            </w:r>
            <w:bookmarkStart w:id="0" w:name="_GoBack"/>
            <w:r w:rsidRPr="00C41F93">
              <w:rPr>
                <w:bCs/>
                <w:color w:val="000000"/>
                <w:sz w:val="24"/>
                <w:szCs w:val="24"/>
              </w:rPr>
              <w:t xml:space="preserve">размер платы </w:t>
            </w:r>
            <w:r w:rsidR="00B15094">
              <w:rPr>
                <w:bCs/>
                <w:color w:val="000000"/>
                <w:sz w:val="24"/>
                <w:szCs w:val="24"/>
              </w:rPr>
              <w:t xml:space="preserve">за период </w:t>
            </w:r>
            <w:r w:rsidRPr="00C41F93">
              <w:rPr>
                <w:bCs/>
                <w:color w:val="000000"/>
                <w:sz w:val="24"/>
                <w:szCs w:val="24"/>
              </w:rPr>
              <w:t xml:space="preserve">за размещение </w:t>
            </w:r>
            <w:bookmarkEnd w:id="0"/>
            <w:r w:rsidRPr="00C41F93">
              <w:rPr>
                <w:bCs/>
                <w:color w:val="000000"/>
                <w:sz w:val="24"/>
                <w:szCs w:val="24"/>
              </w:rPr>
              <w:t>нестационарного торгового объекта (руб.)</w:t>
            </w:r>
          </w:p>
        </w:tc>
        <w:tc>
          <w:tcPr>
            <w:tcW w:w="993" w:type="dxa"/>
            <w:vAlign w:val="center"/>
          </w:tcPr>
          <w:p w:rsidR="00293F3B" w:rsidRPr="00C41F93" w:rsidRDefault="00293F3B" w:rsidP="000362F6">
            <w:pPr>
              <w:snapToGrid w:val="0"/>
              <w:jc w:val="center"/>
              <w:rPr>
                <w:bCs/>
                <w:color w:val="000000"/>
                <w:sz w:val="24"/>
                <w:szCs w:val="24"/>
              </w:rPr>
            </w:pPr>
            <w:r w:rsidRPr="00C41F93">
              <w:rPr>
                <w:bCs/>
                <w:color w:val="000000"/>
                <w:sz w:val="24"/>
                <w:szCs w:val="24"/>
              </w:rPr>
              <w:t xml:space="preserve">Шаг </w:t>
            </w:r>
          </w:p>
          <w:p w:rsidR="00293F3B" w:rsidRPr="00C41F93" w:rsidRDefault="00293F3B" w:rsidP="000362F6">
            <w:pPr>
              <w:jc w:val="center"/>
              <w:rPr>
                <w:sz w:val="24"/>
                <w:szCs w:val="24"/>
              </w:rPr>
            </w:pPr>
            <w:r w:rsidRPr="00C41F93">
              <w:rPr>
                <w:bCs/>
                <w:color w:val="000000"/>
                <w:sz w:val="24"/>
                <w:szCs w:val="24"/>
              </w:rPr>
              <w:t>аукциона (руб.)</w:t>
            </w:r>
          </w:p>
        </w:tc>
        <w:tc>
          <w:tcPr>
            <w:tcW w:w="1418" w:type="dxa"/>
            <w:vAlign w:val="center"/>
          </w:tcPr>
          <w:p w:rsidR="00293F3B" w:rsidRPr="00C41F93" w:rsidRDefault="00293F3B" w:rsidP="000362F6">
            <w:pPr>
              <w:snapToGrid w:val="0"/>
              <w:jc w:val="center"/>
              <w:rPr>
                <w:bCs/>
                <w:color w:val="000000"/>
                <w:sz w:val="24"/>
                <w:szCs w:val="24"/>
              </w:rPr>
            </w:pPr>
            <w:r w:rsidRPr="00C41F93">
              <w:rPr>
                <w:bCs/>
                <w:color w:val="000000"/>
                <w:sz w:val="24"/>
                <w:szCs w:val="24"/>
              </w:rPr>
              <w:t xml:space="preserve">Сумма денежных средств, подлежащая перечислению на блокировочный субсчет для подачи заявки, </w:t>
            </w:r>
          </w:p>
          <w:p w:rsidR="00293F3B" w:rsidRPr="00C41F93" w:rsidRDefault="00293F3B" w:rsidP="000362F6">
            <w:pPr>
              <w:snapToGrid w:val="0"/>
              <w:jc w:val="center"/>
              <w:rPr>
                <w:bCs/>
                <w:color w:val="000000"/>
                <w:sz w:val="24"/>
                <w:szCs w:val="24"/>
              </w:rPr>
            </w:pPr>
            <w:r w:rsidRPr="00C41F93">
              <w:rPr>
                <w:bCs/>
                <w:color w:val="000000"/>
                <w:sz w:val="24"/>
                <w:szCs w:val="24"/>
              </w:rPr>
              <w:t xml:space="preserve">в т.ч. плата за участие в электронном аукционе </w:t>
            </w:r>
          </w:p>
          <w:p w:rsidR="00293F3B" w:rsidRPr="00C41F93" w:rsidRDefault="003D7FE2" w:rsidP="000362F6">
            <w:pPr>
              <w:jc w:val="center"/>
              <w:rPr>
                <w:sz w:val="24"/>
                <w:szCs w:val="24"/>
              </w:rPr>
            </w:pPr>
            <w:r>
              <w:rPr>
                <w:bCs/>
                <w:color w:val="000000"/>
                <w:sz w:val="24"/>
                <w:szCs w:val="24"/>
              </w:rPr>
              <w:t>(3</w:t>
            </w:r>
            <w:r w:rsidR="00293F3B" w:rsidRPr="00C41F93">
              <w:rPr>
                <w:bCs/>
                <w:color w:val="000000"/>
                <w:sz w:val="24"/>
                <w:szCs w:val="24"/>
              </w:rPr>
              <w:t>000 руб.)</w:t>
            </w:r>
          </w:p>
        </w:tc>
        <w:tc>
          <w:tcPr>
            <w:tcW w:w="1589" w:type="dxa"/>
            <w:vAlign w:val="center"/>
          </w:tcPr>
          <w:p w:rsidR="00293F3B" w:rsidRPr="00C41F93" w:rsidRDefault="000852CE" w:rsidP="000852CE">
            <w:pPr>
              <w:snapToGrid w:val="0"/>
              <w:jc w:val="center"/>
              <w:rPr>
                <w:bCs/>
                <w:color w:val="000000"/>
                <w:sz w:val="24"/>
                <w:szCs w:val="24"/>
              </w:rPr>
            </w:pPr>
            <w:r>
              <w:rPr>
                <w:bCs/>
                <w:color w:val="000000"/>
                <w:sz w:val="24"/>
                <w:szCs w:val="24"/>
              </w:rPr>
              <w:t>Период размещения</w:t>
            </w:r>
          </w:p>
        </w:tc>
      </w:tr>
      <w:tr w:rsidR="00293F3B" w:rsidRPr="00C41F93" w:rsidTr="000852CE">
        <w:trPr>
          <w:trHeight w:val="365"/>
        </w:trPr>
        <w:tc>
          <w:tcPr>
            <w:tcW w:w="13921" w:type="dxa"/>
            <w:gridSpan w:val="8"/>
            <w:vAlign w:val="center"/>
          </w:tcPr>
          <w:p w:rsidR="00293F3B" w:rsidRPr="00C41F93" w:rsidRDefault="00293F3B" w:rsidP="000362F6">
            <w:pPr>
              <w:jc w:val="center"/>
              <w:rPr>
                <w:sz w:val="24"/>
                <w:szCs w:val="24"/>
              </w:rPr>
            </w:pPr>
            <w:r w:rsidRPr="007A6E0C">
              <w:rPr>
                <w:b/>
                <w:bCs/>
                <w:color w:val="000000"/>
                <w:sz w:val="28"/>
                <w:szCs w:val="28"/>
              </w:rPr>
              <w:t>Автозаводский район</w:t>
            </w:r>
          </w:p>
        </w:tc>
        <w:tc>
          <w:tcPr>
            <w:tcW w:w="1589" w:type="dxa"/>
          </w:tcPr>
          <w:p w:rsidR="00293F3B" w:rsidRPr="00C41F93" w:rsidRDefault="00293F3B" w:rsidP="000362F6">
            <w:pPr>
              <w:jc w:val="center"/>
              <w:rPr>
                <w:sz w:val="24"/>
                <w:szCs w:val="24"/>
              </w:rPr>
            </w:pPr>
          </w:p>
        </w:tc>
      </w:tr>
      <w:tr w:rsidR="00293F3B" w:rsidRPr="00C41F93" w:rsidTr="000852CE">
        <w:trPr>
          <w:trHeight w:val="1247"/>
        </w:trPr>
        <w:tc>
          <w:tcPr>
            <w:tcW w:w="993" w:type="dxa"/>
            <w:vAlign w:val="center"/>
          </w:tcPr>
          <w:p w:rsidR="00293F3B" w:rsidRPr="00C41F93" w:rsidRDefault="00293F3B" w:rsidP="00293F3B">
            <w:pPr>
              <w:pStyle w:val="afe"/>
              <w:numPr>
                <w:ilvl w:val="0"/>
                <w:numId w:val="34"/>
              </w:numPr>
              <w:spacing w:after="0" w:line="240" w:lineRule="auto"/>
              <w:rPr>
                <w:rFonts w:ascii="Times New Roman" w:hAnsi="Times New Roman"/>
                <w:sz w:val="24"/>
                <w:szCs w:val="24"/>
              </w:rPr>
            </w:pPr>
          </w:p>
        </w:tc>
        <w:tc>
          <w:tcPr>
            <w:tcW w:w="243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район катка Ипподром</w:t>
            </w:r>
          </w:p>
        </w:tc>
        <w:tc>
          <w:tcPr>
            <w:tcW w:w="1558" w:type="dxa"/>
            <w:vAlign w:val="center"/>
          </w:tcPr>
          <w:p w:rsidR="00293F3B" w:rsidRDefault="00293F3B" w:rsidP="00293F3B">
            <w:pPr>
              <w:contextualSpacing/>
              <w:jc w:val="center"/>
              <w:rPr>
                <w:color w:val="000000"/>
                <w:sz w:val="24"/>
                <w:szCs w:val="24"/>
              </w:rPr>
            </w:pPr>
            <w:r w:rsidRPr="007A6E0C">
              <w:rPr>
                <w:color w:val="000000"/>
                <w:sz w:val="24"/>
                <w:szCs w:val="24"/>
              </w:rPr>
              <w:t>Киоск</w:t>
            </w:r>
          </w:p>
          <w:p w:rsidR="00293F3B" w:rsidRPr="007A6E0C" w:rsidRDefault="00293F3B" w:rsidP="00293F3B">
            <w:pPr>
              <w:contextualSpacing/>
              <w:jc w:val="center"/>
              <w:rPr>
                <w:color w:val="000000"/>
                <w:sz w:val="24"/>
                <w:szCs w:val="24"/>
              </w:rPr>
            </w:pPr>
            <w:r w:rsidRPr="007A6E0C">
              <w:rPr>
                <w:color w:val="000000"/>
                <w:sz w:val="24"/>
                <w:szCs w:val="24"/>
              </w:rPr>
              <w:t>(18 кв.м)</w:t>
            </w:r>
          </w:p>
          <w:p w:rsidR="00293F3B" w:rsidRPr="007A6E0C" w:rsidRDefault="00293F3B" w:rsidP="00293F3B">
            <w:pPr>
              <w:spacing w:line="0" w:lineRule="atLeast"/>
              <w:contextualSpacing/>
              <w:jc w:val="center"/>
              <w:rPr>
                <w:sz w:val="24"/>
                <w:szCs w:val="24"/>
              </w:rPr>
            </w:pPr>
          </w:p>
        </w:tc>
        <w:tc>
          <w:tcPr>
            <w:tcW w:w="2128" w:type="dxa"/>
            <w:vAlign w:val="center"/>
          </w:tcPr>
          <w:p w:rsidR="00293F3B" w:rsidRPr="007A6E0C" w:rsidRDefault="00293F3B" w:rsidP="00293F3B">
            <w:pPr>
              <w:spacing w:line="0" w:lineRule="atLeast"/>
              <w:contextualSpacing/>
              <w:jc w:val="center"/>
              <w:rPr>
                <w:sz w:val="24"/>
                <w:szCs w:val="24"/>
              </w:rPr>
            </w:pPr>
            <w:r w:rsidRPr="007A6E0C">
              <w:rPr>
                <w:color w:val="000000"/>
                <w:sz w:val="24"/>
                <w:szCs w:val="24"/>
              </w:rPr>
              <w:t>Реализация кулинарной продукции</w:t>
            </w:r>
          </w:p>
        </w:tc>
        <w:tc>
          <w:tcPr>
            <w:tcW w:w="2976"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472780.64 2323434.05</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472782.73 2323436.20</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472787.03 2323432.02</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472784.93 2323429.87</w:t>
            </w:r>
          </w:p>
        </w:tc>
        <w:tc>
          <w:tcPr>
            <w:tcW w:w="1417"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16</w:t>
            </w:r>
            <w:r>
              <w:rPr>
                <w:sz w:val="24"/>
                <w:szCs w:val="24"/>
              </w:rPr>
              <w:t> </w:t>
            </w:r>
            <w:r w:rsidRPr="00D458E6">
              <w:rPr>
                <w:sz w:val="24"/>
                <w:szCs w:val="24"/>
              </w:rPr>
              <w:t>931</w:t>
            </w:r>
          </w:p>
        </w:tc>
        <w:tc>
          <w:tcPr>
            <w:tcW w:w="993"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847</w:t>
            </w:r>
          </w:p>
        </w:tc>
        <w:tc>
          <w:tcPr>
            <w:tcW w:w="1418"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19</w:t>
            </w:r>
            <w:r>
              <w:rPr>
                <w:sz w:val="24"/>
                <w:szCs w:val="24"/>
              </w:rPr>
              <w:t xml:space="preserve"> </w:t>
            </w:r>
            <w:r w:rsidRPr="00D458E6">
              <w:rPr>
                <w:sz w:val="24"/>
                <w:szCs w:val="24"/>
              </w:rPr>
              <w:t>931</w:t>
            </w:r>
          </w:p>
        </w:tc>
        <w:tc>
          <w:tcPr>
            <w:tcW w:w="1589" w:type="dxa"/>
            <w:vAlign w:val="center"/>
          </w:tcPr>
          <w:p w:rsidR="00293F3B" w:rsidRPr="00E213F7" w:rsidRDefault="00293F3B" w:rsidP="00293F3B">
            <w:pPr>
              <w:snapToGrid w:val="0"/>
              <w:jc w:val="center"/>
              <w:rPr>
                <w:bCs/>
                <w:color w:val="000000"/>
                <w:sz w:val="24"/>
                <w:szCs w:val="24"/>
              </w:rPr>
            </w:pPr>
            <w:r w:rsidRPr="00E213F7">
              <w:rPr>
                <w:bCs/>
                <w:color w:val="000000"/>
                <w:sz w:val="24"/>
                <w:szCs w:val="24"/>
              </w:rPr>
              <w:t>15.12.2022-28.02.2023</w:t>
            </w:r>
          </w:p>
        </w:tc>
      </w:tr>
      <w:tr w:rsidR="00293F3B" w:rsidRPr="00C41F93" w:rsidTr="000852CE">
        <w:trPr>
          <w:trHeight w:val="1268"/>
        </w:trPr>
        <w:tc>
          <w:tcPr>
            <w:tcW w:w="993" w:type="dxa"/>
            <w:vAlign w:val="center"/>
          </w:tcPr>
          <w:p w:rsidR="00293F3B" w:rsidRPr="00C41F93" w:rsidRDefault="00293F3B" w:rsidP="00293F3B">
            <w:pPr>
              <w:pStyle w:val="afe"/>
              <w:numPr>
                <w:ilvl w:val="0"/>
                <w:numId w:val="34"/>
              </w:numPr>
              <w:spacing w:after="0" w:line="240" w:lineRule="auto"/>
              <w:rPr>
                <w:rFonts w:ascii="Times New Roman" w:hAnsi="Times New Roman"/>
                <w:sz w:val="24"/>
                <w:szCs w:val="24"/>
              </w:rPr>
            </w:pPr>
          </w:p>
        </w:tc>
        <w:tc>
          <w:tcPr>
            <w:tcW w:w="243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район катка «Медео»</w:t>
            </w:r>
          </w:p>
        </w:tc>
        <w:tc>
          <w:tcPr>
            <w:tcW w:w="155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Киоск</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(10 кв.м)</w:t>
            </w:r>
          </w:p>
          <w:p w:rsidR="00293F3B" w:rsidRPr="007A6E0C" w:rsidRDefault="00293F3B" w:rsidP="00293F3B">
            <w:pPr>
              <w:spacing w:line="0" w:lineRule="atLeast"/>
              <w:contextualSpacing/>
              <w:jc w:val="center"/>
              <w:rPr>
                <w:sz w:val="24"/>
                <w:szCs w:val="24"/>
              </w:rPr>
            </w:pPr>
          </w:p>
        </w:tc>
        <w:tc>
          <w:tcPr>
            <w:tcW w:w="2128" w:type="dxa"/>
            <w:vAlign w:val="center"/>
          </w:tcPr>
          <w:p w:rsidR="00293F3B" w:rsidRPr="007A6E0C" w:rsidRDefault="00293F3B" w:rsidP="00293F3B">
            <w:pPr>
              <w:spacing w:line="0" w:lineRule="atLeast"/>
              <w:contextualSpacing/>
              <w:jc w:val="center"/>
              <w:rPr>
                <w:sz w:val="24"/>
                <w:szCs w:val="24"/>
              </w:rPr>
            </w:pPr>
            <w:r w:rsidRPr="007A6E0C">
              <w:rPr>
                <w:color w:val="000000"/>
                <w:sz w:val="24"/>
                <w:szCs w:val="24"/>
              </w:rPr>
              <w:t>Реализация кулинарной продукции</w:t>
            </w:r>
          </w:p>
        </w:tc>
        <w:tc>
          <w:tcPr>
            <w:tcW w:w="2976"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472360.15 2325063.36</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472361.59 2325061.97</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472365.07 2325065.55</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472363.64 2325066.95</w:t>
            </w:r>
          </w:p>
        </w:tc>
        <w:tc>
          <w:tcPr>
            <w:tcW w:w="1417"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9</w:t>
            </w:r>
            <w:r>
              <w:rPr>
                <w:sz w:val="24"/>
                <w:szCs w:val="24"/>
              </w:rPr>
              <w:t> </w:t>
            </w:r>
            <w:r w:rsidRPr="00D458E6">
              <w:rPr>
                <w:sz w:val="24"/>
                <w:szCs w:val="24"/>
              </w:rPr>
              <w:t>342</w:t>
            </w:r>
          </w:p>
        </w:tc>
        <w:tc>
          <w:tcPr>
            <w:tcW w:w="993"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467</w:t>
            </w:r>
          </w:p>
        </w:tc>
        <w:tc>
          <w:tcPr>
            <w:tcW w:w="1418"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12</w:t>
            </w:r>
            <w:r>
              <w:rPr>
                <w:sz w:val="24"/>
                <w:szCs w:val="24"/>
              </w:rPr>
              <w:t xml:space="preserve"> </w:t>
            </w:r>
            <w:r w:rsidRPr="00D458E6">
              <w:rPr>
                <w:sz w:val="24"/>
                <w:szCs w:val="24"/>
              </w:rPr>
              <w:t>342</w:t>
            </w:r>
          </w:p>
        </w:tc>
        <w:tc>
          <w:tcPr>
            <w:tcW w:w="1589" w:type="dxa"/>
            <w:vAlign w:val="center"/>
          </w:tcPr>
          <w:p w:rsidR="00293F3B" w:rsidRPr="00E213F7" w:rsidRDefault="00293F3B" w:rsidP="00293F3B">
            <w:pPr>
              <w:snapToGrid w:val="0"/>
              <w:jc w:val="center"/>
              <w:rPr>
                <w:bCs/>
                <w:color w:val="000000"/>
                <w:sz w:val="24"/>
                <w:szCs w:val="24"/>
              </w:rPr>
            </w:pPr>
            <w:r w:rsidRPr="00E213F7">
              <w:rPr>
                <w:bCs/>
                <w:color w:val="000000"/>
                <w:sz w:val="24"/>
                <w:szCs w:val="24"/>
              </w:rPr>
              <w:t>15.12.2022-28.02.2023</w:t>
            </w:r>
          </w:p>
        </w:tc>
      </w:tr>
      <w:tr w:rsidR="00293F3B" w:rsidRPr="00C41F93" w:rsidTr="000852CE">
        <w:trPr>
          <w:trHeight w:val="1687"/>
        </w:trPr>
        <w:tc>
          <w:tcPr>
            <w:tcW w:w="993" w:type="dxa"/>
            <w:vAlign w:val="center"/>
          </w:tcPr>
          <w:p w:rsidR="00293F3B" w:rsidRPr="00C41F93" w:rsidRDefault="00293F3B" w:rsidP="00293F3B">
            <w:pPr>
              <w:pStyle w:val="afe"/>
              <w:numPr>
                <w:ilvl w:val="0"/>
                <w:numId w:val="34"/>
              </w:numPr>
              <w:spacing w:after="0" w:line="240" w:lineRule="auto"/>
              <w:rPr>
                <w:rFonts w:ascii="Times New Roman" w:hAnsi="Times New Roman"/>
                <w:sz w:val="24"/>
                <w:szCs w:val="24"/>
              </w:rPr>
            </w:pPr>
          </w:p>
        </w:tc>
        <w:tc>
          <w:tcPr>
            <w:tcW w:w="243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пр. Чулман,</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напротив, рынка «Алан»</w:t>
            </w:r>
          </w:p>
        </w:tc>
        <w:tc>
          <w:tcPr>
            <w:tcW w:w="155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Елочный базар</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(30 кв.м)</w:t>
            </w:r>
          </w:p>
          <w:p w:rsidR="00293F3B" w:rsidRPr="007A6E0C" w:rsidRDefault="00293F3B" w:rsidP="00293F3B">
            <w:pPr>
              <w:spacing w:line="0" w:lineRule="atLeast"/>
              <w:contextualSpacing/>
              <w:jc w:val="center"/>
              <w:rPr>
                <w:sz w:val="24"/>
                <w:szCs w:val="24"/>
              </w:rPr>
            </w:pPr>
          </w:p>
        </w:tc>
        <w:tc>
          <w:tcPr>
            <w:tcW w:w="212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Реализация</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хвойных деревьев</w:t>
            </w:r>
          </w:p>
          <w:p w:rsidR="00293F3B" w:rsidRPr="007A6E0C" w:rsidRDefault="00293F3B" w:rsidP="00293F3B">
            <w:pPr>
              <w:spacing w:line="0" w:lineRule="atLeast"/>
              <w:contextualSpacing/>
              <w:jc w:val="center"/>
              <w:rPr>
                <w:sz w:val="24"/>
                <w:szCs w:val="24"/>
              </w:rPr>
            </w:pPr>
            <w:r w:rsidRPr="007A6E0C">
              <w:rPr>
                <w:color w:val="000000"/>
                <w:sz w:val="24"/>
                <w:szCs w:val="24"/>
              </w:rPr>
              <w:t>и лапника хвойных деревьев</w:t>
            </w:r>
          </w:p>
        </w:tc>
        <w:tc>
          <w:tcPr>
            <w:tcW w:w="2976" w:type="dxa"/>
            <w:vAlign w:val="center"/>
          </w:tcPr>
          <w:p w:rsidR="00293F3B" w:rsidRPr="007A6E0C" w:rsidRDefault="00293F3B" w:rsidP="00293F3B">
            <w:pPr>
              <w:spacing w:line="0" w:lineRule="atLeast"/>
              <w:contextualSpacing/>
              <w:jc w:val="center"/>
              <w:rPr>
                <w:sz w:val="24"/>
                <w:szCs w:val="24"/>
              </w:rPr>
            </w:pPr>
            <w:r w:rsidRPr="007A6E0C">
              <w:rPr>
                <w:sz w:val="24"/>
                <w:szCs w:val="24"/>
              </w:rPr>
              <w:t>473115.247 2323880.282</w:t>
            </w:r>
          </w:p>
          <w:p w:rsidR="00293F3B" w:rsidRPr="007A6E0C" w:rsidRDefault="00293F3B" w:rsidP="00293F3B">
            <w:pPr>
              <w:spacing w:line="0" w:lineRule="atLeast"/>
              <w:contextualSpacing/>
              <w:jc w:val="center"/>
              <w:rPr>
                <w:sz w:val="24"/>
                <w:szCs w:val="24"/>
              </w:rPr>
            </w:pPr>
            <w:r w:rsidRPr="007A6E0C">
              <w:rPr>
                <w:sz w:val="24"/>
                <w:szCs w:val="24"/>
              </w:rPr>
              <w:t>473118.085 2323877.554</w:t>
            </w:r>
          </w:p>
          <w:p w:rsidR="00293F3B" w:rsidRPr="007A6E0C" w:rsidRDefault="00293F3B" w:rsidP="00293F3B">
            <w:pPr>
              <w:spacing w:line="0" w:lineRule="atLeast"/>
              <w:contextualSpacing/>
              <w:jc w:val="center"/>
              <w:rPr>
                <w:sz w:val="24"/>
                <w:szCs w:val="24"/>
              </w:rPr>
            </w:pPr>
            <w:r w:rsidRPr="007A6E0C">
              <w:rPr>
                <w:sz w:val="24"/>
                <w:szCs w:val="24"/>
              </w:rPr>
              <w:t>473123.056 2323882.636</w:t>
            </w:r>
          </w:p>
          <w:p w:rsidR="00293F3B" w:rsidRPr="007A6E0C" w:rsidRDefault="00293F3B" w:rsidP="00293F3B">
            <w:pPr>
              <w:spacing w:line="0" w:lineRule="atLeast"/>
              <w:contextualSpacing/>
              <w:jc w:val="center"/>
              <w:rPr>
                <w:sz w:val="24"/>
                <w:szCs w:val="24"/>
              </w:rPr>
            </w:pPr>
            <w:r w:rsidRPr="007A6E0C">
              <w:rPr>
                <w:sz w:val="24"/>
                <w:szCs w:val="24"/>
              </w:rPr>
              <w:t>473122.132 2323886.461</w:t>
            </w:r>
          </w:p>
        </w:tc>
        <w:tc>
          <w:tcPr>
            <w:tcW w:w="1417"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7</w:t>
            </w:r>
            <w:r>
              <w:rPr>
                <w:sz w:val="24"/>
                <w:szCs w:val="24"/>
              </w:rPr>
              <w:t> </w:t>
            </w:r>
            <w:r w:rsidRPr="00D458E6">
              <w:rPr>
                <w:sz w:val="24"/>
                <w:szCs w:val="24"/>
              </w:rPr>
              <w:t>023</w:t>
            </w:r>
          </w:p>
        </w:tc>
        <w:tc>
          <w:tcPr>
            <w:tcW w:w="993"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351</w:t>
            </w:r>
          </w:p>
        </w:tc>
        <w:tc>
          <w:tcPr>
            <w:tcW w:w="1418"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10</w:t>
            </w:r>
            <w:r>
              <w:rPr>
                <w:sz w:val="24"/>
                <w:szCs w:val="24"/>
              </w:rPr>
              <w:t xml:space="preserve"> </w:t>
            </w:r>
            <w:r w:rsidRPr="00D458E6">
              <w:rPr>
                <w:sz w:val="24"/>
                <w:szCs w:val="24"/>
              </w:rPr>
              <w:t>023</w:t>
            </w:r>
          </w:p>
        </w:tc>
        <w:tc>
          <w:tcPr>
            <w:tcW w:w="1589" w:type="dxa"/>
            <w:vAlign w:val="center"/>
          </w:tcPr>
          <w:p w:rsidR="00293F3B" w:rsidRPr="00E213F7" w:rsidRDefault="00293F3B" w:rsidP="00293F3B">
            <w:pPr>
              <w:snapToGrid w:val="0"/>
              <w:jc w:val="center"/>
              <w:rPr>
                <w:bCs/>
                <w:color w:val="000000"/>
                <w:sz w:val="24"/>
                <w:szCs w:val="24"/>
              </w:rPr>
            </w:pPr>
            <w:r w:rsidRPr="00E213F7">
              <w:rPr>
                <w:bCs/>
                <w:color w:val="000000"/>
                <w:sz w:val="24"/>
                <w:szCs w:val="24"/>
              </w:rPr>
              <w:t>14.12.2022-</w:t>
            </w:r>
          </w:p>
          <w:p w:rsidR="00293F3B" w:rsidRPr="00E213F7" w:rsidRDefault="00293F3B" w:rsidP="00293F3B">
            <w:pPr>
              <w:snapToGrid w:val="0"/>
              <w:jc w:val="center"/>
              <w:rPr>
                <w:bCs/>
                <w:color w:val="000000"/>
                <w:sz w:val="24"/>
                <w:szCs w:val="24"/>
              </w:rPr>
            </w:pPr>
            <w:r w:rsidRPr="00E213F7">
              <w:rPr>
                <w:bCs/>
                <w:color w:val="000000"/>
                <w:sz w:val="24"/>
                <w:szCs w:val="24"/>
              </w:rPr>
              <w:t>01.01.2023</w:t>
            </w:r>
          </w:p>
        </w:tc>
      </w:tr>
      <w:tr w:rsidR="00293F3B" w:rsidRPr="00C41F93" w:rsidTr="000852CE">
        <w:trPr>
          <w:trHeight w:val="1307"/>
        </w:trPr>
        <w:tc>
          <w:tcPr>
            <w:tcW w:w="993" w:type="dxa"/>
            <w:vAlign w:val="center"/>
          </w:tcPr>
          <w:p w:rsidR="00293F3B" w:rsidRPr="00C41F93" w:rsidRDefault="00293F3B" w:rsidP="00293F3B">
            <w:pPr>
              <w:pStyle w:val="afe"/>
              <w:numPr>
                <w:ilvl w:val="0"/>
                <w:numId w:val="34"/>
              </w:numPr>
              <w:spacing w:after="0" w:line="240" w:lineRule="auto"/>
              <w:rPr>
                <w:rFonts w:ascii="Times New Roman" w:hAnsi="Times New Roman"/>
                <w:sz w:val="24"/>
                <w:szCs w:val="24"/>
              </w:rPr>
            </w:pPr>
          </w:p>
        </w:tc>
        <w:tc>
          <w:tcPr>
            <w:tcW w:w="243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пр. Чулман,</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напротив, рынка «Алан»</w:t>
            </w:r>
          </w:p>
        </w:tc>
        <w:tc>
          <w:tcPr>
            <w:tcW w:w="155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Елочный базар</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(30,2 кв.м)</w:t>
            </w:r>
          </w:p>
          <w:p w:rsidR="00293F3B" w:rsidRPr="007A6E0C" w:rsidRDefault="00293F3B" w:rsidP="00293F3B">
            <w:pPr>
              <w:spacing w:line="0" w:lineRule="atLeast"/>
              <w:contextualSpacing/>
              <w:jc w:val="center"/>
              <w:rPr>
                <w:sz w:val="24"/>
                <w:szCs w:val="24"/>
              </w:rPr>
            </w:pPr>
          </w:p>
        </w:tc>
        <w:tc>
          <w:tcPr>
            <w:tcW w:w="212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Реализация</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хвойных деревьев</w:t>
            </w:r>
          </w:p>
          <w:p w:rsidR="00293F3B" w:rsidRPr="007A6E0C" w:rsidRDefault="00293F3B" w:rsidP="00293F3B">
            <w:pPr>
              <w:spacing w:line="0" w:lineRule="atLeast"/>
              <w:contextualSpacing/>
              <w:jc w:val="center"/>
              <w:rPr>
                <w:sz w:val="24"/>
                <w:szCs w:val="24"/>
              </w:rPr>
            </w:pPr>
            <w:r w:rsidRPr="007A6E0C">
              <w:rPr>
                <w:color w:val="000000"/>
                <w:sz w:val="24"/>
                <w:szCs w:val="24"/>
              </w:rPr>
              <w:t>и лапника хвойных деревьев</w:t>
            </w:r>
          </w:p>
        </w:tc>
        <w:tc>
          <w:tcPr>
            <w:tcW w:w="2976"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473104.566 2323873.859</w:t>
            </w:r>
          </w:p>
          <w:p w:rsidR="00293F3B" w:rsidRPr="007A6E0C" w:rsidRDefault="00293F3B" w:rsidP="00293F3B">
            <w:pPr>
              <w:spacing w:line="0" w:lineRule="atLeast"/>
              <w:contextualSpacing/>
              <w:jc w:val="center"/>
              <w:rPr>
                <w:color w:val="000000"/>
                <w:sz w:val="24"/>
                <w:szCs w:val="24"/>
              </w:rPr>
            </w:pPr>
            <w:r>
              <w:rPr>
                <w:color w:val="000000"/>
                <w:sz w:val="24"/>
                <w:szCs w:val="24"/>
              </w:rPr>
              <w:t xml:space="preserve">473106.936 </w:t>
            </w:r>
            <w:r w:rsidRPr="007A6E0C">
              <w:rPr>
                <w:color w:val="000000"/>
                <w:sz w:val="24"/>
                <w:szCs w:val="24"/>
              </w:rPr>
              <w:t>2323871.242</w:t>
            </w:r>
          </w:p>
          <w:p w:rsidR="00293F3B" w:rsidRPr="007A6E0C" w:rsidRDefault="00293F3B" w:rsidP="00293F3B">
            <w:pPr>
              <w:spacing w:line="0" w:lineRule="atLeast"/>
              <w:contextualSpacing/>
              <w:jc w:val="center"/>
              <w:rPr>
                <w:color w:val="000000"/>
                <w:sz w:val="24"/>
                <w:szCs w:val="24"/>
              </w:rPr>
            </w:pPr>
            <w:r>
              <w:rPr>
                <w:color w:val="000000"/>
                <w:sz w:val="24"/>
                <w:szCs w:val="24"/>
              </w:rPr>
              <w:t>473112.799 2</w:t>
            </w:r>
            <w:r w:rsidRPr="007A6E0C">
              <w:rPr>
                <w:color w:val="000000"/>
                <w:sz w:val="24"/>
                <w:szCs w:val="24"/>
              </w:rPr>
              <w:t>323875.595</w:t>
            </w:r>
          </w:p>
          <w:p w:rsidR="00293F3B" w:rsidRPr="007A6E0C" w:rsidRDefault="00293F3B" w:rsidP="00293F3B">
            <w:pPr>
              <w:spacing w:line="0" w:lineRule="atLeast"/>
              <w:contextualSpacing/>
              <w:jc w:val="center"/>
              <w:rPr>
                <w:color w:val="000000"/>
                <w:sz w:val="24"/>
                <w:szCs w:val="24"/>
              </w:rPr>
            </w:pPr>
            <w:r>
              <w:rPr>
                <w:color w:val="000000"/>
                <w:sz w:val="24"/>
                <w:szCs w:val="24"/>
              </w:rPr>
              <w:t xml:space="preserve">473112.033 </w:t>
            </w:r>
            <w:r w:rsidRPr="007A6E0C">
              <w:rPr>
                <w:color w:val="000000"/>
                <w:sz w:val="24"/>
                <w:szCs w:val="24"/>
              </w:rPr>
              <w:t>2323879.655</w:t>
            </w:r>
          </w:p>
        </w:tc>
        <w:tc>
          <w:tcPr>
            <w:tcW w:w="1417"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7</w:t>
            </w:r>
            <w:r>
              <w:rPr>
                <w:sz w:val="24"/>
                <w:szCs w:val="24"/>
              </w:rPr>
              <w:t> </w:t>
            </w:r>
            <w:r w:rsidRPr="00D458E6">
              <w:rPr>
                <w:sz w:val="24"/>
                <w:szCs w:val="24"/>
              </w:rPr>
              <w:t>070</w:t>
            </w:r>
          </w:p>
        </w:tc>
        <w:tc>
          <w:tcPr>
            <w:tcW w:w="993"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354</w:t>
            </w:r>
          </w:p>
        </w:tc>
        <w:tc>
          <w:tcPr>
            <w:tcW w:w="1418"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10</w:t>
            </w:r>
            <w:r>
              <w:rPr>
                <w:sz w:val="24"/>
                <w:szCs w:val="24"/>
              </w:rPr>
              <w:t xml:space="preserve"> </w:t>
            </w:r>
            <w:r w:rsidRPr="00D458E6">
              <w:rPr>
                <w:sz w:val="24"/>
                <w:szCs w:val="24"/>
              </w:rPr>
              <w:t>070</w:t>
            </w:r>
          </w:p>
        </w:tc>
        <w:tc>
          <w:tcPr>
            <w:tcW w:w="1589" w:type="dxa"/>
            <w:vAlign w:val="center"/>
          </w:tcPr>
          <w:p w:rsidR="00293F3B" w:rsidRPr="00E213F7" w:rsidRDefault="00293F3B" w:rsidP="00293F3B">
            <w:pPr>
              <w:snapToGrid w:val="0"/>
              <w:jc w:val="center"/>
              <w:rPr>
                <w:bCs/>
                <w:color w:val="000000"/>
                <w:sz w:val="24"/>
                <w:szCs w:val="24"/>
              </w:rPr>
            </w:pPr>
            <w:r w:rsidRPr="00E213F7">
              <w:rPr>
                <w:bCs/>
                <w:color w:val="000000"/>
                <w:sz w:val="24"/>
                <w:szCs w:val="24"/>
              </w:rPr>
              <w:t>14.12.2022-</w:t>
            </w:r>
          </w:p>
          <w:p w:rsidR="00293F3B" w:rsidRPr="00E213F7" w:rsidRDefault="00293F3B" w:rsidP="00293F3B">
            <w:pPr>
              <w:snapToGrid w:val="0"/>
              <w:jc w:val="center"/>
              <w:rPr>
                <w:bCs/>
                <w:color w:val="000000"/>
                <w:sz w:val="24"/>
                <w:szCs w:val="24"/>
              </w:rPr>
            </w:pPr>
            <w:r w:rsidRPr="00E213F7">
              <w:rPr>
                <w:bCs/>
                <w:color w:val="000000"/>
                <w:sz w:val="24"/>
                <w:szCs w:val="24"/>
              </w:rPr>
              <w:t>01.01.2023</w:t>
            </w:r>
          </w:p>
        </w:tc>
      </w:tr>
      <w:tr w:rsidR="00293F3B" w:rsidRPr="00C41F93" w:rsidTr="000852CE">
        <w:trPr>
          <w:trHeight w:val="1489"/>
        </w:trPr>
        <w:tc>
          <w:tcPr>
            <w:tcW w:w="993" w:type="dxa"/>
            <w:vAlign w:val="center"/>
          </w:tcPr>
          <w:p w:rsidR="00293F3B" w:rsidRPr="00C41F93" w:rsidRDefault="00293F3B" w:rsidP="00293F3B">
            <w:pPr>
              <w:pStyle w:val="afe"/>
              <w:numPr>
                <w:ilvl w:val="0"/>
                <w:numId w:val="34"/>
              </w:numPr>
              <w:spacing w:after="0" w:line="240" w:lineRule="auto"/>
              <w:rPr>
                <w:rFonts w:ascii="Times New Roman" w:hAnsi="Times New Roman"/>
                <w:sz w:val="24"/>
                <w:szCs w:val="24"/>
              </w:rPr>
            </w:pPr>
          </w:p>
        </w:tc>
        <w:tc>
          <w:tcPr>
            <w:tcW w:w="243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пр. Яшьлек, со стороны 65 микрорайона напротив супермаркета «Эссен»</w:t>
            </w:r>
          </w:p>
        </w:tc>
        <w:tc>
          <w:tcPr>
            <w:tcW w:w="155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Елочный базар</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(30 кв.м)</w:t>
            </w:r>
          </w:p>
          <w:p w:rsidR="00293F3B" w:rsidRPr="007A6E0C" w:rsidRDefault="00293F3B" w:rsidP="00293F3B">
            <w:pPr>
              <w:spacing w:line="0" w:lineRule="atLeast"/>
              <w:contextualSpacing/>
              <w:jc w:val="center"/>
              <w:rPr>
                <w:sz w:val="24"/>
                <w:szCs w:val="24"/>
              </w:rPr>
            </w:pPr>
          </w:p>
        </w:tc>
        <w:tc>
          <w:tcPr>
            <w:tcW w:w="212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Реализация</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хвойных деревьев</w:t>
            </w:r>
          </w:p>
          <w:p w:rsidR="00293F3B" w:rsidRPr="007A6E0C" w:rsidRDefault="00293F3B" w:rsidP="00293F3B">
            <w:pPr>
              <w:spacing w:line="0" w:lineRule="atLeast"/>
              <w:contextualSpacing/>
              <w:jc w:val="center"/>
              <w:rPr>
                <w:sz w:val="24"/>
                <w:szCs w:val="24"/>
              </w:rPr>
            </w:pPr>
            <w:r w:rsidRPr="007A6E0C">
              <w:rPr>
                <w:color w:val="000000"/>
                <w:sz w:val="24"/>
                <w:szCs w:val="24"/>
              </w:rPr>
              <w:t>и лапника хвойных деревьев</w:t>
            </w:r>
          </w:p>
        </w:tc>
        <w:tc>
          <w:tcPr>
            <w:tcW w:w="2976" w:type="dxa"/>
            <w:vAlign w:val="center"/>
          </w:tcPr>
          <w:p w:rsidR="00293F3B" w:rsidRPr="007A6E0C" w:rsidRDefault="00293F3B" w:rsidP="00293F3B">
            <w:pPr>
              <w:spacing w:line="0" w:lineRule="atLeast"/>
              <w:contextualSpacing/>
              <w:jc w:val="center"/>
              <w:rPr>
                <w:color w:val="000000"/>
                <w:sz w:val="24"/>
                <w:szCs w:val="24"/>
              </w:rPr>
            </w:pPr>
            <w:r>
              <w:rPr>
                <w:color w:val="000000"/>
                <w:sz w:val="24"/>
                <w:szCs w:val="24"/>
              </w:rPr>
              <w:t xml:space="preserve">472555.408 </w:t>
            </w:r>
            <w:r w:rsidRPr="007A6E0C">
              <w:rPr>
                <w:color w:val="000000"/>
                <w:sz w:val="24"/>
                <w:szCs w:val="24"/>
              </w:rPr>
              <w:t>2326278.167</w:t>
            </w:r>
          </w:p>
          <w:p w:rsidR="00293F3B" w:rsidRPr="007A6E0C" w:rsidRDefault="00293F3B" w:rsidP="00293F3B">
            <w:pPr>
              <w:spacing w:line="0" w:lineRule="atLeast"/>
              <w:contextualSpacing/>
              <w:jc w:val="center"/>
              <w:rPr>
                <w:color w:val="000000"/>
                <w:sz w:val="24"/>
                <w:szCs w:val="24"/>
              </w:rPr>
            </w:pPr>
            <w:r>
              <w:rPr>
                <w:color w:val="000000"/>
                <w:sz w:val="24"/>
                <w:szCs w:val="24"/>
              </w:rPr>
              <w:t xml:space="preserve">472558.301 </w:t>
            </w:r>
            <w:r w:rsidRPr="007A6E0C">
              <w:rPr>
                <w:color w:val="000000"/>
                <w:sz w:val="24"/>
                <w:szCs w:val="24"/>
              </w:rPr>
              <w:t>2326275.524</w:t>
            </w:r>
          </w:p>
          <w:p w:rsidR="00293F3B" w:rsidRPr="007A6E0C" w:rsidRDefault="00293F3B" w:rsidP="00293F3B">
            <w:pPr>
              <w:spacing w:line="0" w:lineRule="atLeast"/>
              <w:contextualSpacing/>
              <w:jc w:val="center"/>
              <w:rPr>
                <w:color w:val="000000"/>
                <w:sz w:val="24"/>
                <w:szCs w:val="24"/>
              </w:rPr>
            </w:pPr>
            <w:r>
              <w:rPr>
                <w:color w:val="000000"/>
                <w:sz w:val="24"/>
                <w:szCs w:val="24"/>
              </w:rPr>
              <w:t xml:space="preserve">472557.711 </w:t>
            </w:r>
            <w:r w:rsidRPr="007A6E0C">
              <w:rPr>
                <w:color w:val="000000"/>
                <w:sz w:val="24"/>
                <w:szCs w:val="24"/>
              </w:rPr>
              <w:t>2326286.574</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472554</w:t>
            </w:r>
            <w:r>
              <w:rPr>
                <w:color w:val="000000"/>
                <w:sz w:val="24"/>
                <w:szCs w:val="24"/>
              </w:rPr>
              <w:t xml:space="preserve">.901 </w:t>
            </w:r>
            <w:r w:rsidRPr="007A6E0C">
              <w:rPr>
                <w:color w:val="000000"/>
                <w:sz w:val="24"/>
                <w:szCs w:val="24"/>
              </w:rPr>
              <w:t>2326289.161</w:t>
            </w:r>
          </w:p>
        </w:tc>
        <w:tc>
          <w:tcPr>
            <w:tcW w:w="1417"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6</w:t>
            </w:r>
            <w:r>
              <w:rPr>
                <w:sz w:val="24"/>
                <w:szCs w:val="24"/>
              </w:rPr>
              <w:t> </w:t>
            </w:r>
            <w:r w:rsidRPr="00D458E6">
              <w:rPr>
                <w:sz w:val="24"/>
                <w:szCs w:val="24"/>
              </w:rPr>
              <w:t>837</w:t>
            </w:r>
          </w:p>
        </w:tc>
        <w:tc>
          <w:tcPr>
            <w:tcW w:w="993"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342</w:t>
            </w:r>
          </w:p>
        </w:tc>
        <w:tc>
          <w:tcPr>
            <w:tcW w:w="1418"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9</w:t>
            </w:r>
            <w:r>
              <w:rPr>
                <w:sz w:val="24"/>
                <w:szCs w:val="24"/>
              </w:rPr>
              <w:t xml:space="preserve"> </w:t>
            </w:r>
            <w:r w:rsidRPr="00D458E6">
              <w:rPr>
                <w:sz w:val="24"/>
                <w:szCs w:val="24"/>
              </w:rPr>
              <w:t>837</w:t>
            </w:r>
          </w:p>
        </w:tc>
        <w:tc>
          <w:tcPr>
            <w:tcW w:w="1589" w:type="dxa"/>
            <w:vAlign w:val="center"/>
          </w:tcPr>
          <w:p w:rsidR="00293F3B" w:rsidRPr="00E213F7" w:rsidRDefault="00293F3B" w:rsidP="00293F3B">
            <w:pPr>
              <w:snapToGrid w:val="0"/>
              <w:jc w:val="center"/>
              <w:rPr>
                <w:bCs/>
                <w:color w:val="000000"/>
                <w:sz w:val="24"/>
                <w:szCs w:val="24"/>
              </w:rPr>
            </w:pPr>
            <w:r w:rsidRPr="00E213F7">
              <w:rPr>
                <w:bCs/>
                <w:color w:val="000000"/>
                <w:sz w:val="24"/>
                <w:szCs w:val="24"/>
              </w:rPr>
              <w:t>14.12.2022-</w:t>
            </w:r>
          </w:p>
          <w:p w:rsidR="00293F3B" w:rsidRPr="00E213F7" w:rsidRDefault="00293F3B" w:rsidP="00293F3B">
            <w:pPr>
              <w:snapToGrid w:val="0"/>
              <w:jc w:val="center"/>
              <w:rPr>
                <w:bCs/>
                <w:color w:val="000000"/>
                <w:sz w:val="24"/>
                <w:szCs w:val="24"/>
              </w:rPr>
            </w:pPr>
            <w:r w:rsidRPr="00E213F7">
              <w:rPr>
                <w:bCs/>
                <w:color w:val="000000"/>
                <w:sz w:val="24"/>
                <w:szCs w:val="24"/>
              </w:rPr>
              <w:t>01.01.2023</w:t>
            </w:r>
          </w:p>
        </w:tc>
      </w:tr>
      <w:tr w:rsidR="00293F3B" w:rsidRPr="00C41F93" w:rsidTr="000852CE">
        <w:trPr>
          <w:trHeight w:val="1393"/>
        </w:trPr>
        <w:tc>
          <w:tcPr>
            <w:tcW w:w="993" w:type="dxa"/>
            <w:vAlign w:val="center"/>
          </w:tcPr>
          <w:p w:rsidR="00293F3B" w:rsidRPr="00C41F93" w:rsidRDefault="00293F3B" w:rsidP="00293F3B">
            <w:pPr>
              <w:pStyle w:val="afe"/>
              <w:numPr>
                <w:ilvl w:val="0"/>
                <w:numId w:val="34"/>
              </w:numPr>
              <w:spacing w:after="0" w:line="240" w:lineRule="auto"/>
              <w:rPr>
                <w:rFonts w:ascii="Times New Roman" w:hAnsi="Times New Roman"/>
                <w:sz w:val="24"/>
                <w:szCs w:val="24"/>
              </w:rPr>
            </w:pPr>
          </w:p>
        </w:tc>
        <w:tc>
          <w:tcPr>
            <w:tcW w:w="2438" w:type="dxa"/>
            <w:vAlign w:val="center"/>
          </w:tcPr>
          <w:p w:rsidR="00293F3B" w:rsidRPr="007A6E0C" w:rsidRDefault="00293F3B" w:rsidP="00293F3B">
            <w:pPr>
              <w:spacing w:line="0" w:lineRule="atLeast"/>
              <w:contextualSpacing/>
              <w:jc w:val="center"/>
              <w:rPr>
                <w:sz w:val="24"/>
                <w:szCs w:val="24"/>
              </w:rPr>
            </w:pPr>
            <w:r w:rsidRPr="007A6E0C">
              <w:rPr>
                <w:sz w:val="24"/>
                <w:szCs w:val="24"/>
              </w:rPr>
              <w:t>пр. Московский, в районе д.53/21а</w:t>
            </w:r>
          </w:p>
        </w:tc>
        <w:tc>
          <w:tcPr>
            <w:tcW w:w="155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Елочный базар</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(20 кв.м)</w:t>
            </w:r>
          </w:p>
          <w:p w:rsidR="00293F3B" w:rsidRPr="007A6E0C" w:rsidRDefault="00293F3B" w:rsidP="00293F3B">
            <w:pPr>
              <w:spacing w:line="0" w:lineRule="atLeast"/>
              <w:contextualSpacing/>
              <w:jc w:val="center"/>
              <w:rPr>
                <w:sz w:val="24"/>
                <w:szCs w:val="24"/>
              </w:rPr>
            </w:pPr>
          </w:p>
        </w:tc>
        <w:tc>
          <w:tcPr>
            <w:tcW w:w="212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Реализация</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хвойных деревьев</w:t>
            </w:r>
          </w:p>
          <w:p w:rsidR="00293F3B" w:rsidRPr="007A6E0C" w:rsidRDefault="00293F3B" w:rsidP="00293F3B">
            <w:pPr>
              <w:spacing w:line="0" w:lineRule="atLeast"/>
              <w:contextualSpacing/>
              <w:jc w:val="center"/>
              <w:rPr>
                <w:sz w:val="24"/>
                <w:szCs w:val="24"/>
              </w:rPr>
            </w:pPr>
            <w:r w:rsidRPr="007A6E0C">
              <w:rPr>
                <w:color w:val="000000"/>
                <w:sz w:val="24"/>
                <w:szCs w:val="24"/>
              </w:rPr>
              <w:t>и лапника хвойных деревьев</w:t>
            </w:r>
          </w:p>
        </w:tc>
        <w:tc>
          <w:tcPr>
            <w:tcW w:w="2976" w:type="dxa"/>
            <w:vAlign w:val="center"/>
          </w:tcPr>
          <w:p w:rsidR="00293F3B" w:rsidRPr="007A6E0C" w:rsidRDefault="00293F3B" w:rsidP="00293F3B">
            <w:pPr>
              <w:spacing w:line="0" w:lineRule="atLeast"/>
              <w:contextualSpacing/>
              <w:jc w:val="center"/>
              <w:rPr>
                <w:sz w:val="24"/>
                <w:szCs w:val="24"/>
              </w:rPr>
            </w:pPr>
            <w:r w:rsidRPr="007A6E0C">
              <w:rPr>
                <w:sz w:val="24"/>
                <w:szCs w:val="24"/>
              </w:rPr>
              <w:t>470923.178 2325328.112</w:t>
            </w:r>
          </w:p>
          <w:p w:rsidR="00293F3B" w:rsidRPr="007A6E0C" w:rsidRDefault="00293F3B" w:rsidP="00293F3B">
            <w:pPr>
              <w:spacing w:line="0" w:lineRule="atLeast"/>
              <w:contextualSpacing/>
              <w:jc w:val="center"/>
              <w:rPr>
                <w:sz w:val="24"/>
                <w:szCs w:val="24"/>
              </w:rPr>
            </w:pPr>
            <w:r w:rsidRPr="007A6E0C">
              <w:rPr>
                <w:sz w:val="24"/>
                <w:szCs w:val="24"/>
              </w:rPr>
              <w:t>470916.584 2325334.805</w:t>
            </w:r>
          </w:p>
          <w:p w:rsidR="00293F3B" w:rsidRPr="007A6E0C" w:rsidRDefault="00293F3B" w:rsidP="00293F3B">
            <w:pPr>
              <w:spacing w:line="0" w:lineRule="atLeast"/>
              <w:contextualSpacing/>
              <w:jc w:val="center"/>
              <w:rPr>
                <w:sz w:val="24"/>
                <w:szCs w:val="24"/>
              </w:rPr>
            </w:pPr>
            <w:r w:rsidRPr="007A6E0C">
              <w:rPr>
                <w:sz w:val="24"/>
                <w:szCs w:val="24"/>
              </w:rPr>
              <w:t>470915.043 2325333.203</w:t>
            </w:r>
          </w:p>
          <w:p w:rsidR="00293F3B" w:rsidRPr="007A6E0C" w:rsidRDefault="00293F3B" w:rsidP="00293F3B">
            <w:pPr>
              <w:spacing w:line="0" w:lineRule="atLeast"/>
              <w:contextualSpacing/>
              <w:jc w:val="center"/>
              <w:rPr>
                <w:sz w:val="24"/>
                <w:szCs w:val="24"/>
              </w:rPr>
            </w:pPr>
            <w:r w:rsidRPr="007A6E0C">
              <w:rPr>
                <w:sz w:val="24"/>
                <w:szCs w:val="24"/>
              </w:rPr>
              <w:t>470921.741 2325326.660</w:t>
            </w:r>
          </w:p>
        </w:tc>
        <w:tc>
          <w:tcPr>
            <w:tcW w:w="1417"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4</w:t>
            </w:r>
            <w:r>
              <w:rPr>
                <w:sz w:val="24"/>
                <w:szCs w:val="24"/>
              </w:rPr>
              <w:t> </w:t>
            </w:r>
            <w:r w:rsidRPr="00D458E6">
              <w:rPr>
                <w:sz w:val="24"/>
                <w:szCs w:val="24"/>
              </w:rPr>
              <w:t>660</w:t>
            </w:r>
          </w:p>
        </w:tc>
        <w:tc>
          <w:tcPr>
            <w:tcW w:w="993"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233</w:t>
            </w:r>
          </w:p>
        </w:tc>
        <w:tc>
          <w:tcPr>
            <w:tcW w:w="1418"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7</w:t>
            </w:r>
            <w:r>
              <w:rPr>
                <w:sz w:val="24"/>
                <w:szCs w:val="24"/>
              </w:rPr>
              <w:t xml:space="preserve"> </w:t>
            </w:r>
            <w:r w:rsidRPr="00D458E6">
              <w:rPr>
                <w:sz w:val="24"/>
                <w:szCs w:val="24"/>
              </w:rPr>
              <w:t>660</w:t>
            </w:r>
          </w:p>
        </w:tc>
        <w:tc>
          <w:tcPr>
            <w:tcW w:w="1589" w:type="dxa"/>
            <w:vAlign w:val="center"/>
          </w:tcPr>
          <w:p w:rsidR="00293F3B" w:rsidRPr="00E213F7" w:rsidRDefault="00293F3B" w:rsidP="00293F3B">
            <w:pPr>
              <w:snapToGrid w:val="0"/>
              <w:jc w:val="center"/>
              <w:rPr>
                <w:bCs/>
                <w:color w:val="000000"/>
                <w:sz w:val="24"/>
                <w:szCs w:val="24"/>
              </w:rPr>
            </w:pPr>
            <w:r w:rsidRPr="00E213F7">
              <w:rPr>
                <w:bCs/>
                <w:color w:val="000000"/>
                <w:sz w:val="24"/>
                <w:szCs w:val="24"/>
              </w:rPr>
              <w:t>14.12.2022-</w:t>
            </w:r>
          </w:p>
          <w:p w:rsidR="00293F3B" w:rsidRPr="00E213F7" w:rsidRDefault="00293F3B" w:rsidP="00293F3B">
            <w:pPr>
              <w:snapToGrid w:val="0"/>
              <w:jc w:val="center"/>
              <w:rPr>
                <w:bCs/>
                <w:color w:val="000000"/>
                <w:sz w:val="24"/>
                <w:szCs w:val="24"/>
              </w:rPr>
            </w:pPr>
            <w:r w:rsidRPr="00E213F7">
              <w:rPr>
                <w:bCs/>
                <w:color w:val="000000"/>
                <w:sz w:val="24"/>
                <w:szCs w:val="24"/>
              </w:rPr>
              <w:t>01.01.2023</w:t>
            </w:r>
          </w:p>
        </w:tc>
      </w:tr>
      <w:tr w:rsidR="00293F3B" w:rsidRPr="00C41F93" w:rsidTr="000852CE">
        <w:trPr>
          <w:trHeight w:val="1552"/>
        </w:trPr>
        <w:tc>
          <w:tcPr>
            <w:tcW w:w="993" w:type="dxa"/>
            <w:vAlign w:val="center"/>
          </w:tcPr>
          <w:p w:rsidR="00293F3B" w:rsidRPr="00C41F93" w:rsidRDefault="00293F3B" w:rsidP="00293F3B">
            <w:pPr>
              <w:pStyle w:val="afe"/>
              <w:numPr>
                <w:ilvl w:val="0"/>
                <w:numId w:val="34"/>
              </w:numPr>
              <w:spacing w:after="0" w:line="240" w:lineRule="auto"/>
              <w:rPr>
                <w:rFonts w:ascii="Times New Roman" w:hAnsi="Times New Roman"/>
                <w:sz w:val="24"/>
                <w:szCs w:val="24"/>
              </w:rPr>
            </w:pPr>
          </w:p>
        </w:tc>
        <w:tc>
          <w:tcPr>
            <w:tcW w:w="2438" w:type="dxa"/>
            <w:vAlign w:val="center"/>
          </w:tcPr>
          <w:p w:rsidR="00293F3B" w:rsidRPr="007A6E0C" w:rsidRDefault="00293F3B" w:rsidP="00293F3B">
            <w:pPr>
              <w:spacing w:line="0" w:lineRule="atLeast"/>
              <w:contextualSpacing/>
              <w:jc w:val="center"/>
              <w:rPr>
                <w:sz w:val="24"/>
                <w:szCs w:val="24"/>
              </w:rPr>
            </w:pPr>
            <w:r w:rsidRPr="007A6E0C">
              <w:rPr>
                <w:sz w:val="24"/>
                <w:szCs w:val="24"/>
              </w:rPr>
              <w:t>ул. Ш.Усманова, напротив маг. «Челны-Хлеб»,</w:t>
            </w:r>
          </w:p>
          <w:p w:rsidR="00293F3B" w:rsidRPr="007A6E0C" w:rsidRDefault="00293F3B" w:rsidP="00293F3B">
            <w:pPr>
              <w:spacing w:line="0" w:lineRule="atLeast"/>
              <w:contextualSpacing/>
              <w:jc w:val="center"/>
              <w:rPr>
                <w:sz w:val="24"/>
                <w:szCs w:val="24"/>
              </w:rPr>
            </w:pPr>
            <w:r w:rsidRPr="007A6E0C">
              <w:rPr>
                <w:sz w:val="24"/>
                <w:szCs w:val="24"/>
              </w:rPr>
              <w:t>50 к-кс</w:t>
            </w:r>
          </w:p>
        </w:tc>
        <w:tc>
          <w:tcPr>
            <w:tcW w:w="155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Елочный базар</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(30,48 кв.м)</w:t>
            </w:r>
          </w:p>
          <w:p w:rsidR="00293F3B" w:rsidRPr="007A6E0C" w:rsidRDefault="00293F3B" w:rsidP="00293F3B">
            <w:pPr>
              <w:spacing w:line="0" w:lineRule="atLeast"/>
              <w:contextualSpacing/>
              <w:jc w:val="center"/>
              <w:rPr>
                <w:sz w:val="24"/>
                <w:szCs w:val="24"/>
              </w:rPr>
            </w:pPr>
          </w:p>
        </w:tc>
        <w:tc>
          <w:tcPr>
            <w:tcW w:w="212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Реализация</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хвойных деревьев</w:t>
            </w:r>
          </w:p>
          <w:p w:rsidR="00293F3B" w:rsidRPr="007A6E0C" w:rsidRDefault="00293F3B" w:rsidP="00293F3B">
            <w:pPr>
              <w:spacing w:line="0" w:lineRule="atLeast"/>
              <w:contextualSpacing/>
              <w:jc w:val="center"/>
              <w:rPr>
                <w:sz w:val="24"/>
                <w:szCs w:val="24"/>
              </w:rPr>
            </w:pPr>
            <w:r w:rsidRPr="007A6E0C">
              <w:rPr>
                <w:color w:val="000000"/>
                <w:sz w:val="24"/>
                <w:szCs w:val="24"/>
              </w:rPr>
              <w:t>и лапника хвойных деревьев</w:t>
            </w:r>
          </w:p>
        </w:tc>
        <w:tc>
          <w:tcPr>
            <w:tcW w:w="2976" w:type="dxa"/>
            <w:vAlign w:val="center"/>
          </w:tcPr>
          <w:p w:rsidR="00293F3B" w:rsidRPr="007A6E0C" w:rsidRDefault="00293F3B" w:rsidP="00293F3B">
            <w:pPr>
              <w:spacing w:line="0" w:lineRule="atLeast"/>
              <w:contextualSpacing/>
              <w:jc w:val="center"/>
              <w:rPr>
                <w:sz w:val="24"/>
                <w:szCs w:val="24"/>
              </w:rPr>
            </w:pPr>
            <w:r w:rsidRPr="007A6E0C">
              <w:rPr>
                <w:sz w:val="24"/>
                <w:szCs w:val="24"/>
              </w:rPr>
              <w:t>473773.101 2325041.992</w:t>
            </w:r>
          </w:p>
          <w:p w:rsidR="00293F3B" w:rsidRPr="007A6E0C" w:rsidRDefault="00293F3B" w:rsidP="00293F3B">
            <w:pPr>
              <w:spacing w:line="0" w:lineRule="atLeast"/>
              <w:contextualSpacing/>
              <w:jc w:val="center"/>
              <w:rPr>
                <w:sz w:val="24"/>
                <w:szCs w:val="24"/>
              </w:rPr>
            </w:pPr>
            <w:r w:rsidRPr="007A6E0C">
              <w:rPr>
                <w:sz w:val="24"/>
                <w:szCs w:val="24"/>
              </w:rPr>
              <w:t>473768.248 2325037.240</w:t>
            </w:r>
          </w:p>
          <w:p w:rsidR="00293F3B" w:rsidRPr="007A6E0C" w:rsidRDefault="00293F3B" w:rsidP="00293F3B">
            <w:pPr>
              <w:spacing w:line="0" w:lineRule="atLeast"/>
              <w:contextualSpacing/>
              <w:jc w:val="center"/>
              <w:rPr>
                <w:sz w:val="24"/>
                <w:szCs w:val="24"/>
              </w:rPr>
            </w:pPr>
            <w:r w:rsidRPr="007A6E0C">
              <w:rPr>
                <w:sz w:val="24"/>
                <w:szCs w:val="24"/>
              </w:rPr>
              <w:t>473771.387 2325034.034</w:t>
            </w:r>
          </w:p>
          <w:p w:rsidR="00293F3B" w:rsidRPr="007A6E0C" w:rsidRDefault="00293F3B" w:rsidP="00293F3B">
            <w:pPr>
              <w:spacing w:line="0" w:lineRule="atLeast"/>
              <w:contextualSpacing/>
              <w:jc w:val="center"/>
              <w:rPr>
                <w:sz w:val="24"/>
                <w:szCs w:val="24"/>
              </w:rPr>
            </w:pPr>
            <w:r w:rsidRPr="007A6E0C">
              <w:rPr>
                <w:sz w:val="24"/>
                <w:szCs w:val="24"/>
              </w:rPr>
              <w:t>473776.240 2325038.787</w:t>
            </w:r>
          </w:p>
        </w:tc>
        <w:tc>
          <w:tcPr>
            <w:tcW w:w="1417"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7</w:t>
            </w:r>
            <w:r>
              <w:rPr>
                <w:sz w:val="24"/>
                <w:szCs w:val="24"/>
              </w:rPr>
              <w:t> </w:t>
            </w:r>
            <w:r w:rsidRPr="00D458E6">
              <w:rPr>
                <w:sz w:val="24"/>
                <w:szCs w:val="24"/>
              </w:rPr>
              <w:t>167</w:t>
            </w:r>
          </w:p>
        </w:tc>
        <w:tc>
          <w:tcPr>
            <w:tcW w:w="993"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358</w:t>
            </w:r>
          </w:p>
        </w:tc>
        <w:tc>
          <w:tcPr>
            <w:tcW w:w="1418"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10</w:t>
            </w:r>
            <w:r>
              <w:rPr>
                <w:sz w:val="24"/>
                <w:szCs w:val="24"/>
              </w:rPr>
              <w:t xml:space="preserve"> </w:t>
            </w:r>
            <w:r w:rsidRPr="00D458E6">
              <w:rPr>
                <w:sz w:val="24"/>
                <w:szCs w:val="24"/>
              </w:rPr>
              <w:t>167</w:t>
            </w:r>
          </w:p>
        </w:tc>
        <w:tc>
          <w:tcPr>
            <w:tcW w:w="1589" w:type="dxa"/>
            <w:vAlign w:val="center"/>
          </w:tcPr>
          <w:p w:rsidR="00293F3B" w:rsidRPr="00E213F7" w:rsidRDefault="00293F3B" w:rsidP="00293F3B">
            <w:pPr>
              <w:snapToGrid w:val="0"/>
              <w:jc w:val="center"/>
              <w:rPr>
                <w:bCs/>
                <w:color w:val="000000"/>
                <w:sz w:val="24"/>
                <w:szCs w:val="24"/>
              </w:rPr>
            </w:pPr>
            <w:r w:rsidRPr="00E213F7">
              <w:rPr>
                <w:bCs/>
                <w:color w:val="000000"/>
                <w:sz w:val="24"/>
                <w:szCs w:val="24"/>
              </w:rPr>
              <w:t>14.12.2022-</w:t>
            </w:r>
          </w:p>
          <w:p w:rsidR="00293F3B" w:rsidRPr="00E213F7" w:rsidRDefault="00293F3B" w:rsidP="00293F3B">
            <w:pPr>
              <w:snapToGrid w:val="0"/>
              <w:jc w:val="center"/>
              <w:rPr>
                <w:bCs/>
                <w:color w:val="000000"/>
                <w:sz w:val="24"/>
                <w:szCs w:val="24"/>
              </w:rPr>
            </w:pPr>
            <w:r w:rsidRPr="00E213F7">
              <w:rPr>
                <w:bCs/>
                <w:color w:val="000000"/>
                <w:sz w:val="24"/>
                <w:szCs w:val="24"/>
              </w:rPr>
              <w:t>01.01.2023</w:t>
            </w:r>
          </w:p>
        </w:tc>
      </w:tr>
      <w:tr w:rsidR="00293F3B" w:rsidRPr="00C41F93" w:rsidTr="000852CE">
        <w:trPr>
          <w:trHeight w:val="1597"/>
        </w:trPr>
        <w:tc>
          <w:tcPr>
            <w:tcW w:w="993" w:type="dxa"/>
            <w:vAlign w:val="center"/>
          </w:tcPr>
          <w:p w:rsidR="00293F3B" w:rsidRPr="00C41F93" w:rsidRDefault="00293F3B" w:rsidP="00293F3B">
            <w:pPr>
              <w:pStyle w:val="afe"/>
              <w:numPr>
                <w:ilvl w:val="0"/>
                <w:numId w:val="34"/>
              </w:numPr>
              <w:spacing w:after="0" w:line="240" w:lineRule="auto"/>
              <w:rPr>
                <w:rFonts w:ascii="Times New Roman" w:hAnsi="Times New Roman"/>
                <w:sz w:val="24"/>
                <w:szCs w:val="24"/>
              </w:rPr>
            </w:pPr>
          </w:p>
        </w:tc>
        <w:tc>
          <w:tcPr>
            <w:tcW w:w="2438" w:type="dxa"/>
            <w:vAlign w:val="center"/>
          </w:tcPr>
          <w:p w:rsidR="00293F3B" w:rsidRPr="007A6E0C" w:rsidRDefault="00293F3B" w:rsidP="00293F3B">
            <w:pPr>
              <w:spacing w:line="0" w:lineRule="atLeast"/>
              <w:contextualSpacing/>
              <w:jc w:val="center"/>
              <w:rPr>
                <w:sz w:val="24"/>
                <w:szCs w:val="24"/>
              </w:rPr>
            </w:pPr>
            <w:r w:rsidRPr="007A6E0C">
              <w:rPr>
                <w:sz w:val="24"/>
                <w:szCs w:val="24"/>
              </w:rPr>
              <w:t>ул. Ш.Усманова, в районе ТД «Антарес»</w:t>
            </w:r>
          </w:p>
        </w:tc>
        <w:tc>
          <w:tcPr>
            <w:tcW w:w="155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Елочный базар</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(30 кв.м)</w:t>
            </w:r>
          </w:p>
          <w:p w:rsidR="00293F3B" w:rsidRPr="007A6E0C" w:rsidRDefault="00293F3B" w:rsidP="00293F3B">
            <w:pPr>
              <w:spacing w:line="0" w:lineRule="atLeast"/>
              <w:contextualSpacing/>
              <w:jc w:val="center"/>
              <w:rPr>
                <w:sz w:val="24"/>
                <w:szCs w:val="24"/>
              </w:rPr>
            </w:pPr>
          </w:p>
        </w:tc>
        <w:tc>
          <w:tcPr>
            <w:tcW w:w="212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Реализация</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хвойных деревьев</w:t>
            </w:r>
          </w:p>
          <w:p w:rsidR="00293F3B" w:rsidRPr="007A6E0C" w:rsidRDefault="00293F3B" w:rsidP="00293F3B">
            <w:pPr>
              <w:spacing w:line="0" w:lineRule="atLeast"/>
              <w:contextualSpacing/>
              <w:jc w:val="center"/>
              <w:rPr>
                <w:sz w:val="24"/>
                <w:szCs w:val="24"/>
              </w:rPr>
            </w:pPr>
            <w:r w:rsidRPr="007A6E0C">
              <w:rPr>
                <w:color w:val="000000"/>
                <w:sz w:val="24"/>
                <w:szCs w:val="24"/>
              </w:rPr>
              <w:t>и лапника хвойных деревьев</w:t>
            </w:r>
          </w:p>
        </w:tc>
        <w:tc>
          <w:tcPr>
            <w:tcW w:w="2976" w:type="dxa"/>
            <w:vAlign w:val="center"/>
          </w:tcPr>
          <w:p w:rsidR="00293F3B" w:rsidRPr="007A6E0C" w:rsidRDefault="00293F3B" w:rsidP="00293F3B">
            <w:pPr>
              <w:spacing w:line="0" w:lineRule="atLeast"/>
              <w:contextualSpacing/>
              <w:jc w:val="center"/>
              <w:rPr>
                <w:sz w:val="24"/>
                <w:szCs w:val="24"/>
              </w:rPr>
            </w:pPr>
            <w:r>
              <w:rPr>
                <w:sz w:val="24"/>
                <w:szCs w:val="24"/>
              </w:rPr>
              <w:t xml:space="preserve">473518.931 </w:t>
            </w:r>
            <w:r w:rsidRPr="007A6E0C">
              <w:rPr>
                <w:sz w:val="24"/>
                <w:szCs w:val="24"/>
              </w:rPr>
              <w:t>2324854.238</w:t>
            </w:r>
          </w:p>
          <w:p w:rsidR="00293F3B" w:rsidRPr="007A6E0C" w:rsidRDefault="00293F3B" w:rsidP="00293F3B">
            <w:pPr>
              <w:spacing w:line="0" w:lineRule="atLeast"/>
              <w:contextualSpacing/>
              <w:jc w:val="center"/>
              <w:rPr>
                <w:sz w:val="24"/>
                <w:szCs w:val="24"/>
              </w:rPr>
            </w:pPr>
            <w:r>
              <w:rPr>
                <w:sz w:val="24"/>
                <w:szCs w:val="24"/>
              </w:rPr>
              <w:t xml:space="preserve">473514.166 </w:t>
            </w:r>
            <w:r w:rsidRPr="007A6E0C">
              <w:rPr>
                <w:sz w:val="24"/>
                <w:szCs w:val="24"/>
              </w:rPr>
              <w:t>2324849.515</w:t>
            </w:r>
          </w:p>
          <w:p w:rsidR="00293F3B" w:rsidRPr="007A6E0C" w:rsidRDefault="00293F3B" w:rsidP="00293F3B">
            <w:pPr>
              <w:spacing w:line="0" w:lineRule="atLeast"/>
              <w:contextualSpacing/>
              <w:jc w:val="center"/>
              <w:rPr>
                <w:sz w:val="24"/>
                <w:szCs w:val="24"/>
              </w:rPr>
            </w:pPr>
            <w:r w:rsidRPr="007A6E0C">
              <w:rPr>
                <w:sz w:val="24"/>
                <w:szCs w:val="24"/>
              </w:rPr>
              <w:t>473517</w:t>
            </w:r>
            <w:r>
              <w:rPr>
                <w:sz w:val="24"/>
                <w:szCs w:val="24"/>
              </w:rPr>
              <w:t xml:space="preserve">.261 </w:t>
            </w:r>
            <w:r w:rsidRPr="007A6E0C">
              <w:rPr>
                <w:sz w:val="24"/>
                <w:szCs w:val="24"/>
              </w:rPr>
              <w:t>2324846.324</w:t>
            </w:r>
          </w:p>
          <w:p w:rsidR="00293F3B" w:rsidRPr="007A6E0C" w:rsidRDefault="00293F3B" w:rsidP="00293F3B">
            <w:pPr>
              <w:spacing w:line="0" w:lineRule="atLeast"/>
              <w:contextualSpacing/>
              <w:jc w:val="center"/>
              <w:rPr>
                <w:sz w:val="24"/>
                <w:szCs w:val="24"/>
              </w:rPr>
            </w:pPr>
            <w:r>
              <w:rPr>
                <w:sz w:val="24"/>
                <w:szCs w:val="24"/>
              </w:rPr>
              <w:t xml:space="preserve">473522.070 </w:t>
            </w:r>
            <w:r w:rsidRPr="007A6E0C">
              <w:rPr>
                <w:sz w:val="24"/>
                <w:szCs w:val="24"/>
              </w:rPr>
              <w:t>2324851.032</w:t>
            </w:r>
          </w:p>
        </w:tc>
        <w:tc>
          <w:tcPr>
            <w:tcW w:w="1417"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7</w:t>
            </w:r>
            <w:r>
              <w:rPr>
                <w:sz w:val="24"/>
                <w:szCs w:val="24"/>
              </w:rPr>
              <w:t> </w:t>
            </w:r>
            <w:r w:rsidRPr="00D458E6">
              <w:rPr>
                <w:sz w:val="24"/>
                <w:szCs w:val="24"/>
              </w:rPr>
              <w:t>079</w:t>
            </w:r>
          </w:p>
        </w:tc>
        <w:tc>
          <w:tcPr>
            <w:tcW w:w="993"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354</w:t>
            </w:r>
          </w:p>
        </w:tc>
        <w:tc>
          <w:tcPr>
            <w:tcW w:w="1418"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10</w:t>
            </w:r>
            <w:r>
              <w:rPr>
                <w:sz w:val="24"/>
                <w:szCs w:val="24"/>
              </w:rPr>
              <w:t xml:space="preserve"> </w:t>
            </w:r>
            <w:r w:rsidRPr="00D458E6">
              <w:rPr>
                <w:sz w:val="24"/>
                <w:szCs w:val="24"/>
              </w:rPr>
              <w:t>079</w:t>
            </w:r>
          </w:p>
        </w:tc>
        <w:tc>
          <w:tcPr>
            <w:tcW w:w="1589" w:type="dxa"/>
            <w:vAlign w:val="center"/>
          </w:tcPr>
          <w:p w:rsidR="00293F3B" w:rsidRPr="00E213F7" w:rsidRDefault="00293F3B" w:rsidP="00293F3B">
            <w:pPr>
              <w:snapToGrid w:val="0"/>
              <w:jc w:val="center"/>
              <w:rPr>
                <w:bCs/>
                <w:color w:val="000000"/>
                <w:sz w:val="24"/>
                <w:szCs w:val="24"/>
              </w:rPr>
            </w:pPr>
            <w:r w:rsidRPr="00E213F7">
              <w:rPr>
                <w:bCs/>
                <w:color w:val="000000"/>
                <w:sz w:val="24"/>
                <w:szCs w:val="24"/>
              </w:rPr>
              <w:t>14.12.2022-</w:t>
            </w:r>
          </w:p>
          <w:p w:rsidR="00293F3B" w:rsidRPr="00E213F7" w:rsidRDefault="00293F3B" w:rsidP="00293F3B">
            <w:pPr>
              <w:snapToGrid w:val="0"/>
              <w:jc w:val="center"/>
              <w:rPr>
                <w:bCs/>
                <w:color w:val="000000"/>
                <w:sz w:val="24"/>
                <w:szCs w:val="24"/>
              </w:rPr>
            </w:pPr>
            <w:r w:rsidRPr="00E213F7">
              <w:rPr>
                <w:bCs/>
                <w:color w:val="000000"/>
                <w:sz w:val="24"/>
                <w:szCs w:val="24"/>
              </w:rPr>
              <w:t>01.01.2023</w:t>
            </w:r>
          </w:p>
        </w:tc>
      </w:tr>
      <w:tr w:rsidR="00293F3B" w:rsidRPr="00C41F93" w:rsidTr="000852CE">
        <w:trPr>
          <w:trHeight w:val="1946"/>
        </w:trPr>
        <w:tc>
          <w:tcPr>
            <w:tcW w:w="993" w:type="dxa"/>
            <w:vAlign w:val="center"/>
          </w:tcPr>
          <w:p w:rsidR="00293F3B" w:rsidRPr="00C41F93" w:rsidRDefault="00293F3B" w:rsidP="00293F3B">
            <w:pPr>
              <w:pStyle w:val="afe"/>
              <w:numPr>
                <w:ilvl w:val="0"/>
                <w:numId w:val="34"/>
              </w:numPr>
              <w:spacing w:after="0" w:line="240" w:lineRule="auto"/>
              <w:rPr>
                <w:rFonts w:ascii="Times New Roman" w:hAnsi="Times New Roman"/>
                <w:sz w:val="24"/>
                <w:szCs w:val="24"/>
              </w:rPr>
            </w:pPr>
          </w:p>
        </w:tc>
        <w:tc>
          <w:tcPr>
            <w:tcW w:w="2438" w:type="dxa"/>
            <w:vAlign w:val="center"/>
          </w:tcPr>
          <w:p w:rsidR="00293F3B" w:rsidRPr="007A6E0C" w:rsidRDefault="00293F3B" w:rsidP="00293F3B">
            <w:pPr>
              <w:spacing w:line="0" w:lineRule="atLeast"/>
              <w:contextualSpacing/>
              <w:jc w:val="center"/>
              <w:rPr>
                <w:sz w:val="24"/>
                <w:szCs w:val="24"/>
              </w:rPr>
            </w:pPr>
            <w:r w:rsidRPr="007A6E0C">
              <w:rPr>
                <w:sz w:val="24"/>
                <w:szCs w:val="24"/>
              </w:rPr>
              <w:t>пр. Вахитова, 30/05А напротив</w:t>
            </w:r>
          </w:p>
          <w:p w:rsidR="00293F3B" w:rsidRPr="007A6E0C" w:rsidRDefault="00293F3B" w:rsidP="00293F3B">
            <w:pPr>
              <w:spacing w:line="0" w:lineRule="atLeast"/>
              <w:contextualSpacing/>
              <w:jc w:val="center"/>
              <w:rPr>
                <w:sz w:val="24"/>
                <w:szCs w:val="24"/>
              </w:rPr>
            </w:pPr>
            <w:r w:rsidRPr="007A6E0C">
              <w:rPr>
                <w:sz w:val="24"/>
                <w:szCs w:val="24"/>
              </w:rPr>
              <w:t>почты</w:t>
            </w:r>
          </w:p>
        </w:tc>
        <w:tc>
          <w:tcPr>
            <w:tcW w:w="155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Елочный базар</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(30,48)</w:t>
            </w:r>
          </w:p>
          <w:p w:rsidR="00293F3B" w:rsidRPr="007A6E0C" w:rsidRDefault="00293F3B" w:rsidP="00293F3B">
            <w:pPr>
              <w:spacing w:line="0" w:lineRule="atLeast"/>
              <w:contextualSpacing/>
              <w:jc w:val="center"/>
              <w:rPr>
                <w:sz w:val="24"/>
                <w:szCs w:val="24"/>
              </w:rPr>
            </w:pPr>
          </w:p>
        </w:tc>
        <w:tc>
          <w:tcPr>
            <w:tcW w:w="212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Реализация</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хвойных деревьев</w:t>
            </w:r>
          </w:p>
          <w:p w:rsidR="00293F3B" w:rsidRPr="007A6E0C" w:rsidRDefault="00293F3B" w:rsidP="00293F3B">
            <w:pPr>
              <w:spacing w:line="0" w:lineRule="atLeast"/>
              <w:contextualSpacing/>
              <w:jc w:val="center"/>
              <w:rPr>
                <w:sz w:val="24"/>
                <w:szCs w:val="24"/>
              </w:rPr>
            </w:pPr>
            <w:r w:rsidRPr="007A6E0C">
              <w:rPr>
                <w:color w:val="000000"/>
                <w:sz w:val="24"/>
                <w:szCs w:val="24"/>
              </w:rPr>
              <w:t>и лапника хвойных деревьев</w:t>
            </w:r>
          </w:p>
        </w:tc>
        <w:tc>
          <w:tcPr>
            <w:tcW w:w="2976" w:type="dxa"/>
            <w:vAlign w:val="center"/>
          </w:tcPr>
          <w:p w:rsidR="00293F3B" w:rsidRPr="007A6E0C" w:rsidRDefault="00293F3B" w:rsidP="00293F3B">
            <w:pPr>
              <w:spacing w:line="0" w:lineRule="atLeast"/>
              <w:contextualSpacing/>
              <w:jc w:val="center"/>
              <w:rPr>
                <w:sz w:val="24"/>
                <w:szCs w:val="24"/>
              </w:rPr>
            </w:pPr>
            <w:r>
              <w:rPr>
                <w:sz w:val="24"/>
                <w:szCs w:val="24"/>
              </w:rPr>
              <w:t xml:space="preserve">471068.820 </w:t>
            </w:r>
            <w:r w:rsidRPr="007A6E0C">
              <w:rPr>
                <w:sz w:val="24"/>
                <w:szCs w:val="24"/>
              </w:rPr>
              <w:t>2324584.663</w:t>
            </w:r>
          </w:p>
          <w:p w:rsidR="00293F3B" w:rsidRPr="007A6E0C" w:rsidRDefault="00293F3B" w:rsidP="00293F3B">
            <w:pPr>
              <w:spacing w:line="0" w:lineRule="atLeast"/>
              <w:contextualSpacing/>
              <w:jc w:val="center"/>
              <w:rPr>
                <w:sz w:val="24"/>
                <w:szCs w:val="24"/>
              </w:rPr>
            </w:pPr>
            <w:r>
              <w:rPr>
                <w:sz w:val="24"/>
                <w:szCs w:val="24"/>
              </w:rPr>
              <w:t xml:space="preserve">471064.029 </w:t>
            </w:r>
            <w:r w:rsidRPr="007A6E0C">
              <w:rPr>
                <w:sz w:val="24"/>
                <w:szCs w:val="24"/>
              </w:rPr>
              <w:t>2324589.374</w:t>
            </w:r>
          </w:p>
          <w:p w:rsidR="00293F3B" w:rsidRPr="007A6E0C" w:rsidRDefault="00293F3B" w:rsidP="00293F3B">
            <w:pPr>
              <w:spacing w:line="0" w:lineRule="atLeast"/>
              <w:contextualSpacing/>
              <w:jc w:val="center"/>
              <w:rPr>
                <w:sz w:val="24"/>
                <w:szCs w:val="24"/>
              </w:rPr>
            </w:pPr>
            <w:r w:rsidRPr="007A6E0C">
              <w:rPr>
                <w:sz w:val="24"/>
                <w:szCs w:val="24"/>
              </w:rPr>
              <w:t>47</w:t>
            </w:r>
            <w:r>
              <w:rPr>
                <w:sz w:val="24"/>
                <w:szCs w:val="24"/>
              </w:rPr>
              <w:t xml:space="preserve">1060.908 </w:t>
            </w:r>
            <w:r w:rsidRPr="007A6E0C">
              <w:rPr>
                <w:sz w:val="24"/>
                <w:szCs w:val="24"/>
              </w:rPr>
              <w:t>2324586.210</w:t>
            </w:r>
          </w:p>
          <w:p w:rsidR="00293F3B" w:rsidRPr="007A6E0C" w:rsidRDefault="00293F3B" w:rsidP="00293F3B">
            <w:pPr>
              <w:spacing w:line="0" w:lineRule="atLeast"/>
              <w:contextualSpacing/>
              <w:jc w:val="center"/>
              <w:rPr>
                <w:sz w:val="24"/>
                <w:szCs w:val="24"/>
              </w:rPr>
            </w:pPr>
            <w:r>
              <w:rPr>
                <w:sz w:val="24"/>
                <w:szCs w:val="24"/>
              </w:rPr>
              <w:t xml:space="preserve">471065.669 </w:t>
            </w:r>
            <w:r w:rsidRPr="007A6E0C">
              <w:rPr>
                <w:sz w:val="24"/>
                <w:szCs w:val="24"/>
              </w:rPr>
              <w:t>2324581.469</w:t>
            </w:r>
          </w:p>
        </w:tc>
        <w:tc>
          <w:tcPr>
            <w:tcW w:w="1417"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7</w:t>
            </w:r>
            <w:r>
              <w:rPr>
                <w:sz w:val="24"/>
                <w:szCs w:val="24"/>
              </w:rPr>
              <w:t> </w:t>
            </w:r>
            <w:r w:rsidRPr="00D458E6">
              <w:rPr>
                <w:sz w:val="24"/>
                <w:szCs w:val="24"/>
              </w:rPr>
              <w:t>098</w:t>
            </w:r>
          </w:p>
        </w:tc>
        <w:tc>
          <w:tcPr>
            <w:tcW w:w="993"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355</w:t>
            </w:r>
          </w:p>
        </w:tc>
        <w:tc>
          <w:tcPr>
            <w:tcW w:w="1418"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10</w:t>
            </w:r>
            <w:r>
              <w:rPr>
                <w:sz w:val="24"/>
                <w:szCs w:val="24"/>
              </w:rPr>
              <w:t xml:space="preserve"> </w:t>
            </w:r>
            <w:r w:rsidRPr="00D458E6">
              <w:rPr>
                <w:sz w:val="24"/>
                <w:szCs w:val="24"/>
              </w:rPr>
              <w:t>098</w:t>
            </w:r>
          </w:p>
        </w:tc>
        <w:tc>
          <w:tcPr>
            <w:tcW w:w="1589" w:type="dxa"/>
            <w:vAlign w:val="center"/>
          </w:tcPr>
          <w:p w:rsidR="00293F3B" w:rsidRPr="00E213F7" w:rsidRDefault="00293F3B" w:rsidP="00293F3B">
            <w:pPr>
              <w:snapToGrid w:val="0"/>
              <w:jc w:val="center"/>
              <w:rPr>
                <w:bCs/>
                <w:color w:val="000000"/>
                <w:sz w:val="24"/>
                <w:szCs w:val="24"/>
              </w:rPr>
            </w:pPr>
            <w:r w:rsidRPr="00E213F7">
              <w:rPr>
                <w:bCs/>
                <w:color w:val="000000"/>
                <w:sz w:val="24"/>
                <w:szCs w:val="24"/>
              </w:rPr>
              <w:t>14.12.2022-</w:t>
            </w:r>
          </w:p>
          <w:p w:rsidR="00293F3B" w:rsidRDefault="00293F3B" w:rsidP="00293F3B">
            <w:pPr>
              <w:snapToGrid w:val="0"/>
              <w:jc w:val="center"/>
              <w:rPr>
                <w:bCs/>
                <w:color w:val="000000"/>
                <w:sz w:val="24"/>
                <w:szCs w:val="24"/>
              </w:rPr>
            </w:pPr>
            <w:r w:rsidRPr="00E213F7">
              <w:rPr>
                <w:bCs/>
                <w:color w:val="000000"/>
                <w:sz w:val="24"/>
                <w:szCs w:val="24"/>
              </w:rPr>
              <w:t>01.01.2023</w:t>
            </w:r>
          </w:p>
        </w:tc>
      </w:tr>
      <w:tr w:rsidR="00293F3B" w:rsidRPr="00C41F93" w:rsidTr="000852CE">
        <w:trPr>
          <w:trHeight w:val="487"/>
        </w:trPr>
        <w:tc>
          <w:tcPr>
            <w:tcW w:w="15510" w:type="dxa"/>
            <w:gridSpan w:val="9"/>
            <w:vAlign w:val="center"/>
          </w:tcPr>
          <w:p w:rsidR="00293F3B" w:rsidRPr="00E213F7" w:rsidRDefault="00293F3B" w:rsidP="00293F3B">
            <w:pPr>
              <w:snapToGrid w:val="0"/>
              <w:jc w:val="center"/>
              <w:rPr>
                <w:bCs/>
                <w:color w:val="000000"/>
                <w:sz w:val="24"/>
                <w:szCs w:val="24"/>
              </w:rPr>
            </w:pPr>
            <w:r w:rsidRPr="00E213F7">
              <w:rPr>
                <w:b/>
                <w:sz w:val="28"/>
                <w:szCs w:val="28"/>
              </w:rPr>
              <w:lastRenderedPageBreak/>
              <w:t>Центральный район</w:t>
            </w:r>
          </w:p>
        </w:tc>
      </w:tr>
      <w:tr w:rsidR="00293F3B" w:rsidRPr="00C41F93" w:rsidTr="000852CE">
        <w:trPr>
          <w:trHeight w:val="1651"/>
        </w:trPr>
        <w:tc>
          <w:tcPr>
            <w:tcW w:w="993" w:type="dxa"/>
            <w:vAlign w:val="center"/>
          </w:tcPr>
          <w:p w:rsidR="00293F3B" w:rsidRPr="00C41F93" w:rsidRDefault="00293F3B" w:rsidP="00293F3B">
            <w:pPr>
              <w:pStyle w:val="afe"/>
              <w:numPr>
                <w:ilvl w:val="0"/>
                <w:numId w:val="34"/>
              </w:numPr>
              <w:spacing w:after="0" w:line="240" w:lineRule="auto"/>
              <w:rPr>
                <w:rFonts w:ascii="Times New Roman" w:hAnsi="Times New Roman"/>
                <w:sz w:val="24"/>
                <w:szCs w:val="24"/>
              </w:rPr>
            </w:pPr>
          </w:p>
        </w:tc>
        <w:tc>
          <w:tcPr>
            <w:tcW w:w="2438" w:type="dxa"/>
            <w:vAlign w:val="center"/>
          </w:tcPr>
          <w:p w:rsidR="00293F3B" w:rsidRPr="007A6E0C" w:rsidRDefault="00293F3B" w:rsidP="00293F3B">
            <w:pPr>
              <w:jc w:val="center"/>
              <w:rPr>
                <w:color w:val="000000"/>
                <w:sz w:val="24"/>
                <w:szCs w:val="24"/>
              </w:rPr>
            </w:pPr>
            <w:r w:rsidRPr="007A6E0C">
              <w:rPr>
                <w:color w:val="000000"/>
                <w:sz w:val="24"/>
                <w:szCs w:val="24"/>
              </w:rPr>
              <w:t>в районе Майдана парка «Прибрежный»</w:t>
            </w:r>
          </w:p>
        </w:tc>
        <w:tc>
          <w:tcPr>
            <w:tcW w:w="1558" w:type="dxa"/>
            <w:vAlign w:val="center"/>
          </w:tcPr>
          <w:p w:rsidR="00293F3B" w:rsidRPr="007A6E0C" w:rsidRDefault="00293F3B" w:rsidP="00293F3B">
            <w:pPr>
              <w:jc w:val="center"/>
              <w:rPr>
                <w:color w:val="000000"/>
                <w:sz w:val="24"/>
                <w:szCs w:val="24"/>
              </w:rPr>
            </w:pPr>
            <w:r w:rsidRPr="007A6E0C">
              <w:rPr>
                <w:color w:val="000000"/>
                <w:sz w:val="24"/>
                <w:szCs w:val="24"/>
              </w:rPr>
              <w:t>Кисок</w:t>
            </w:r>
          </w:p>
          <w:p w:rsidR="00293F3B" w:rsidRPr="007A6E0C" w:rsidRDefault="00293F3B" w:rsidP="00293F3B">
            <w:pPr>
              <w:jc w:val="center"/>
              <w:rPr>
                <w:color w:val="000000"/>
                <w:sz w:val="24"/>
                <w:szCs w:val="24"/>
              </w:rPr>
            </w:pPr>
            <w:r w:rsidRPr="007A6E0C">
              <w:rPr>
                <w:color w:val="000000"/>
                <w:sz w:val="24"/>
                <w:szCs w:val="24"/>
              </w:rPr>
              <w:t>(9 кв.м)</w:t>
            </w:r>
          </w:p>
          <w:p w:rsidR="00293F3B" w:rsidRPr="007A6E0C" w:rsidRDefault="00293F3B" w:rsidP="00293F3B">
            <w:pPr>
              <w:jc w:val="center"/>
              <w:rPr>
                <w:sz w:val="24"/>
                <w:szCs w:val="24"/>
              </w:rPr>
            </w:pPr>
          </w:p>
        </w:tc>
        <w:tc>
          <w:tcPr>
            <w:tcW w:w="2128" w:type="dxa"/>
            <w:vAlign w:val="center"/>
          </w:tcPr>
          <w:p w:rsidR="00293F3B" w:rsidRPr="007A6E0C" w:rsidRDefault="00293F3B" w:rsidP="00293F3B">
            <w:pPr>
              <w:jc w:val="center"/>
              <w:rPr>
                <w:sz w:val="24"/>
                <w:szCs w:val="24"/>
              </w:rPr>
            </w:pPr>
            <w:r w:rsidRPr="007A6E0C">
              <w:rPr>
                <w:color w:val="000000"/>
                <w:sz w:val="24"/>
                <w:szCs w:val="24"/>
              </w:rPr>
              <w:t>Реализация кулинарной продукции</w:t>
            </w:r>
          </w:p>
        </w:tc>
        <w:tc>
          <w:tcPr>
            <w:tcW w:w="2976" w:type="dxa"/>
            <w:vAlign w:val="center"/>
          </w:tcPr>
          <w:p w:rsidR="00293F3B" w:rsidRPr="007A6E0C" w:rsidRDefault="00293F3B" w:rsidP="00293F3B">
            <w:pPr>
              <w:jc w:val="center"/>
              <w:rPr>
                <w:color w:val="000000"/>
                <w:sz w:val="24"/>
                <w:szCs w:val="24"/>
              </w:rPr>
            </w:pPr>
            <w:r w:rsidRPr="007A6E0C">
              <w:rPr>
                <w:color w:val="000000"/>
                <w:sz w:val="24"/>
                <w:szCs w:val="24"/>
              </w:rPr>
              <w:t>471456.30 2321568.61</w:t>
            </w:r>
          </w:p>
          <w:p w:rsidR="00293F3B" w:rsidRPr="007A6E0C" w:rsidRDefault="00293F3B" w:rsidP="00293F3B">
            <w:pPr>
              <w:jc w:val="center"/>
              <w:rPr>
                <w:color w:val="000000"/>
                <w:sz w:val="24"/>
                <w:szCs w:val="24"/>
              </w:rPr>
            </w:pPr>
            <w:r w:rsidRPr="007A6E0C">
              <w:rPr>
                <w:color w:val="000000"/>
                <w:sz w:val="24"/>
                <w:szCs w:val="24"/>
              </w:rPr>
              <w:t>471454.98 2321571.30</w:t>
            </w:r>
          </w:p>
          <w:p w:rsidR="00293F3B" w:rsidRPr="007A6E0C" w:rsidRDefault="00293F3B" w:rsidP="00293F3B">
            <w:pPr>
              <w:jc w:val="center"/>
              <w:rPr>
                <w:color w:val="000000"/>
                <w:sz w:val="24"/>
                <w:szCs w:val="24"/>
              </w:rPr>
            </w:pPr>
            <w:r w:rsidRPr="007A6E0C">
              <w:rPr>
                <w:color w:val="000000"/>
                <w:sz w:val="24"/>
                <w:szCs w:val="24"/>
              </w:rPr>
              <w:t>471457.67 2321572.62</w:t>
            </w:r>
          </w:p>
          <w:p w:rsidR="00293F3B" w:rsidRPr="007A6E0C" w:rsidRDefault="00293F3B" w:rsidP="00293F3B">
            <w:pPr>
              <w:jc w:val="center"/>
              <w:rPr>
                <w:color w:val="000000"/>
                <w:sz w:val="24"/>
                <w:szCs w:val="24"/>
              </w:rPr>
            </w:pPr>
            <w:r w:rsidRPr="007A6E0C">
              <w:rPr>
                <w:color w:val="000000"/>
                <w:sz w:val="24"/>
                <w:szCs w:val="24"/>
              </w:rPr>
              <w:t>471458.99 2321569.93</w:t>
            </w:r>
          </w:p>
        </w:tc>
        <w:tc>
          <w:tcPr>
            <w:tcW w:w="1417"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8</w:t>
            </w:r>
            <w:r>
              <w:rPr>
                <w:sz w:val="24"/>
                <w:szCs w:val="24"/>
              </w:rPr>
              <w:t> </w:t>
            </w:r>
            <w:r w:rsidRPr="00D458E6">
              <w:rPr>
                <w:sz w:val="24"/>
                <w:szCs w:val="24"/>
              </w:rPr>
              <w:t>466</w:t>
            </w:r>
          </w:p>
        </w:tc>
        <w:tc>
          <w:tcPr>
            <w:tcW w:w="993"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423</w:t>
            </w:r>
          </w:p>
        </w:tc>
        <w:tc>
          <w:tcPr>
            <w:tcW w:w="1418"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11</w:t>
            </w:r>
            <w:r>
              <w:rPr>
                <w:sz w:val="24"/>
                <w:szCs w:val="24"/>
              </w:rPr>
              <w:t xml:space="preserve"> </w:t>
            </w:r>
            <w:r w:rsidRPr="00D458E6">
              <w:rPr>
                <w:sz w:val="24"/>
                <w:szCs w:val="24"/>
              </w:rPr>
              <w:t>466</w:t>
            </w:r>
          </w:p>
        </w:tc>
        <w:tc>
          <w:tcPr>
            <w:tcW w:w="1589" w:type="dxa"/>
            <w:vAlign w:val="center"/>
          </w:tcPr>
          <w:p w:rsidR="00293F3B" w:rsidRPr="00E213F7" w:rsidRDefault="00293F3B" w:rsidP="00293F3B">
            <w:pPr>
              <w:snapToGrid w:val="0"/>
              <w:jc w:val="center"/>
              <w:rPr>
                <w:bCs/>
                <w:color w:val="000000"/>
                <w:sz w:val="24"/>
                <w:szCs w:val="24"/>
              </w:rPr>
            </w:pPr>
            <w:r w:rsidRPr="00E213F7">
              <w:rPr>
                <w:bCs/>
                <w:color w:val="000000"/>
                <w:sz w:val="24"/>
                <w:szCs w:val="24"/>
              </w:rPr>
              <w:t>15.12.2022-28.02.2023</w:t>
            </w:r>
          </w:p>
        </w:tc>
      </w:tr>
      <w:tr w:rsidR="00293F3B" w:rsidRPr="00C41F93" w:rsidTr="000852CE">
        <w:trPr>
          <w:trHeight w:val="2203"/>
        </w:trPr>
        <w:tc>
          <w:tcPr>
            <w:tcW w:w="993" w:type="dxa"/>
            <w:vAlign w:val="center"/>
          </w:tcPr>
          <w:p w:rsidR="00293F3B" w:rsidRPr="00C41F93" w:rsidRDefault="00293F3B" w:rsidP="00293F3B">
            <w:pPr>
              <w:pStyle w:val="afe"/>
              <w:numPr>
                <w:ilvl w:val="0"/>
                <w:numId w:val="34"/>
              </w:numPr>
              <w:spacing w:after="0" w:line="240" w:lineRule="auto"/>
              <w:rPr>
                <w:rFonts w:ascii="Times New Roman" w:hAnsi="Times New Roman"/>
                <w:sz w:val="24"/>
                <w:szCs w:val="24"/>
              </w:rPr>
            </w:pPr>
          </w:p>
        </w:tc>
        <w:tc>
          <w:tcPr>
            <w:tcW w:w="2438" w:type="dxa"/>
            <w:vAlign w:val="center"/>
          </w:tcPr>
          <w:p w:rsidR="00293F3B" w:rsidRPr="007A6E0C" w:rsidRDefault="00293F3B" w:rsidP="00293F3B">
            <w:pPr>
              <w:jc w:val="center"/>
              <w:rPr>
                <w:sz w:val="24"/>
                <w:szCs w:val="24"/>
              </w:rPr>
            </w:pPr>
            <w:r w:rsidRPr="007A6E0C">
              <w:rPr>
                <w:sz w:val="24"/>
                <w:szCs w:val="24"/>
              </w:rPr>
              <w:t>Территория за остановкой «Пушкинская», между</w:t>
            </w:r>
          </w:p>
          <w:p w:rsidR="00293F3B" w:rsidRPr="007A6E0C" w:rsidRDefault="00293F3B" w:rsidP="00293F3B">
            <w:pPr>
              <w:jc w:val="center"/>
              <w:rPr>
                <w:sz w:val="24"/>
                <w:szCs w:val="24"/>
              </w:rPr>
            </w:pPr>
            <w:r w:rsidRPr="007A6E0C">
              <w:rPr>
                <w:sz w:val="24"/>
                <w:szCs w:val="24"/>
              </w:rPr>
              <w:t>пр. Сююмбике и ТЦ «На Пушкинской», пр. Сююмбике, 51 (45/04</w:t>
            </w:r>
            <w:r>
              <w:rPr>
                <w:sz w:val="24"/>
                <w:szCs w:val="24"/>
              </w:rPr>
              <w:t>), со стороны жилого дома 45/01</w:t>
            </w:r>
          </w:p>
        </w:tc>
        <w:tc>
          <w:tcPr>
            <w:tcW w:w="1558" w:type="dxa"/>
            <w:vAlign w:val="center"/>
          </w:tcPr>
          <w:p w:rsidR="00293F3B" w:rsidRPr="007A6E0C" w:rsidRDefault="00293F3B" w:rsidP="00293F3B">
            <w:pPr>
              <w:jc w:val="center"/>
              <w:rPr>
                <w:color w:val="000000"/>
                <w:sz w:val="24"/>
                <w:szCs w:val="24"/>
              </w:rPr>
            </w:pPr>
            <w:r w:rsidRPr="007A6E0C">
              <w:rPr>
                <w:color w:val="000000"/>
                <w:sz w:val="24"/>
                <w:szCs w:val="24"/>
              </w:rPr>
              <w:t>Елочный базар</w:t>
            </w:r>
          </w:p>
          <w:p w:rsidR="00293F3B" w:rsidRPr="007A6E0C" w:rsidRDefault="00293F3B" w:rsidP="00293F3B">
            <w:pPr>
              <w:jc w:val="center"/>
              <w:rPr>
                <w:color w:val="000000"/>
                <w:sz w:val="24"/>
                <w:szCs w:val="24"/>
              </w:rPr>
            </w:pPr>
            <w:r w:rsidRPr="007A6E0C">
              <w:rPr>
                <w:color w:val="000000"/>
                <w:sz w:val="24"/>
                <w:szCs w:val="24"/>
              </w:rPr>
              <w:t>(30 кв.м)</w:t>
            </w:r>
          </w:p>
          <w:p w:rsidR="00293F3B" w:rsidRPr="007A6E0C" w:rsidRDefault="00293F3B" w:rsidP="00293F3B">
            <w:pPr>
              <w:jc w:val="center"/>
              <w:rPr>
                <w:sz w:val="24"/>
                <w:szCs w:val="24"/>
              </w:rPr>
            </w:pPr>
          </w:p>
        </w:tc>
        <w:tc>
          <w:tcPr>
            <w:tcW w:w="2128" w:type="dxa"/>
            <w:vAlign w:val="center"/>
          </w:tcPr>
          <w:p w:rsidR="00293F3B" w:rsidRPr="007A6E0C" w:rsidRDefault="00293F3B" w:rsidP="00293F3B">
            <w:pPr>
              <w:jc w:val="center"/>
              <w:rPr>
                <w:color w:val="000000"/>
                <w:sz w:val="24"/>
                <w:szCs w:val="24"/>
              </w:rPr>
            </w:pPr>
            <w:r w:rsidRPr="007A6E0C">
              <w:rPr>
                <w:color w:val="000000"/>
                <w:sz w:val="24"/>
                <w:szCs w:val="24"/>
              </w:rPr>
              <w:t>Реализация</w:t>
            </w:r>
          </w:p>
          <w:p w:rsidR="00293F3B" w:rsidRPr="007A6E0C" w:rsidRDefault="00293F3B" w:rsidP="00293F3B">
            <w:pPr>
              <w:jc w:val="center"/>
              <w:rPr>
                <w:color w:val="000000"/>
                <w:sz w:val="24"/>
                <w:szCs w:val="24"/>
              </w:rPr>
            </w:pPr>
            <w:r w:rsidRPr="007A6E0C">
              <w:rPr>
                <w:color w:val="000000"/>
                <w:sz w:val="24"/>
                <w:szCs w:val="24"/>
              </w:rPr>
              <w:t>хвойных деревьев</w:t>
            </w:r>
          </w:p>
          <w:p w:rsidR="00293F3B" w:rsidRPr="007A6E0C" w:rsidRDefault="00293F3B" w:rsidP="00293F3B">
            <w:pPr>
              <w:jc w:val="center"/>
              <w:rPr>
                <w:sz w:val="24"/>
                <w:szCs w:val="24"/>
              </w:rPr>
            </w:pPr>
            <w:r w:rsidRPr="007A6E0C">
              <w:rPr>
                <w:color w:val="000000"/>
                <w:sz w:val="24"/>
                <w:szCs w:val="24"/>
              </w:rPr>
              <w:t>и лапника хвойных деревьев</w:t>
            </w:r>
          </w:p>
        </w:tc>
        <w:tc>
          <w:tcPr>
            <w:tcW w:w="2976" w:type="dxa"/>
            <w:vAlign w:val="center"/>
          </w:tcPr>
          <w:p w:rsidR="00293F3B" w:rsidRPr="007A6E0C" w:rsidRDefault="00293F3B" w:rsidP="00293F3B">
            <w:pPr>
              <w:jc w:val="center"/>
              <w:rPr>
                <w:sz w:val="24"/>
                <w:szCs w:val="24"/>
              </w:rPr>
            </w:pPr>
            <w:r>
              <w:rPr>
                <w:sz w:val="24"/>
                <w:szCs w:val="24"/>
              </w:rPr>
              <w:t xml:space="preserve">471318.801 </w:t>
            </w:r>
            <w:r w:rsidRPr="007A6E0C">
              <w:rPr>
                <w:sz w:val="24"/>
                <w:szCs w:val="24"/>
              </w:rPr>
              <w:t>2323191.645</w:t>
            </w:r>
          </w:p>
          <w:p w:rsidR="00293F3B" w:rsidRPr="007A6E0C" w:rsidRDefault="00293F3B" w:rsidP="00293F3B">
            <w:pPr>
              <w:jc w:val="center"/>
              <w:rPr>
                <w:sz w:val="24"/>
                <w:szCs w:val="24"/>
              </w:rPr>
            </w:pPr>
            <w:r>
              <w:rPr>
                <w:sz w:val="24"/>
                <w:szCs w:val="24"/>
              </w:rPr>
              <w:t xml:space="preserve">471327.289 </w:t>
            </w:r>
            <w:r w:rsidRPr="007A6E0C">
              <w:rPr>
                <w:sz w:val="24"/>
                <w:szCs w:val="24"/>
              </w:rPr>
              <w:t>2323192.674</w:t>
            </w:r>
          </w:p>
          <w:p w:rsidR="00293F3B" w:rsidRPr="007A6E0C" w:rsidRDefault="00293F3B" w:rsidP="00293F3B">
            <w:pPr>
              <w:jc w:val="center"/>
              <w:rPr>
                <w:sz w:val="24"/>
                <w:szCs w:val="24"/>
              </w:rPr>
            </w:pPr>
            <w:r>
              <w:rPr>
                <w:sz w:val="24"/>
                <w:szCs w:val="24"/>
              </w:rPr>
              <w:t xml:space="preserve">471326.866 </w:t>
            </w:r>
            <w:r w:rsidRPr="007A6E0C">
              <w:rPr>
                <w:sz w:val="24"/>
                <w:szCs w:val="24"/>
              </w:rPr>
              <w:t>2323196.157</w:t>
            </w:r>
          </w:p>
          <w:p w:rsidR="00293F3B" w:rsidRPr="007A6E0C" w:rsidRDefault="00293F3B" w:rsidP="00293F3B">
            <w:pPr>
              <w:jc w:val="center"/>
              <w:rPr>
                <w:sz w:val="24"/>
                <w:szCs w:val="24"/>
              </w:rPr>
            </w:pPr>
            <w:r>
              <w:rPr>
                <w:sz w:val="24"/>
                <w:szCs w:val="24"/>
              </w:rPr>
              <w:t>471318.379 2323195.128</w:t>
            </w:r>
          </w:p>
        </w:tc>
        <w:tc>
          <w:tcPr>
            <w:tcW w:w="1417" w:type="dxa"/>
            <w:vAlign w:val="center"/>
          </w:tcPr>
          <w:p w:rsidR="00293F3B" w:rsidRDefault="00293F3B" w:rsidP="00293F3B">
            <w:pPr>
              <w:jc w:val="center"/>
              <w:rPr>
                <w:sz w:val="24"/>
                <w:szCs w:val="24"/>
              </w:rPr>
            </w:pPr>
          </w:p>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7</w:t>
            </w:r>
            <w:r>
              <w:rPr>
                <w:sz w:val="24"/>
                <w:szCs w:val="24"/>
              </w:rPr>
              <w:t> </w:t>
            </w:r>
            <w:r w:rsidRPr="00D458E6">
              <w:rPr>
                <w:sz w:val="24"/>
                <w:szCs w:val="24"/>
              </w:rPr>
              <w:t>046</w:t>
            </w:r>
          </w:p>
        </w:tc>
        <w:tc>
          <w:tcPr>
            <w:tcW w:w="993" w:type="dxa"/>
            <w:vAlign w:val="center"/>
          </w:tcPr>
          <w:p w:rsidR="00293F3B" w:rsidRDefault="00293F3B" w:rsidP="00293F3B">
            <w:pPr>
              <w:jc w:val="center"/>
              <w:rPr>
                <w:sz w:val="24"/>
                <w:szCs w:val="24"/>
              </w:rPr>
            </w:pPr>
          </w:p>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352</w:t>
            </w:r>
          </w:p>
        </w:tc>
        <w:tc>
          <w:tcPr>
            <w:tcW w:w="1418" w:type="dxa"/>
            <w:vAlign w:val="center"/>
          </w:tcPr>
          <w:p w:rsidR="00293F3B" w:rsidRDefault="00293F3B" w:rsidP="00293F3B">
            <w:pPr>
              <w:jc w:val="center"/>
              <w:rPr>
                <w:sz w:val="24"/>
                <w:szCs w:val="24"/>
              </w:rPr>
            </w:pPr>
          </w:p>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10</w:t>
            </w:r>
            <w:r>
              <w:rPr>
                <w:sz w:val="24"/>
                <w:szCs w:val="24"/>
              </w:rPr>
              <w:t xml:space="preserve"> </w:t>
            </w:r>
            <w:r w:rsidRPr="00D458E6">
              <w:rPr>
                <w:sz w:val="24"/>
                <w:szCs w:val="24"/>
              </w:rPr>
              <w:t>046</w:t>
            </w:r>
          </w:p>
        </w:tc>
        <w:tc>
          <w:tcPr>
            <w:tcW w:w="1589" w:type="dxa"/>
            <w:vAlign w:val="center"/>
          </w:tcPr>
          <w:p w:rsidR="00293F3B" w:rsidRPr="00E213F7" w:rsidRDefault="00293F3B" w:rsidP="00293F3B">
            <w:pPr>
              <w:snapToGrid w:val="0"/>
              <w:jc w:val="center"/>
              <w:rPr>
                <w:bCs/>
                <w:color w:val="000000"/>
                <w:sz w:val="24"/>
                <w:szCs w:val="24"/>
              </w:rPr>
            </w:pPr>
            <w:r w:rsidRPr="00E213F7">
              <w:rPr>
                <w:bCs/>
                <w:color w:val="000000"/>
                <w:sz w:val="24"/>
                <w:szCs w:val="24"/>
              </w:rPr>
              <w:t>15.12.2022-28.02.2023</w:t>
            </w:r>
          </w:p>
        </w:tc>
      </w:tr>
      <w:tr w:rsidR="00293F3B" w:rsidRPr="00C41F93" w:rsidTr="000852CE">
        <w:trPr>
          <w:trHeight w:val="1126"/>
        </w:trPr>
        <w:tc>
          <w:tcPr>
            <w:tcW w:w="993" w:type="dxa"/>
            <w:vAlign w:val="center"/>
          </w:tcPr>
          <w:p w:rsidR="00293F3B" w:rsidRPr="00C41F93" w:rsidRDefault="00293F3B" w:rsidP="00293F3B">
            <w:pPr>
              <w:pStyle w:val="afe"/>
              <w:numPr>
                <w:ilvl w:val="0"/>
                <w:numId w:val="34"/>
              </w:numPr>
              <w:spacing w:after="0" w:line="240" w:lineRule="auto"/>
              <w:rPr>
                <w:rFonts w:ascii="Times New Roman" w:hAnsi="Times New Roman"/>
                <w:sz w:val="24"/>
                <w:szCs w:val="24"/>
              </w:rPr>
            </w:pPr>
          </w:p>
        </w:tc>
        <w:tc>
          <w:tcPr>
            <w:tcW w:w="2438" w:type="dxa"/>
            <w:vAlign w:val="center"/>
          </w:tcPr>
          <w:p w:rsidR="00293F3B" w:rsidRPr="007A6E0C" w:rsidRDefault="00293F3B" w:rsidP="00293F3B">
            <w:pPr>
              <w:jc w:val="center"/>
              <w:rPr>
                <w:sz w:val="24"/>
                <w:szCs w:val="24"/>
              </w:rPr>
            </w:pPr>
            <w:r w:rsidRPr="007A6E0C">
              <w:rPr>
                <w:sz w:val="24"/>
                <w:szCs w:val="24"/>
              </w:rPr>
              <w:t>Территория в районе ТЦ «Муравейник», пр. Мира 65 (18/05)</w:t>
            </w:r>
          </w:p>
        </w:tc>
        <w:tc>
          <w:tcPr>
            <w:tcW w:w="1558" w:type="dxa"/>
            <w:vAlign w:val="center"/>
          </w:tcPr>
          <w:p w:rsidR="00293F3B" w:rsidRPr="007A6E0C" w:rsidRDefault="00293F3B" w:rsidP="00293F3B">
            <w:pPr>
              <w:jc w:val="center"/>
              <w:rPr>
                <w:color w:val="000000"/>
                <w:sz w:val="24"/>
                <w:szCs w:val="24"/>
              </w:rPr>
            </w:pPr>
            <w:r w:rsidRPr="007A6E0C">
              <w:rPr>
                <w:color w:val="000000"/>
                <w:sz w:val="24"/>
                <w:szCs w:val="24"/>
              </w:rPr>
              <w:t>Елочный базар</w:t>
            </w:r>
          </w:p>
          <w:p w:rsidR="00293F3B" w:rsidRPr="007A6E0C" w:rsidRDefault="00293F3B" w:rsidP="00293F3B">
            <w:pPr>
              <w:jc w:val="center"/>
              <w:rPr>
                <w:color w:val="000000"/>
                <w:sz w:val="24"/>
                <w:szCs w:val="24"/>
              </w:rPr>
            </w:pPr>
            <w:r w:rsidRPr="007A6E0C">
              <w:rPr>
                <w:color w:val="000000"/>
                <w:sz w:val="24"/>
                <w:szCs w:val="24"/>
              </w:rPr>
              <w:t>(30 кв.м)</w:t>
            </w:r>
          </w:p>
          <w:p w:rsidR="00293F3B" w:rsidRPr="007A6E0C" w:rsidRDefault="00293F3B" w:rsidP="00293F3B">
            <w:pPr>
              <w:jc w:val="center"/>
              <w:rPr>
                <w:sz w:val="24"/>
                <w:szCs w:val="24"/>
              </w:rPr>
            </w:pPr>
          </w:p>
        </w:tc>
        <w:tc>
          <w:tcPr>
            <w:tcW w:w="2128" w:type="dxa"/>
            <w:vAlign w:val="center"/>
          </w:tcPr>
          <w:p w:rsidR="00293F3B" w:rsidRPr="007A6E0C" w:rsidRDefault="00293F3B" w:rsidP="00293F3B">
            <w:pPr>
              <w:jc w:val="center"/>
              <w:rPr>
                <w:color w:val="000000"/>
                <w:sz w:val="24"/>
                <w:szCs w:val="24"/>
              </w:rPr>
            </w:pPr>
            <w:r w:rsidRPr="007A6E0C">
              <w:rPr>
                <w:color w:val="000000"/>
                <w:sz w:val="24"/>
                <w:szCs w:val="24"/>
              </w:rPr>
              <w:t>Реализация</w:t>
            </w:r>
          </w:p>
          <w:p w:rsidR="00293F3B" w:rsidRPr="007A6E0C" w:rsidRDefault="00293F3B" w:rsidP="00293F3B">
            <w:pPr>
              <w:jc w:val="center"/>
              <w:rPr>
                <w:color w:val="000000"/>
                <w:sz w:val="24"/>
                <w:szCs w:val="24"/>
              </w:rPr>
            </w:pPr>
            <w:r w:rsidRPr="007A6E0C">
              <w:rPr>
                <w:color w:val="000000"/>
                <w:sz w:val="24"/>
                <w:szCs w:val="24"/>
              </w:rPr>
              <w:t>хвойных деревьев</w:t>
            </w:r>
          </w:p>
          <w:p w:rsidR="00293F3B" w:rsidRPr="007A6E0C" w:rsidRDefault="00293F3B" w:rsidP="00293F3B">
            <w:pPr>
              <w:jc w:val="center"/>
              <w:rPr>
                <w:sz w:val="24"/>
                <w:szCs w:val="24"/>
              </w:rPr>
            </w:pPr>
            <w:r w:rsidRPr="007A6E0C">
              <w:rPr>
                <w:color w:val="000000"/>
                <w:sz w:val="24"/>
                <w:szCs w:val="24"/>
              </w:rPr>
              <w:t>и лапника хвойных деревьев</w:t>
            </w:r>
          </w:p>
        </w:tc>
        <w:tc>
          <w:tcPr>
            <w:tcW w:w="2976" w:type="dxa"/>
            <w:vAlign w:val="center"/>
          </w:tcPr>
          <w:p w:rsidR="00293F3B" w:rsidRPr="007A6E0C" w:rsidRDefault="00293F3B" w:rsidP="00293F3B">
            <w:pPr>
              <w:jc w:val="center"/>
              <w:rPr>
                <w:sz w:val="24"/>
                <w:szCs w:val="24"/>
              </w:rPr>
            </w:pPr>
            <w:r>
              <w:rPr>
                <w:sz w:val="24"/>
                <w:szCs w:val="24"/>
              </w:rPr>
              <w:t xml:space="preserve">471118.890 </w:t>
            </w:r>
            <w:r w:rsidRPr="007A6E0C">
              <w:rPr>
                <w:sz w:val="24"/>
                <w:szCs w:val="24"/>
              </w:rPr>
              <w:t>2323965.897</w:t>
            </w:r>
          </w:p>
          <w:p w:rsidR="00293F3B" w:rsidRPr="007A6E0C" w:rsidRDefault="00293F3B" w:rsidP="00293F3B">
            <w:pPr>
              <w:jc w:val="center"/>
              <w:rPr>
                <w:sz w:val="24"/>
                <w:szCs w:val="24"/>
              </w:rPr>
            </w:pPr>
            <w:r>
              <w:rPr>
                <w:sz w:val="24"/>
                <w:szCs w:val="24"/>
              </w:rPr>
              <w:t xml:space="preserve">471115.213 </w:t>
            </w:r>
            <w:r w:rsidRPr="007A6E0C">
              <w:rPr>
                <w:sz w:val="24"/>
                <w:szCs w:val="24"/>
              </w:rPr>
              <w:t>2323965.140</w:t>
            </w:r>
          </w:p>
          <w:p w:rsidR="00293F3B" w:rsidRPr="007A6E0C" w:rsidRDefault="00293F3B" w:rsidP="00293F3B">
            <w:pPr>
              <w:jc w:val="center"/>
              <w:rPr>
                <w:sz w:val="24"/>
                <w:szCs w:val="24"/>
              </w:rPr>
            </w:pPr>
            <w:r>
              <w:rPr>
                <w:sz w:val="24"/>
                <w:szCs w:val="24"/>
              </w:rPr>
              <w:t xml:space="preserve">471116.826 </w:t>
            </w:r>
            <w:r w:rsidRPr="007A6E0C">
              <w:rPr>
                <w:sz w:val="24"/>
                <w:szCs w:val="24"/>
              </w:rPr>
              <w:t>2323957.305</w:t>
            </w:r>
          </w:p>
          <w:p w:rsidR="00293F3B" w:rsidRPr="007A6E0C" w:rsidRDefault="00293F3B" w:rsidP="00293F3B">
            <w:pPr>
              <w:jc w:val="center"/>
              <w:rPr>
                <w:sz w:val="24"/>
                <w:szCs w:val="24"/>
              </w:rPr>
            </w:pPr>
            <w:r>
              <w:rPr>
                <w:sz w:val="24"/>
                <w:szCs w:val="24"/>
              </w:rPr>
              <w:t xml:space="preserve">471120.503 </w:t>
            </w:r>
            <w:r w:rsidRPr="007A6E0C">
              <w:rPr>
                <w:sz w:val="24"/>
                <w:szCs w:val="24"/>
              </w:rPr>
              <w:t>2323958.062</w:t>
            </w:r>
          </w:p>
          <w:p w:rsidR="00293F3B" w:rsidRPr="007A6E0C" w:rsidRDefault="00293F3B" w:rsidP="00293F3B">
            <w:pPr>
              <w:jc w:val="center"/>
              <w:rPr>
                <w:sz w:val="24"/>
                <w:szCs w:val="24"/>
              </w:rPr>
            </w:pPr>
          </w:p>
        </w:tc>
        <w:tc>
          <w:tcPr>
            <w:tcW w:w="1417"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6</w:t>
            </w:r>
            <w:r>
              <w:rPr>
                <w:sz w:val="24"/>
                <w:szCs w:val="24"/>
              </w:rPr>
              <w:t> </w:t>
            </w:r>
            <w:r w:rsidRPr="00D458E6">
              <w:rPr>
                <w:sz w:val="24"/>
                <w:szCs w:val="24"/>
              </w:rPr>
              <w:t>986</w:t>
            </w:r>
          </w:p>
        </w:tc>
        <w:tc>
          <w:tcPr>
            <w:tcW w:w="993"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349</w:t>
            </w:r>
          </w:p>
        </w:tc>
        <w:tc>
          <w:tcPr>
            <w:tcW w:w="1418"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9</w:t>
            </w:r>
            <w:r>
              <w:rPr>
                <w:sz w:val="24"/>
                <w:szCs w:val="24"/>
              </w:rPr>
              <w:t xml:space="preserve"> </w:t>
            </w:r>
            <w:r w:rsidRPr="00D458E6">
              <w:rPr>
                <w:sz w:val="24"/>
                <w:szCs w:val="24"/>
              </w:rPr>
              <w:t>986</w:t>
            </w:r>
          </w:p>
        </w:tc>
        <w:tc>
          <w:tcPr>
            <w:tcW w:w="1589" w:type="dxa"/>
            <w:vAlign w:val="center"/>
          </w:tcPr>
          <w:p w:rsidR="00293F3B" w:rsidRPr="00E213F7" w:rsidRDefault="00293F3B" w:rsidP="00293F3B">
            <w:pPr>
              <w:snapToGrid w:val="0"/>
              <w:jc w:val="center"/>
              <w:rPr>
                <w:bCs/>
                <w:color w:val="000000"/>
                <w:sz w:val="24"/>
                <w:szCs w:val="24"/>
              </w:rPr>
            </w:pPr>
            <w:r w:rsidRPr="00E213F7">
              <w:rPr>
                <w:bCs/>
                <w:color w:val="000000"/>
                <w:sz w:val="24"/>
                <w:szCs w:val="24"/>
              </w:rPr>
              <w:t>14.12.2022-</w:t>
            </w:r>
          </w:p>
          <w:p w:rsidR="00293F3B" w:rsidRDefault="00293F3B" w:rsidP="00293F3B">
            <w:pPr>
              <w:snapToGrid w:val="0"/>
              <w:jc w:val="center"/>
              <w:rPr>
                <w:bCs/>
                <w:color w:val="000000"/>
                <w:sz w:val="24"/>
                <w:szCs w:val="24"/>
              </w:rPr>
            </w:pPr>
            <w:r w:rsidRPr="00E213F7">
              <w:rPr>
                <w:bCs/>
                <w:color w:val="000000"/>
                <w:sz w:val="24"/>
                <w:szCs w:val="24"/>
              </w:rPr>
              <w:t>01.01.2023</w:t>
            </w:r>
          </w:p>
        </w:tc>
      </w:tr>
      <w:tr w:rsidR="001A17A4" w:rsidRPr="00C41F93" w:rsidTr="000852CE">
        <w:trPr>
          <w:trHeight w:val="1126"/>
        </w:trPr>
        <w:tc>
          <w:tcPr>
            <w:tcW w:w="993" w:type="dxa"/>
            <w:vAlign w:val="center"/>
          </w:tcPr>
          <w:p w:rsidR="001A17A4" w:rsidRPr="00C41F93" w:rsidRDefault="001A17A4" w:rsidP="001A17A4">
            <w:pPr>
              <w:pStyle w:val="afe"/>
              <w:numPr>
                <w:ilvl w:val="0"/>
                <w:numId w:val="34"/>
              </w:numPr>
              <w:spacing w:after="0" w:line="240" w:lineRule="auto"/>
              <w:rPr>
                <w:rFonts w:ascii="Times New Roman" w:hAnsi="Times New Roman"/>
                <w:sz w:val="24"/>
                <w:szCs w:val="24"/>
              </w:rPr>
            </w:pPr>
          </w:p>
        </w:tc>
        <w:tc>
          <w:tcPr>
            <w:tcW w:w="2438" w:type="dxa"/>
            <w:vAlign w:val="center"/>
          </w:tcPr>
          <w:p w:rsidR="001A17A4" w:rsidRDefault="001A17A4" w:rsidP="001A17A4">
            <w:pPr>
              <w:jc w:val="center"/>
              <w:rPr>
                <w:color w:val="000000"/>
                <w:sz w:val="24"/>
                <w:szCs w:val="24"/>
              </w:rPr>
            </w:pPr>
            <w:r>
              <w:rPr>
                <w:color w:val="000000"/>
                <w:sz w:val="24"/>
                <w:szCs w:val="24"/>
              </w:rPr>
              <w:t>территория напротив ж/д 16/03</w:t>
            </w:r>
          </w:p>
        </w:tc>
        <w:tc>
          <w:tcPr>
            <w:tcW w:w="1558" w:type="dxa"/>
            <w:vAlign w:val="center"/>
          </w:tcPr>
          <w:p w:rsidR="001A17A4" w:rsidRDefault="001A17A4" w:rsidP="001A17A4">
            <w:pPr>
              <w:jc w:val="center"/>
              <w:rPr>
                <w:color w:val="000000"/>
                <w:sz w:val="24"/>
                <w:szCs w:val="24"/>
              </w:rPr>
            </w:pPr>
            <w:r>
              <w:rPr>
                <w:color w:val="000000"/>
                <w:sz w:val="24"/>
                <w:szCs w:val="24"/>
              </w:rPr>
              <w:t>Киоск</w:t>
            </w:r>
          </w:p>
          <w:p w:rsidR="001A17A4" w:rsidRDefault="001A17A4" w:rsidP="001A17A4">
            <w:pPr>
              <w:jc w:val="center"/>
              <w:rPr>
                <w:color w:val="000000"/>
                <w:sz w:val="24"/>
                <w:szCs w:val="24"/>
              </w:rPr>
            </w:pPr>
            <w:r>
              <w:rPr>
                <w:color w:val="000000"/>
                <w:sz w:val="24"/>
                <w:szCs w:val="24"/>
              </w:rPr>
              <w:t>(12 кв.м)</w:t>
            </w:r>
          </w:p>
          <w:p w:rsidR="001A17A4" w:rsidRDefault="001A17A4" w:rsidP="001A17A4">
            <w:pPr>
              <w:jc w:val="center"/>
              <w:rPr>
                <w:sz w:val="24"/>
                <w:szCs w:val="24"/>
              </w:rPr>
            </w:pPr>
          </w:p>
        </w:tc>
        <w:tc>
          <w:tcPr>
            <w:tcW w:w="2128" w:type="dxa"/>
            <w:vAlign w:val="center"/>
          </w:tcPr>
          <w:p w:rsidR="001A17A4" w:rsidRDefault="001A17A4" w:rsidP="001A17A4">
            <w:pPr>
              <w:jc w:val="center"/>
              <w:rPr>
                <w:sz w:val="24"/>
                <w:szCs w:val="24"/>
              </w:rPr>
            </w:pPr>
            <w:r w:rsidRPr="003D6EFF">
              <w:rPr>
                <w:color w:val="000000"/>
                <w:sz w:val="24"/>
                <w:szCs w:val="24"/>
              </w:rPr>
              <w:t>Реализация кулинарной продукции</w:t>
            </w:r>
          </w:p>
        </w:tc>
        <w:tc>
          <w:tcPr>
            <w:tcW w:w="2976" w:type="dxa"/>
            <w:vAlign w:val="center"/>
          </w:tcPr>
          <w:p w:rsidR="001A17A4" w:rsidRPr="003D6EFF" w:rsidRDefault="001A17A4" w:rsidP="001A17A4">
            <w:pPr>
              <w:jc w:val="center"/>
              <w:rPr>
                <w:sz w:val="24"/>
                <w:szCs w:val="24"/>
              </w:rPr>
            </w:pPr>
            <w:r w:rsidRPr="003D6EFF">
              <w:rPr>
                <w:sz w:val="24"/>
                <w:szCs w:val="24"/>
              </w:rPr>
              <w:t>470392.33 2323257.49</w:t>
            </w:r>
          </w:p>
          <w:p w:rsidR="001A17A4" w:rsidRPr="003D6EFF" w:rsidRDefault="001A17A4" w:rsidP="001A17A4">
            <w:pPr>
              <w:jc w:val="center"/>
              <w:rPr>
                <w:sz w:val="24"/>
                <w:szCs w:val="24"/>
              </w:rPr>
            </w:pPr>
            <w:r w:rsidRPr="003D6EFF">
              <w:rPr>
                <w:sz w:val="24"/>
                <w:szCs w:val="24"/>
              </w:rPr>
              <w:t>470398.11 2323259.10</w:t>
            </w:r>
          </w:p>
          <w:p w:rsidR="001A17A4" w:rsidRPr="003D6EFF" w:rsidRDefault="001A17A4" w:rsidP="001A17A4">
            <w:pPr>
              <w:jc w:val="center"/>
              <w:rPr>
                <w:sz w:val="24"/>
                <w:szCs w:val="24"/>
              </w:rPr>
            </w:pPr>
            <w:r w:rsidRPr="003D6EFF">
              <w:rPr>
                <w:sz w:val="24"/>
                <w:szCs w:val="24"/>
              </w:rPr>
              <w:t>470397.64 2323261.01</w:t>
            </w:r>
          </w:p>
          <w:p w:rsidR="001A17A4" w:rsidRDefault="001A17A4" w:rsidP="001A17A4">
            <w:pPr>
              <w:jc w:val="center"/>
              <w:rPr>
                <w:sz w:val="24"/>
                <w:szCs w:val="24"/>
              </w:rPr>
            </w:pPr>
            <w:r w:rsidRPr="003D6EFF">
              <w:rPr>
                <w:sz w:val="24"/>
                <w:szCs w:val="24"/>
              </w:rPr>
              <w:t>470391.82 2323259.42</w:t>
            </w:r>
          </w:p>
        </w:tc>
        <w:tc>
          <w:tcPr>
            <w:tcW w:w="1417" w:type="dxa"/>
            <w:vAlign w:val="center"/>
          </w:tcPr>
          <w:p w:rsidR="001A17A4" w:rsidRDefault="001A17A4" w:rsidP="001A17A4">
            <w:pPr>
              <w:jc w:val="center"/>
              <w:rPr>
                <w:sz w:val="24"/>
                <w:szCs w:val="24"/>
              </w:rPr>
            </w:pPr>
            <w:r>
              <w:rPr>
                <w:sz w:val="24"/>
                <w:szCs w:val="24"/>
              </w:rPr>
              <w:t>11 167</w:t>
            </w:r>
          </w:p>
        </w:tc>
        <w:tc>
          <w:tcPr>
            <w:tcW w:w="993" w:type="dxa"/>
            <w:vAlign w:val="center"/>
          </w:tcPr>
          <w:p w:rsidR="001A17A4" w:rsidRDefault="001A17A4" w:rsidP="001A17A4">
            <w:pPr>
              <w:jc w:val="center"/>
              <w:rPr>
                <w:sz w:val="24"/>
                <w:szCs w:val="24"/>
              </w:rPr>
            </w:pPr>
            <w:r>
              <w:rPr>
                <w:sz w:val="24"/>
                <w:szCs w:val="24"/>
              </w:rPr>
              <w:t>558</w:t>
            </w:r>
          </w:p>
        </w:tc>
        <w:tc>
          <w:tcPr>
            <w:tcW w:w="1418" w:type="dxa"/>
            <w:vAlign w:val="center"/>
          </w:tcPr>
          <w:p w:rsidR="001A17A4" w:rsidRDefault="001A17A4" w:rsidP="001A17A4">
            <w:pPr>
              <w:jc w:val="center"/>
              <w:rPr>
                <w:sz w:val="24"/>
                <w:szCs w:val="24"/>
              </w:rPr>
            </w:pPr>
            <w:r>
              <w:rPr>
                <w:sz w:val="24"/>
                <w:szCs w:val="24"/>
              </w:rPr>
              <w:t>14 167</w:t>
            </w:r>
          </w:p>
        </w:tc>
        <w:tc>
          <w:tcPr>
            <w:tcW w:w="1589" w:type="dxa"/>
            <w:vAlign w:val="center"/>
          </w:tcPr>
          <w:p w:rsidR="001A17A4" w:rsidRPr="00E213F7" w:rsidRDefault="001A17A4" w:rsidP="001A17A4">
            <w:pPr>
              <w:snapToGrid w:val="0"/>
              <w:jc w:val="center"/>
              <w:rPr>
                <w:bCs/>
                <w:color w:val="000000"/>
                <w:sz w:val="24"/>
                <w:szCs w:val="24"/>
              </w:rPr>
            </w:pPr>
            <w:r w:rsidRPr="00E213F7">
              <w:rPr>
                <w:bCs/>
                <w:color w:val="000000"/>
                <w:sz w:val="24"/>
                <w:szCs w:val="24"/>
              </w:rPr>
              <w:t>15.12.2022-28.02.2023</w:t>
            </w:r>
          </w:p>
        </w:tc>
      </w:tr>
      <w:tr w:rsidR="00293F3B" w:rsidRPr="00C41F93" w:rsidTr="000852CE">
        <w:trPr>
          <w:trHeight w:val="599"/>
        </w:trPr>
        <w:tc>
          <w:tcPr>
            <w:tcW w:w="15510" w:type="dxa"/>
            <w:gridSpan w:val="9"/>
            <w:vAlign w:val="center"/>
          </w:tcPr>
          <w:p w:rsidR="00293F3B" w:rsidRPr="00E213F7" w:rsidRDefault="00293F3B" w:rsidP="00293F3B">
            <w:pPr>
              <w:snapToGrid w:val="0"/>
              <w:jc w:val="center"/>
              <w:rPr>
                <w:bCs/>
                <w:color w:val="000000"/>
                <w:sz w:val="24"/>
                <w:szCs w:val="24"/>
              </w:rPr>
            </w:pPr>
            <w:r w:rsidRPr="00E213F7">
              <w:rPr>
                <w:b/>
                <w:sz w:val="28"/>
                <w:szCs w:val="24"/>
              </w:rPr>
              <w:t>Комсомольский район</w:t>
            </w:r>
          </w:p>
        </w:tc>
      </w:tr>
      <w:tr w:rsidR="00293F3B" w:rsidRPr="00C41F93" w:rsidTr="000852CE">
        <w:trPr>
          <w:trHeight w:val="1254"/>
        </w:trPr>
        <w:tc>
          <w:tcPr>
            <w:tcW w:w="993" w:type="dxa"/>
            <w:vAlign w:val="center"/>
          </w:tcPr>
          <w:p w:rsidR="00293F3B" w:rsidRPr="00C41F93" w:rsidRDefault="00293F3B" w:rsidP="00293F3B">
            <w:pPr>
              <w:pStyle w:val="afe"/>
              <w:numPr>
                <w:ilvl w:val="0"/>
                <w:numId w:val="34"/>
              </w:numPr>
              <w:spacing w:after="0" w:line="240" w:lineRule="auto"/>
              <w:rPr>
                <w:rFonts w:ascii="Times New Roman" w:hAnsi="Times New Roman"/>
                <w:sz w:val="24"/>
                <w:szCs w:val="24"/>
              </w:rPr>
            </w:pPr>
          </w:p>
        </w:tc>
        <w:tc>
          <w:tcPr>
            <w:tcW w:w="2438" w:type="dxa"/>
            <w:vAlign w:val="center"/>
          </w:tcPr>
          <w:p w:rsidR="00293F3B" w:rsidRPr="007A6E0C" w:rsidRDefault="00293F3B" w:rsidP="00293F3B">
            <w:pPr>
              <w:jc w:val="center"/>
              <w:rPr>
                <w:sz w:val="24"/>
                <w:szCs w:val="24"/>
              </w:rPr>
            </w:pPr>
            <w:r w:rsidRPr="007A6E0C">
              <w:rPr>
                <w:sz w:val="24"/>
                <w:szCs w:val="24"/>
              </w:rPr>
              <w:t>Сармановский тр., напротив жилого дома 17/08</w:t>
            </w:r>
          </w:p>
        </w:tc>
        <w:tc>
          <w:tcPr>
            <w:tcW w:w="1558" w:type="dxa"/>
            <w:vAlign w:val="center"/>
          </w:tcPr>
          <w:p w:rsidR="00293F3B" w:rsidRDefault="00293F3B" w:rsidP="00293F3B">
            <w:pPr>
              <w:jc w:val="center"/>
              <w:rPr>
                <w:sz w:val="24"/>
                <w:szCs w:val="24"/>
              </w:rPr>
            </w:pPr>
            <w:r w:rsidRPr="007A6E0C">
              <w:rPr>
                <w:sz w:val="24"/>
                <w:szCs w:val="24"/>
              </w:rPr>
              <w:t>Елочный базар</w:t>
            </w:r>
          </w:p>
          <w:p w:rsidR="00293F3B" w:rsidRPr="007A6E0C" w:rsidRDefault="00293F3B" w:rsidP="00293F3B">
            <w:pPr>
              <w:jc w:val="center"/>
              <w:rPr>
                <w:sz w:val="24"/>
                <w:szCs w:val="24"/>
              </w:rPr>
            </w:pPr>
            <w:r w:rsidRPr="007A6E0C">
              <w:rPr>
                <w:sz w:val="24"/>
                <w:szCs w:val="24"/>
              </w:rPr>
              <w:t>(30 кв. м.)</w:t>
            </w:r>
          </w:p>
        </w:tc>
        <w:tc>
          <w:tcPr>
            <w:tcW w:w="2128" w:type="dxa"/>
            <w:vAlign w:val="center"/>
          </w:tcPr>
          <w:p w:rsidR="00293F3B" w:rsidRPr="007A6E0C" w:rsidRDefault="00293F3B" w:rsidP="00293F3B">
            <w:pPr>
              <w:jc w:val="center"/>
              <w:rPr>
                <w:sz w:val="24"/>
                <w:szCs w:val="24"/>
              </w:rPr>
            </w:pPr>
            <w:r w:rsidRPr="007A6E0C">
              <w:rPr>
                <w:sz w:val="24"/>
                <w:szCs w:val="24"/>
              </w:rPr>
              <w:t>Реализация хвойных деревьев и лапника</w:t>
            </w:r>
          </w:p>
        </w:tc>
        <w:tc>
          <w:tcPr>
            <w:tcW w:w="2976" w:type="dxa"/>
            <w:vAlign w:val="center"/>
          </w:tcPr>
          <w:p w:rsidR="00293F3B" w:rsidRPr="007A6E0C" w:rsidRDefault="00293F3B" w:rsidP="00293F3B">
            <w:pPr>
              <w:jc w:val="center"/>
              <w:rPr>
                <w:sz w:val="24"/>
                <w:szCs w:val="24"/>
              </w:rPr>
            </w:pPr>
            <w:r>
              <w:rPr>
                <w:sz w:val="24"/>
                <w:szCs w:val="24"/>
              </w:rPr>
              <w:t xml:space="preserve">465845.37 </w:t>
            </w:r>
            <w:r w:rsidRPr="007A6E0C">
              <w:rPr>
                <w:sz w:val="24"/>
                <w:szCs w:val="24"/>
              </w:rPr>
              <w:t>2318886.36</w:t>
            </w:r>
          </w:p>
          <w:p w:rsidR="00293F3B" w:rsidRPr="007A6E0C" w:rsidRDefault="00293F3B" w:rsidP="00293F3B">
            <w:pPr>
              <w:jc w:val="center"/>
              <w:rPr>
                <w:sz w:val="24"/>
                <w:szCs w:val="24"/>
              </w:rPr>
            </w:pPr>
            <w:r>
              <w:rPr>
                <w:sz w:val="24"/>
                <w:szCs w:val="24"/>
              </w:rPr>
              <w:t xml:space="preserve">465846.50 </w:t>
            </w:r>
            <w:r w:rsidRPr="007A6E0C">
              <w:rPr>
                <w:sz w:val="24"/>
                <w:szCs w:val="24"/>
              </w:rPr>
              <w:t>2318891.22</w:t>
            </w:r>
          </w:p>
          <w:p w:rsidR="00293F3B" w:rsidRPr="007A6E0C" w:rsidRDefault="00293F3B" w:rsidP="00293F3B">
            <w:pPr>
              <w:jc w:val="center"/>
              <w:rPr>
                <w:sz w:val="24"/>
                <w:szCs w:val="24"/>
              </w:rPr>
            </w:pPr>
            <w:r>
              <w:rPr>
                <w:sz w:val="24"/>
                <w:szCs w:val="24"/>
              </w:rPr>
              <w:t xml:space="preserve">465840.66 </w:t>
            </w:r>
            <w:r w:rsidRPr="007A6E0C">
              <w:rPr>
                <w:sz w:val="24"/>
                <w:szCs w:val="24"/>
              </w:rPr>
              <w:t>2318892.59</w:t>
            </w:r>
          </w:p>
          <w:p w:rsidR="00293F3B" w:rsidRPr="007A6E0C" w:rsidRDefault="00293F3B" w:rsidP="00293F3B">
            <w:pPr>
              <w:jc w:val="center"/>
              <w:rPr>
                <w:sz w:val="24"/>
                <w:szCs w:val="24"/>
              </w:rPr>
            </w:pPr>
            <w:r>
              <w:rPr>
                <w:sz w:val="24"/>
                <w:szCs w:val="24"/>
              </w:rPr>
              <w:t xml:space="preserve">465839.52 </w:t>
            </w:r>
            <w:r w:rsidRPr="007A6E0C">
              <w:rPr>
                <w:sz w:val="24"/>
                <w:szCs w:val="24"/>
              </w:rPr>
              <w:t>2318887.72</w:t>
            </w:r>
          </w:p>
        </w:tc>
        <w:tc>
          <w:tcPr>
            <w:tcW w:w="1417"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7</w:t>
            </w:r>
            <w:r>
              <w:rPr>
                <w:sz w:val="24"/>
                <w:szCs w:val="24"/>
              </w:rPr>
              <w:t> </w:t>
            </w:r>
            <w:r w:rsidRPr="00D458E6">
              <w:rPr>
                <w:sz w:val="24"/>
                <w:szCs w:val="24"/>
              </w:rPr>
              <w:t>027</w:t>
            </w:r>
          </w:p>
        </w:tc>
        <w:tc>
          <w:tcPr>
            <w:tcW w:w="993"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351</w:t>
            </w:r>
          </w:p>
        </w:tc>
        <w:tc>
          <w:tcPr>
            <w:tcW w:w="1418"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10</w:t>
            </w:r>
            <w:r>
              <w:rPr>
                <w:sz w:val="24"/>
                <w:szCs w:val="24"/>
              </w:rPr>
              <w:t xml:space="preserve"> </w:t>
            </w:r>
            <w:r w:rsidRPr="00D458E6">
              <w:rPr>
                <w:sz w:val="24"/>
                <w:szCs w:val="24"/>
              </w:rPr>
              <w:t>027</w:t>
            </w:r>
          </w:p>
        </w:tc>
        <w:tc>
          <w:tcPr>
            <w:tcW w:w="1589" w:type="dxa"/>
            <w:vAlign w:val="center"/>
          </w:tcPr>
          <w:p w:rsidR="00293F3B" w:rsidRPr="00E213F7" w:rsidRDefault="00293F3B" w:rsidP="00293F3B">
            <w:pPr>
              <w:snapToGrid w:val="0"/>
              <w:jc w:val="center"/>
              <w:rPr>
                <w:bCs/>
                <w:sz w:val="24"/>
                <w:szCs w:val="24"/>
              </w:rPr>
            </w:pPr>
            <w:r w:rsidRPr="00E213F7">
              <w:rPr>
                <w:bCs/>
                <w:sz w:val="24"/>
                <w:szCs w:val="24"/>
              </w:rPr>
              <w:t>14.12.2022-</w:t>
            </w:r>
          </w:p>
          <w:p w:rsidR="00293F3B" w:rsidRPr="00E213F7" w:rsidRDefault="00293F3B" w:rsidP="00293F3B">
            <w:pPr>
              <w:jc w:val="center"/>
              <w:rPr>
                <w:sz w:val="24"/>
                <w:szCs w:val="24"/>
              </w:rPr>
            </w:pPr>
            <w:r w:rsidRPr="00E213F7">
              <w:rPr>
                <w:bCs/>
                <w:sz w:val="24"/>
                <w:szCs w:val="24"/>
              </w:rPr>
              <w:t>01.01.2023</w:t>
            </w:r>
          </w:p>
        </w:tc>
      </w:tr>
    </w:tbl>
    <w:p w:rsidR="007232B1" w:rsidRDefault="007232B1">
      <w:pPr>
        <w:spacing w:after="200" w:line="276" w:lineRule="auto"/>
        <w:rPr>
          <w:sz w:val="40"/>
          <w:szCs w:val="40"/>
        </w:rPr>
      </w:pPr>
    </w:p>
    <w:p w:rsidR="00293F3B" w:rsidRDefault="00293F3B">
      <w:pPr>
        <w:spacing w:after="200" w:line="276" w:lineRule="auto"/>
        <w:rPr>
          <w:sz w:val="40"/>
          <w:szCs w:val="40"/>
        </w:rPr>
      </w:pPr>
    </w:p>
    <w:p w:rsidR="00293F3B" w:rsidRDefault="00293F3B">
      <w:pPr>
        <w:spacing w:after="200" w:line="276" w:lineRule="auto"/>
        <w:rPr>
          <w:sz w:val="40"/>
          <w:szCs w:val="40"/>
        </w:rPr>
      </w:pPr>
    </w:p>
    <w:p w:rsidR="00CA3638" w:rsidRDefault="00091C22" w:rsidP="004E0FA6">
      <w:pPr>
        <w:tabs>
          <w:tab w:val="left" w:pos="2805"/>
        </w:tabs>
        <w:jc w:val="center"/>
        <w:rPr>
          <w:sz w:val="32"/>
          <w:szCs w:val="32"/>
        </w:rPr>
      </w:pPr>
      <w:r w:rsidRPr="008A5AE5">
        <w:rPr>
          <w:sz w:val="32"/>
          <w:szCs w:val="32"/>
        </w:rPr>
        <w:lastRenderedPageBreak/>
        <w:t>ЛОТ №1</w:t>
      </w:r>
    </w:p>
    <w:p w:rsidR="00AB0DF6" w:rsidRDefault="00CA3638" w:rsidP="00CA3638">
      <w:pPr>
        <w:tabs>
          <w:tab w:val="left" w:pos="2805"/>
        </w:tabs>
        <w:ind w:left="284"/>
        <w:jc w:val="center"/>
        <w:rPr>
          <w:sz w:val="32"/>
          <w:szCs w:val="32"/>
        </w:rPr>
      </w:pPr>
      <w:r>
        <w:rPr>
          <w:noProof/>
          <w:sz w:val="22"/>
          <w:szCs w:val="22"/>
        </w:rPr>
        <w:drawing>
          <wp:inline distT="0" distB="0" distL="0" distR="0" wp14:anchorId="7CAC939A" wp14:editId="03A7862B">
            <wp:extent cx="8021966" cy="6564573"/>
            <wp:effectExtent l="0" t="0" r="0" b="8255"/>
            <wp:docPr id="1" name="Рисунок 1" descr="C:\Users\MyravyevaYS\Desktop\ип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ravyevaYS\Desktop\ипод.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28887" cy="6570236"/>
                    </a:xfrm>
                    <a:prstGeom prst="rect">
                      <a:avLst/>
                    </a:prstGeom>
                    <a:noFill/>
                    <a:ln>
                      <a:noFill/>
                    </a:ln>
                  </pic:spPr>
                </pic:pic>
              </a:graphicData>
            </a:graphic>
          </wp:inline>
        </w:drawing>
      </w:r>
    </w:p>
    <w:tbl>
      <w:tblPr>
        <w:tblStyle w:val="af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13544"/>
      </w:tblGrid>
      <w:tr w:rsidR="00041D75" w:rsidTr="00041D75">
        <w:tc>
          <w:tcPr>
            <w:tcW w:w="250" w:type="dxa"/>
          </w:tcPr>
          <w:p w:rsidR="004073CC" w:rsidRDefault="004073CC" w:rsidP="00041D75">
            <w:pPr>
              <w:tabs>
                <w:tab w:val="left" w:pos="2805"/>
              </w:tabs>
              <w:jc w:val="center"/>
              <w:rPr>
                <w:sz w:val="32"/>
                <w:szCs w:val="32"/>
              </w:rPr>
            </w:pPr>
          </w:p>
        </w:tc>
        <w:tc>
          <w:tcPr>
            <w:tcW w:w="13544" w:type="dxa"/>
          </w:tcPr>
          <w:p w:rsidR="004073CC" w:rsidRDefault="004073CC" w:rsidP="00041D75">
            <w:pPr>
              <w:tabs>
                <w:tab w:val="left" w:pos="2805"/>
              </w:tabs>
              <w:ind w:left="585"/>
              <w:jc w:val="center"/>
              <w:rPr>
                <w:sz w:val="32"/>
                <w:szCs w:val="32"/>
              </w:rPr>
            </w:pPr>
          </w:p>
        </w:tc>
      </w:tr>
    </w:tbl>
    <w:p w:rsidR="00041D75" w:rsidRPr="00CA3638" w:rsidRDefault="00CA3638" w:rsidP="00CA3638">
      <w:pPr>
        <w:jc w:val="center"/>
        <w:rPr>
          <w:sz w:val="32"/>
          <w:szCs w:val="32"/>
        </w:rPr>
      </w:pPr>
      <w:r>
        <w:rPr>
          <w:noProof/>
          <w:sz w:val="22"/>
          <w:szCs w:val="22"/>
        </w:rPr>
        <w:lastRenderedPageBreak/>
        <mc:AlternateContent>
          <mc:Choice Requires="wps">
            <w:drawing>
              <wp:anchor distT="0" distB="0" distL="114300" distR="114300" simplePos="0" relativeHeight="251687936" behindDoc="0" locked="0" layoutInCell="1" allowOverlap="1">
                <wp:simplePos x="0" y="0"/>
                <wp:positionH relativeFrom="column">
                  <wp:posOffset>4483735</wp:posOffset>
                </wp:positionH>
                <wp:positionV relativeFrom="paragraph">
                  <wp:posOffset>3078262</wp:posOffset>
                </wp:positionV>
                <wp:extent cx="333375" cy="581025"/>
                <wp:effectExtent l="19050" t="9525" r="19050" b="9525"/>
                <wp:wrapNone/>
                <wp:docPr id="17"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581025"/>
                        </a:xfrm>
                        <a:prstGeom prst="downArrow">
                          <a:avLst>
                            <a:gd name="adj1" fmla="val 50000"/>
                            <a:gd name="adj2" fmla="val 43571"/>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BC13EFE" id="AutoShape 200" o:spid="_x0000_s1026" type="#_x0000_t67" style="position:absolute;margin-left:353.05pt;margin-top:242.4pt;width:26.25pt;height:4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" fillcolor="yellow" strokecolor="blue">
                <v:textbox style="layout-flow:vertical-ideographic"/>
              </v:shape>
            </w:pict>
          </mc:Fallback>
        </mc:AlternateContent>
      </w:r>
      <w:r w:rsidR="00041D75">
        <w:rPr>
          <w:sz w:val="32"/>
          <w:szCs w:val="32"/>
        </w:rPr>
        <w:br w:type="textWrapping" w:clear="all"/>
      </w:r>
      <w:r>
        <w:rPr>
          <w:noProof/>
          <w:sz w:val="22"/>
          <w:szCs w:val="22"/>
        </w:rPr>
        <w:drawing>
          <wp:inline distT="0" distB="0" distL="0" distR="0" wp14:anchorId="748800A8" wp14:editId="208E32C8">
            <wp:extent cx="8105775" cy="6858733"/>
            <wp:effectExtent l="0" t="0" r="0" b="0"/>
            <wp:docPr id="2" name="Рисунок 2" descr="C:\Users\MyravyevaYS\Desktop\ип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ravyevaYS\Desktop\ипп.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05775" cy="6858733"/>
                    </a:xfrm>
                    <a:prstGeom prst="rect">
                      <a:avLst/>
                    </a:prstGeom>
                    <a:noFill/>
                    <a:ln>
                      <a:noFill/>
                    </a:ln>
                  </pic:spPr>
                </pic:pic>
              </a:graphicData>
            </a:graphic>
          </wp:inline>
        </w:drawing>
      </w:r>
    </w:p>
    <w:p w:rsidR="001A17A4" w:rsidRDefault="001A17A4" w:rsidP="004267D6">
      <w:pPr>
        <w:widowControl w:val="0"/>
        <w:tabs>
          <w:tab w:val="left" w:pos="140"/>
        </w:tabs>
        <w:autoSpaceDE w:val="0"/>
        <w:autoSpaceDN w:val="0"/>
        <w:adjustRightInd w:val="0"/>
        <w:jc w:val="both"/>
        <w:rPr>
          <w:sz w:val="22"/>
          <w:szCs w:val="22"/>
        </w:rPr>
      </w:pPr>
    </w:p>
    <w:p w:rsidR="004E0FA6" w:rsidRDefault="00041D75" w:rsidP="004E0FA6">
      <w:pPr>
        <w:widowControl w:val="0"/>
        <w:tabs>
          <w:tab w:val="left" w:pos="0"/>
        </w:tabs>
        <w:autoSpaceDE w:val="0"/>
        <w:autoSpaceDN w:val="0"/>
        <w:adjustRightInd w:val="0"/>
        <w:jc w:val="center"/>
        <w:rPr>
          <w:sz w:val="32"/>
          <w:szCs w:val="32"/>
        </w:rPr>
      </w:pPr>
      <w:r w:rsidRPr="00041D75">
        <w:rPr>
          <w:sz w:val="32"/>
          <w:szCs w:val="32"/>
        </w:rPr>
        <w:lastRenderedPageBreak/>
        <w:t>ЛОТ №2</w:t>
      </w:r>
    </w:p>
    <w:p w:rsidR="004E0FA6" w:rsidRDefault="004E0FA6" w:rsidP="004E0FA6">
      <w:pPr>
        <w:widowControl w:val="0"/>
        <w:tabs>
          <w:tab w:val="left" w:pos="0"/>
        </w:tabs>
        <w:autoSpaceDE w:val="0"/>
        <w:autoSpaceDN w:val="0"/>
        <w:adjustRightInd w:val="0"/>
        <w:jc w:val="center"/>
        <w:rPr>
          <w:sz w:val="32"/>
          <w:szCs w:val="32"/>
        </w:rPr>
      </w:pPr>
    </w:p>
    <w:p w:rsidR="004E0FA6" w:rsidRDefault="004E0FA6" w:rsidP="000362F6">
      <w:pPr>
        <w:spacing w:after="200" w:line="276" w:lineRule="auto"/>
        <w:ind w:left="284"/>
        <w:jc w:val="center"/>
        <w:rPr>
          <w:sz w:val="32"/>
          <w:szCs w:val="32"/>
        </w:rPr>
      </w:pPr>
      <w:r>
        <w:rPr>
          <w:noProof/>
          <w:sz w:val="32"/>
          <w:szCs w:val="32"/>
        </w:rPr>
        <w:drawing>
          <wp:inline distT="0" distB="0" distL="0" distR="0" wp14:anchorId="45B920FA" wp14:editId="6A32FF45">
            <wp:extent cx="7651737" cy="6687403"/>
            <wp:effectExtent l="0" t="0" r="6985" b="0"/>
            <wp:docPr id="39" name="Рисунок 39" descr="C:\Users\MyravyevaYS\Desktop\м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yravyevaYS\Desktop\ме.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64396" cy="6698467"/>
                    </a:xfrm>
                    <a:prstGeom prst="rect">
                      <a:avLst/>
                    </a:prstGeom>
                    <a:noFill/>
                    <a:ln>
                      <a:noFill/>
                    </a:ln>
                  </pic:spPr>
                </pic:pic>
              </a:graphicData>
            </a:graphic>
          </wp:inline>
        </w:drawing>
      </w:r>
    </w:p>
    <w:p w:rsidR="001A17A4" w:rsidRDefault="000362F6" w:rsidP="009C2757">
      <w:pPr>
        <w:spacing w:after="200" w:line="276" w:lineRule="auto"/>
        <w:jc w:val="center"/>
        <w:rPr>
          <w:sz w:val="32"/>
          <w:szCs w:val="32"/>
        </w:rPr>
      </w:pPr>
      <w:r>
        <w:rPr>
          <w:noProof/>
          <w:sz w:val="22"/>
          <w:szCs w:val="22"/>
        </w:rPr>
        <w:lastRenderedPageBreak/>
        <mc:AlternateContent>
          <mc:Choice Requires="wps">
            <w:drawing>
              <wp:anchor distT="0" distB="0" distL="114300" distR="114300" simplePos="0" relativeHeight="251714560" behindDoc="0" locked="0" layoutInCell="1" allowOverlap="1" wp14:anchorId="6A3F61B0" wp14:editId="1C939EA4">
                <wp:simplePos x="0" y="0"/>
                <wp:positionH relativeFrom="column">
                  <wp:posOffset>4961719</wp:posOffset>
                </wp:positionH>
                <wp:positionV relativeFrom="paragraph">
                  <wp:posOffset>3463991</wp:posOffset>
                </wp:positionV>
                <wp:extent cx="333375" cy="581025"/>
                <wp:effectExtent l="19050" t="9525" r="19050" b="9525"/>
                <wp:wrapNone/>
                <wp:docPr id="41"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581025"/>
                        </a:xfrm>
                        <a:prstGeom prst="downArrow">
                          <a:avLst>
                            <a:gd name="adj1" fmla="val 50000"/>
                            <a:gd name="adj2" fmla="val 43571"/>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17C9F60" id="AutoShape 200" o:spid="_x0000_s1026" type="#_x0000_t67" style="position:absolute;margin-left:390.7pt;margin-top:272.75pt;width:26.25pt;height:4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" fillcolor="yellow" strokecolor="blue">
                <v:textbox style="layout-flow:vertical-ideographic"/>
              </v:shape>
            </w:pict>
          </mc:Fallback>
        </mc:AlternateContent>
      </w:r>
      <w:r w:rsidR="004E0FA6">
        <w:rPr>
          <w:noProof/>
          <w:sz w:val="32"/>
          <w:szCs w:val="32"/>
        </w:rPr>
        <w:drawing>
          <wp:inline distT="0" distB="0" distL="0" distR="0">
            <wp:extent cx="8461375" cy="7287895"/>
            <wp:effectExtent l="0" t="0" r="0" b="8255"/>
            <wp:docPr id="40" name="Рисунок 40" descr="C:\Users\MyravyevaYS\Desktop\мед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yravyevaYS\Desktop\медд.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61375" cy="7287895"/>
                    </a:xfrm>
                    <a:prstGeom prst="rect">
                      <a:avLst/>
                    </a:prstGeom>
                    <a:noFill/>
                    <a:ln>
                      <a:noFill/>
                    </a:ln>
                  </pic:spPr>
                </pic:pic>
              </a:graphicData>
            </a:graphic>
          </wp:inline>
        </w:drawing>
      </w:r>
      <w:r w:rsidR="001A17A4">
        <w:rPr>
          <w:sz w:val="32"/>
          <w:szCs w:val="32"/>
        </w:rPr>
        <w:br w:type="page"/>
      </w:r>
      <w:r w:rsidR="00CA3638" w:rsidRPr="00CA3638">
        <w:rPr>
          <w:sz w:val="32"/>
          <w:szCs w:val="32"/>
        </w:rPr>
        <w:lastRenderedPageBreak/>
        <w:t>ЛОТ №3</w:t>
      </w:r>
    </w:p>
    <w:p w:rsidR="001A17A4" w:rsidRDefault="009C2757" w:rsidP="009C2757">
      <w:pPr>
        <w:spacing w:after="200" w:line="276" w:lineRule="auto"/>
        <w:ind w:left="142"/>
        <w:jc w:val="center"/>
        <w:rPr>
          <w:sz w:val="32"/>
          <w:szCs w:val="32"/>
        </w:rPr>
      </w:pPr>
      <w:r>
        <w:rPr>
          <w:noProof/>
          <w:sz w:val="32"/>
          <w:szCs w:val="32"/>
        </w:rPr>
        <w:drawing>
          <wp:inline distT="0" distB="0" distL="0" distR="0">
            <wp:extent cx="8543498" cy="6565482"/>
            <wp:effectExtent l="0" t="0" r="0" b="6985"/>
            <wp:docPr id="5" name="Рисунок 5" descr="C:\Users\MyravyevaYS\Desktop\алан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ravyevaYS\Desktop\алан 3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61465" cy="6579289"/>
                    </a:xfrm>
                    <a:prstGeom prst="rect">
                      <a:avLst/>
                    </a:prstGeom>
                    <a:noFill/>
                    <a:ln>
                      <a:noFill/>
                    </a:ln>
                  </pic:spPr>
                </pic:pic>
              </a:graphicData>
            </a:graphic>
          </wp:inline>
        </w:drawing>
      </w:r>
    </w:p>
    <w:p w:rsidR="001A17A4" w:rsidRDefault="009C2757" w:rsidP="00041D75">
      <w:pPr>
        <w:widowControl w:val="0"/>
        <w:tabs>
          <w:tab w:val="left" w:pos="0"/>
        </w:tabs>
        <w:autoSpaceDE w:val="0"/>
        <w:autoSpaceDN w:val="0"/>
        <w:adjustRightInd w:val="0"/>
        <w:jc w:val="center"/>
        <w:rPr>
          <w:sz w:val="32"/>
          <w:szCs w:val="32"/>
        </w:rPr>
      </w:pPr>
      <w:r>
        <w:rPr>
          <w:noProof/>
          <w:sz w:val="32"/>
          <w:szCs w:val="32"/>
        </w:rPr>
        <w:lastRenderedPageBreak/>
        <mc:AlternateContent>
          <mc:Choice Requires="wps">
            <w:drawing>
              <wp:anchor distT="0" distB="0" distL="114300" distR="114300" simplePos="0" relativeHeight="251702272" behindDoc="0" locked="0" layoutInCell="1" allowOverlap="1" wp14:anchorId="6212CB07" wp14:editId="0603C442">
                <wp:simplePos x="0" y="0"/>
                <wp:positionH relativeFrom="column">
                  <wp:posOffset>4701881</wp:posOffset>
                </wp:positionH>
                <wp:positionV relativeFrom="paragraph">
                  <wp:posOffset>3007293</wp:posOffset>
                </wp:positionV>
                <wp:extent cx="323850" cy="657225"/>
                <wp:effectExtent l="19050" t="9525" r="19050" b="9525"/>
                <wp:wrapNone/>
                <wp:docPr id="10"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A8F6656" id="AutoShape 201" o:spid="_x0000_s1026" type="#_x0000_t67" style="position:absolute;margin-left:370.25pt;margin-top:236.8pt;width:25.5pt;height:5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" fillcolor="yellow" strokecolor="blue">
                <v:textbox style="layout-flow:vertical-ideographic"/>
              </v:shape>
            </w:pict>
          </mc:Fallback>
        </mc:AlternateContent>
      </w:r>
      <w:r w:rsidR="00CA3638">
        <w:rPr>
          <w:noProof/>
          <w:sz w:val="32"/>
          <w:szCs w:val="32"/>
        </w:rPr>
        <w:drawing>
          <wp:inline distT="0" distB="0" distL="0" distR="0">
            <wp:extent cx="9243855" cy="6933063"/>
            <wp:effectExtent l="0" t="0" r="0" b="1270"/>
            <wp:docPr id="9" name="Рисунок 9" descr="C:\Users\MyravyevaYS\Desktop\ал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ravyevaYS\Desktop\алан.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51491" cy="6938790"/>
                    </a:xfrm>
                    <a:prstGeom prst="rect">
                      <a:avLst/>
                    </a:prstGeom>
                    <a:noFill/>
                    <a:ln>
                      <a:noFill/>
                    </a:ln>
                  </pic:spPr>
                </pic:pic>
              </a:graphicData>
            </a:graphic>
          </wp:inline>
        </w:drawing>
      </w:r>
    </w:p>
    <w:p w:rsidR="001A17A4" w:rsidRDefault="001A17A4">
      <w:pPr>
        <w:spacing w:after="200" w:line="276" w:lineRule="auto"/>
        <w:rPr>
          <w:sz w:val="32"/>
          <w:szCs w:val="32"/>
        </w:rPr>
      </w:pPr>
      <w:r>
        <w:rPr>
          <w:sz w:val="32"/>
          <w:szCs w:val="32"/>
        </w:rPr>
        <w:br w:type="page"/>
      </w:r>
    </w:p>
    <w:p w:rsidR="001A17A4" w:rsidRDefault="00CA3638" w:rsidP="00CA3638">
      <w:pPr>
        <w:spacing w:after="200" w:line="276" w:lineRule="auto"/>
        <w:jc w:val="center"/>
        <w:rPr>
          <w:sz w:val="32"/>
          <w:szCs w:val="32"/>
        </w:rPr>
      </w:pPr>
      <w:r>
        <w:rPr>
          <w:sz w:val="32"/>
          <w:szCs w:val="32"/>
        </w:rPr>
        <w:lastRenderedPageBreak/>
        <w:t>ЛОТ №4</w:t>
      </w:r>
    </w:p>
    <w:p w:rsidR="00CA3638" w:rsidRDefault="00CA3638" w:rsidP="00CA3638">
      <w:pPr>
        <w:spacing w:after="200" w:line="276" w:lineRule="auto"/>
        <w:jc w:val="center"/>
        <w:rPr>
          <w:sz w:val="32"/>
          <w:szCs w:val="32"/>
        </w:rPr>
      </w:pPr>
      <w:r>
        <w:rPr>
          <w:noProof/>
          <w:sz w:val="32"/>
          <w:szCs w:val="32"/>
        </w:rPr>
        <w:drawing>
          <wp:inline distT="0" distB="0" distL="0" distR="0">
            <wp:extent cx="8529955" cy="6455410"/>
            <wp:effectExtent l="0" t="0" r="4445" b="2540"/>
            <wp:docPr id="12" name="Рисунок 12" descr="C:\Users\MyravyevaYS\Desktop\алан 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ravyevaYS\Desktop\алан 30,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29955" cy="6455410"/>
                    </a:xfrm>
                    <a:prstGeom prst="rect">
                      <a:avLst/>
                    </a:prstGeom>
                    <a:noFill/>
                    <a:ln>
                      <a:noFill/>
                    </a:ln>
                  </pic:spPr>
                </pic:pic>
              </a:graphicData>
            </a:graphic>
          </wp:inline>
        </w:drawing>
      </w:r>
    </w:p>
    <w:p w:rsidR="00CA3638" w:rsidRDefault="00CA3638" w:rsidP="00CA3638">
      <w:pPr>
        <w:spacing w:after="200" w:line="276" w:lineRule="auto"/>
        <w:jc w:val="center"/>
        <w:rPr>
          <w:sz w:val="32"/>
          <w:szCs w:val="32"/>
        </w:rPr>
      </w:pPr>
    </w:p>
    <w:p w:rsidR="001A17A4" w:rsidRDefault="00CA3638" w:rsidP="00CA3638">
      <w:pPr>
        <w:spacing w:after="200" w:line="276" w:lineRule="auto"/>
        <w:jc w:val="center"/>
        <w:rPr>
          <w:sz w:val="32"/>
          <w:szCs w:val="32"/>
        </w:rPr>
      </w:pPr>
      <w:r>
        <w:rPr>
          <w:noProof/>
          <w:sz w:val="32"/>
          <w:szCs w:val="32"/>
        </w:rPr>
        <w:lastRenderedPageBreak/>
        <mc:AlternateContent>
          <mc:Choice Requires="wps">
            <w:drawing>
              <wp:anchor distT="0" distB="0" distL="114300" distR="114300" simplePos="0" relativeHeight="251698176" behindDoc="0" locked="0" layoutInCell="1" allowOverlap="1" wp14:anchorId="739F52A6" wp14:editId="42329EAB">
                <wp:simplePos x="0" y="0"/>
                <wp:positionH relativeFrom="column">
                  <wp:posOffset>4388495</wp:posOffset>
                </wp:positionH>
                <wp:positionV relativeFrom="paragraph">
                  <wp:posOffset>3297678</wp:posOffset>
                </wp:positionV>
                <wp:extent cx="323850" cy="657225"/>
                <wp:effectExtent l="19050" t="9525" r="19050" b="9525"/>
                <wp:wrapNone/>
                <wp:docPr id="20"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72060B2" id="AutoShape 201" o:spid="_x0000_s1026" type="#_x0000_t67" style="position:absolute;margin-left:345.55pt;margin-top:259.65pt;width:25.5pt;height:5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" fillcolor="yellow" strokecolor="blue">
                <v:textbox style="layout-flow:vertical-ideographic"/>
              </v:shape>
            </w:pict>
          </mc:Fallback>
        </mc:AlternateContent>
      </w:r>
      <w:r>
        <w:rPr>
          <w:noProof/>
          <w:sz w:val="32"/>
          <w:szCs w:val="32"/>
        </w:rPr>
        <w:drawing>
          <wp:inline distT="0" distB="0" distL="0" distR="0">
            <wp:extent cx="8461403" cy="6346209"/>
            <wp:effectExtent l="0" t="0" r="0" b="0"/>
            <wp:docPr id="19" name="Рисунок 19" descr="C:\Users\MyravyevaYS\Desktop\ал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ravyevaYS\Desktop\алан.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71188" cy="6353548"/>
                    </a:xfrm>
                    <a:prstGeom prst="rect">
                      <a:avLst/>
                    </a:prstGeom>
                    <a:noFill/>
                    <a:ln>
                      <a:noFill/>
                    </a:ln>
                  </pic:spPr>
                </pic:pic>
              </a:graphicData>
            </a:graphic>
          </wp:inline>
        </w:drawing>
      </w:r>
    </w:p>
    <w:p w:rsidR="00CA3638" w:rsidRDefault="00CA3638" w:rsidP="00CA3638">
      <w:pPr>
        <w:spacing w:after="200" w:line="276" w:lineRule="auto"/>
        <w:jc w:val="center"/>
        <w:rPr>
          <w:sz w:val="32"/>
          <w:szCs w:val="32"/>
        </w:rPr>
      </w:pPr>
    </w:p>
    <w:p w:rsidR="00CA3638" w:rsidRDefault="00CA3638" w:rsidP="009C2757">
      <w:pPr>
        <w:spacing w:after="200" w:line="276" w:lineRule="auto"/>
        <w:rPr>
          <w:sz w:val="32"/>
          <w:szCs w:val="32"/>
        </w:rPr>
      </w:pPr>
    </w:p>
    <w:p w:rsidR="001A17A4" w:rsidRDefault="00CA3638" w:rsidP="00CA3638">
      <w:pPr>
        <w:spacing w:after="200" w:line="276" w:lineRule="auto"/>
        <w:jc w:val="center"/>
        <w:rPr>
          <w:sz w:val="32"/>
          <w:szCs w:val="32"/>
        </w:rPr>
      </w:pPr>
      <w:r>
        <w:rPr>
          <w:sz w:val="32"/>
          <w:szCs w:val="32"/>
        </w:rPr>
        <w:lastRenderedPageBreak/>
        <w:t>ЛОТ №5</w:t>
      </w:r>
    </w:p>
    <w:p w:rsidR="001A17A4" w:rsidRDefault="00CA3638" w:rsidP="00CA3638">
      <w:pPr>
        <w:spacing w:after="200" w:line="276" w:lineRule="auto"/>
        <w:jc w:val="center"/>
        <w:rPr>
          <w:sz w:val="32"/>
          <w:szCs w:val="32"/>
        </w:rPr>
      </w:pPr>
      <w:r>
        <w:rPr>
          <w:noProof/>
          <w:sz w:val="32"/>
          <w:szCs w:val="32"/>
        </w:rPr>
        <w:drawing>
          <wp:inline distT="0" distB="0" distL="0" distR="0" wp14:anchorId="38A0A091" wp14:editId="053C9F04">
            <wp:extent cx="7710985" cy="6707134"/>
            <wp:effectExtent l="0" t="0" r="4445" b="0"/>
            <wp:docPr id="21" name="Рисунок 21" descr="C:\Users\MyravyevaYS\Desktop\эс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ravyevaYS\Desktop\эсс.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58015" cy="6748042"/>
                    </a:xfrm>
                    <a:prstGeom prst="rect">
                      <a:avLst/>
                    </a:prstGeom>
                    <a:noFill/>
                    <a:ln>
                      <a:noFill/>
                    </a:ln>
                  </pic:spPr>
                </pic:pic>
              </a:graphicData>
            </a:graphic>
          </wp:inline>
        </w:drawing>
      </w:r>
      <w:r w:rsidR="001A17A4">
        <w:rPr>
          <w:sz w:val="32"/>
          <w:szCs w:val="32"/>
        </w:rPr>
        <w:br w:type="page"/>
      </w:r>
    </w:p>
    <w:p w:rsidR="001A17A4" w:rsidRDefault="001A17A4" w:rsidP="00041D75">
      <w:pPr>
        <w:widowControl w:val="0"/>
        <w:tabs>
          <w:tab w:val="left" w:pos="0"/>
        </w:tabs>
        <w:autoSpaceDE w:val="0"/>
        <w:autoSpaceDN w:val="0"/>
        <w:adjustRightInd w:val="0"/>
        <w:jc w:val="center"/>
        <w:rPr>
          <w:sz w:val="32"/>
          <w:szCs w:val="32"/>
        </w:rPr>
      </w:pPr>
    </w:p>
    <w:p w:rsidR="00CA3638" w:rsidRDefault="00CA3638" w:rsidP="009C2757">
      <w:pPr>
        <w:spacing w:after="200" w:line="276" w:lineRule="auto"/>
        <w:jc w:val="center"/>
        <w:rPr>
          <w:sz w:val="32"/>
          <w:szCs w:val="32"/>
        </w:rPr>
      </w:pPr>
      <w:r>
        <w:rPr>
          <w:noProof/>
          <w:sz w:val="32"/>
          <w:szCs w:val="32"/>
        </w:rPr>
        <mc:AlternateContent>
          <mc:Choice Requires="wps">
            <w:drawing>
              <wp:anchor distT="0" distB="0" distL="114300" distR="114300" simplePos="0" relativeHeight="251700224" behindDoc="0" locked="0" layoutInCell="1" allowOverlap="1" wp14:anchorId="6B311A7F" wp14:editId="55D26642">
                <wp:simplePos x="0" y="0"/>
                <wp:positionH relativeFrom="column">
                  <wp:posOffset>4361312</wp:posOffset>
                </wp:positionH>
                <wp:positionV relativeFrom="paragraph">
                  <wp:posOffset>4220333</wp:posOffset>
                </wp:positionV>
                <wp:extent cx="323850" cy="657225"/>
                <wp:effectExtent l="19050" t="9525" r="19050" b="9525"/>
                <wp:wrapNone/>
                <wp:docPr id="23"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66BFB82" id="AutoShape 201" o:spid="_x0000_s1026" type="#_x0000_t67" style="position:absolute;margin-left:343.4pt;margin-top:332.3pt;width:25.5pt;height:5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" fillcolor="yellow" strokecolor="blue">
                <v:textbox style="layout-flow:vertical-ideographic"/>
              </v:shape>
            </w:pict>
          </mc:Fallback>
        </mc:AlternateContent>
      </w:r>
      <w:r>
        <w:rPr>
          <w:noProof/>
          <w:sz w:val="32"/>
          <w:szCs w:val="32"/>
        </w:rPr>
        <w:drawing>
          <wp:inline distT="0" distB="0" distL="0" distR="0" wp14:anchorId="42100C75" wp14:editId="7CBAC396">
            <wp:extent cx="7914760" cy="7001302"/>
            <wp:effectExtent l="0" t="0" r="0" b="9525"/>
            <wp:docPr id="22" name="Рисунок 22" descr="C:\Users\MyravyevaYS\Desktop\эсс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ravyevaYS\Desktop\эссен.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27418" cy="7012500"/>
                    </a:xfrm>
                    <a:prstGeom prst="rect">
                      <a:avLst/>
                    </a:prstGeom>
                    <a:noFill/>
                    <a:ln>
                      <a:noFill/>
                    </a:ln>
                  </pic:spPr>
                </pic:pic>
              </a:graphicData>
            </a:graphic>
          </wp:inline>
        </w:drawing>
      </w:r>
      <w:r w:rsidR="001A17A4">
        <w:rPr>
          <w:sz w:val="32"/>
          <w:szCs w:val="32"/>
        </w:rPr>
        <w:br w:type="page"/>
      </w:r>
    </w:p>
    <w:p w:rsidR="001A17A4" w:rsidRDefault="00CA3638" w:rsidP="009C2757">
      <w:pPr>
        <w:spacing w:after="200" w:line="276" w:lineRule="auto"/>
        <w:jc w:val="center"/>
        <w:rPr>
          <w:sz w:val="32"/>
          <w:szCs w:val="32"/>
        </w:rPr>
      </w:pPr>
      <w:r>
        <w:rPr>
          <w:sz w:val="32"/>
          <w:szCs w:val="32"/>
        </w:rPr>
        <w:lastRenderedPageBreak/>
        <w:t>ЛОТ №6</w:t>
      </w:r>
    </w:p>
    <w:p w:rsidR="001A17A4" w:rsidRDefault="009C2757" w:rsidP="009C2757">
      <w:pPr>
        <w:spacing w:after="200" w:line="276" w:lineRule="auto"/>
        <w:ind w:left="142"/>
        <w:jc w:val="center"/>
        <w:rPr>
          <w:sz w:val="32"/>
          <w:szCs w:val="32"/>
        </w:rPr>
      </w:pPr>
      <w:r>
        <w:rPr>
          <w:noProof/>
          <w:sz w:val="32"/>
          <w:szCs w:val="32"/>
        </w:rPr>
        <w:drawing>
          <wp:inline distT="0" distB="0" distL="0" distR="0" wp14:anchorId="421276DB" wp14:editId="596697B5">
            <wp:extent cx="7629404" cy="6701051"/>
            <wp:effectExtent l="0" t="0" r="0" b="5080"/>
            <wp:docPr id="24" name="Рисунок 24" descr="C:\Users\MyravyevaYS\Desktop\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ravyevaYS\Desktop\5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36494" cy="6707278"/>
                    </a:xfrm>
                    <a:prstGeom prst="rect">
                      <a:avLst/>
                    </a:prstGeom>
                    <a:noFill/>
                    <a:ln>
                      <a:noFill/>
                    </a:ln>
                  </pic:spPr>
                </pic:pic>
              </a:graphicData>
            </a:graphic>
          </wp:inline>
        </w:drawing>
      </w:r>
      <w:r w:rsidR="001A17A4">
        <w:rPr>
          <w:sz w:val="32"/>
          <w:szCs w:val="32"/>
        </w:rPr>
        <w:br w:type="page"/>
      </w:r>
    </w:p>
    <w:p w:rsidR="001A17A4" w:rsidRDefault="009C2757" w:rsidP="009C2757">
      <w:pPr>
        <w:widowControl w:val="0"/>
        <w:autoSpaceDE w:val="0"/>
        <w:autoSpaceDN w:val="0"/>
        <w:adjustRightInd w:val="0"/>
        <w:ind w:left="426"/>
        <w:jc w:val="center"/>
        <w:rPr>
          <w:sz w:val="32"/>
          <w:szCs w:val="32"/>
        </w:rPr>
      </w:pPr>
      <w:r>
        <w:rPr>
          <w:noProof/>
          <w:sz w:val="32"/>
          <w:szCs w:val="32"/>
        </w:rPr>
        <w:lastRenderedPageBreak/>
        <mc:AlternateContent>
          <mc:Choice Requires="wps">
            <w:drawing>
              <wp:anchor distT="0" distB="0" distL="114300" distR="114300" simplePos="0" relativeHeight="251704320" behindDoc="0" locked="0" layoutInCell="1" allowOverlap="1" wp14:anchorId="3A833621" wp14:editId="56C06AA7">
                <wp:simplePos x="0" y="0"/>
                <wp:positionH relativeFrom="column">
                  <wp:posOffset>4702517</wp:posOffset>
                </wp:positionH>
                <wp:positionV relativeFrom="paragraph">
                  <wp:posOffset>3054559</wp:posOffset>
                </wp:positionV>
                <wp:extent cx="323850" cy="657225"/>
                <wp:effectExtent l="19050" t="9525" r="19050" b="9525"/>
                <wp:wrapNone/>
                <wp:docPr id="26"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6993529" id="AutoShape 201" o:spid="_x0000_s1026" type="#_x0000_t67" style="position:absolute;margin-left:370.3pt;margin-top:240.5pt;width:25.5pt;height:5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" fillcolor="yellow" strokecolor="blue">
                <v:textbox style="layout-flow:vertical-ideographic"/>
              </v:shape>
            </w:pict>
          </mc:Fallback>
        </mc:AlternateContent>
      </w:r>
      <w:r>
        <w:rPr>
          <w:noProof/>
          <w:sz w:val="32"/>
          <w:szCs w:val="32"/>
        </w:rPr>
        <w:drawing>
          <wp:inline distT="0" distB="0" distL="0" distR="0" wp14:anchorId="42B5109E" wp14:editId="374B657A">
            <wp:extent cx="8123959" cy="7206018"/>
            <wp:effectExtent l="0" t="0" r="0" b="0"/>
            <wp:docPr id="25" name="Рисунок 25" descr="C:\Users\MyravyevaYS\Desktop\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yravyevaYS\Desktop\532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28182" cy="7209764"/>
                    </a:xfrm>
                    <a:prstGeom prst="rect">
                      <a:avLst/>
                    </a:prstGeom>
                    <a:noFill/>
                    <a:ln>
                      <a:noFill/>
                    </a:ln>
                  </pic:spPr>
                </pic:pic>
              </a:graphicData>
            </a:graphic>
          </wp:inline>
        </w:drawing>
      </w:r>
    </w:p>
    <w:p w:rsidR="009C2757" w:rsidRDefault="001A17A4" w:rsidP="009C2757">
      <w:pPr>
        <w:spacing w:after="200" w:line="276" w:lineRule="auto"/>
        <w:jc w:val="center"/>
        <w:rPr>
          <w:sz w:val="32"/>
          <w:szCs w:val="32"/>
        </w:rPr>
      </w:pPr>
      <w:r>
        <w:rPr>
          <w:sz w:val="32"/>
          <w:szCs w:val="32"/>
        </w:rPr>
        <w:br w:type="page"/>
      </w:r>
      <w:r w:rsidR="009C2757">
        <w:rPr>
          <w:sz w:val="32"/>
          <w:szCs w:val="32"/>
        </w:rPr>
        <w:lastRenderedPageBreak/>
        <w:t>ЛОТ №7</w:t>
      </w:r>
    </w:p>
    <w:p w:rsidR="001A17A4" w:rsidRDefault="009C2757" w:rsidP="009C2757">
      <w:pPr>
        <w:spacing w:after="200" w:line="276" w:lineRule="auto"/>
        <w:jc w:val="center"/>
        <w:rPr>
          <w:sz w:val="32"/>
          <w:szCs w:val="32"/>
        </w:rPr>
      </w:pPr>
      <w:r>
        <w:rPr>
          <w:noProof/>
          <w:sz w:val="32"/>
          <w:szCs w:val="32"/>
        </w:rPr>
        <w:drawing>
          <wp:inline distT="0" distB="0" distL="0" distR="0">
            <wp:extent cx="7900524" cy="6782937"/>
            <wp:effectExtent l="0" t="0" r="5715" b="0"/>
            <wp:docPr id="27" name="Рисунок 27" descr="C:\Users\MyravyevaYS\Desktop\х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yravyevaYS\Desktop\хл.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13082" cy="6793719"/>
                    </a:xfrm>
                    <a:prstGeom prst="rect">
                      <a:avLst/>
                    </a:prstGeom>
                    <a:noFill/>
                    <a:ln>
                      <a:noFill/>
                    </a:ln>
                  </pic:spPr>
                </pic:pic>
              </a:graphicData>
            </a:graphic>
          </wp:inline>
        </w:drawing>
      </w:r>
    </w:p>
    <w:p w:rsidR="001A17A4" w:rsidRDefault="001A17A4" w:rsidP="00041D75">
      <w:pPr>
        <w:widowControl w:val="0"/>
        <w:tabs>
          <w:tab w:val="left" w:pos="0"/>
        </w:tabs>
        <w:autoSpaceDE w:val="0"/>
        <w:autoSpaceDN w:val="0"/>
        <w:adjustRightInd w:val="0"/>
        <w:jc w:val="center"/>
        <w:rPr>
          <w:sz w:val="32"/>
          <w:szCs w:val="32"/>
        </w:rPr>
      </w:pPr>
    </w:p>
    <w:p w:rsidR="001A17A4" w:rsidRDefault="009C2757" w:rsidP="004E0FA6">
      <w:pPr>
        <w:spacing w:after="200" w:line="276" w:lineRule="auto"/>
        <w:jc w:val="center"/>
        <w:rPr>
          <w:sz w:val="32"/>
          <w:szCs w:val="32"/>
        </w:rPr>
      </w:pPr>
      <w:r>
        <w:rPr>
          <w:noProof/>
          <w:sz w:val="32"/>
          <w:szCs w:val="32"/>
        </w:rPr>
        <mc:AlternateContent>
          <mc:Choice Requires="wps">
            <w:drawing>
              <wp:anchor distT="0" distB="0" distL="114300" distR="114300" simplePos="0" relativeHeight="251706368" behindDoc="0" locked="0" layoutInCell="1" allowOverlap="1" wp14:anchorId="1BFAB1CA" wp14:editId="7B835FB5">
                <wp:simplePos x="0" y="0"/>
                <wp:positionH relativeFrom="column">
                  <wp:posOffset>4388485</wp:posOffset>
                </wp:positionH>
                <wp:positionV relativeFrom="paragraph">
                  <wp:posOffset>3256915</wp:posOffset>
                </wp:positionV>
                <wp:extent cx="323850" cy="657225"/>
                <wp:effectExtent l="19050" t="9525" r="19050" b="9525"/>
                <wp:wrapNone/>
                <wp:docPr id="29"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D03BD07" id="AutoShape 201" o:spid="_x0000_s1026" type="#_x0000_t67" style="position:absolute;margin-left:345.55pt;margin-top:256.45pt;width:25.5pt;height:5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" fillcolor="yellow" strokecolor="blue">
                <v:textbox style="layout-flow:vertical-ideographic"/>
              </v:shape>
            </w:pict>
          </mc:Fallback>
        </mc:AlternateContent>
      </w:r>
      <w:r>
        <w:rPr>
          <w:noProof/>
          <w:sz w:val="32"/>
          <w:szCs w:val="32"/>
        </w:rPr>
        <w:drawing>
          <wp:inline distT="0" distB="0" distL="0" distR="0" wp14:anchorId="3D779E31" wp14:editId="30FC8FC6">
            <wp:extent cx="7852836" cy="6741994"/>
            <wp:effectExtent l="0" t="0" r="0" b="1905"/>
            <wp:docPr id="28" name="Рисунок 28" descr="C:\Users\MyravyevaYS\Desktop\хле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yravyevaYS\Desktop\хлеб.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97649" cy="6780468"/>
                    </a:xfrm>
                    <a:prstGeom prst="rect">
                      <a:avLst/>
                    </a:prstGeom>
                    <a:noFill/>
                    <a:ln>
                      <a:noFill/>
                    </a:ln>
                  </pic:spPr>
                </pic:pic>
              </a:graphicData>
            </a:graphic>
          </wp:inline>
        </w:drawing>
      </w:r>
      <w:r w:rsidR="001A17A4">
        <w:rPr>
          <w:sz w:val="32"/>
          <w:szCs w:val="32"/>
        </w:rPr>
        <w:br w:type="page"/>
      </w:r>
    </w:p>
    <w:p w:rsidR="001A17A4" w:rsidRDefault="009C2757" w:rsidP="009C2757">
      <w:pPr>
        <w:spacing w:after="200" w:line="276" w:lineRule="auto"/>
        <w:jc w:val="center"/>
        <w:rPr>
          <w:sz w:val="32"/>
          <w:szCs w:val="32"/>
        </w:rPr>
      </w:pPr>
      <w:r>
        <w:rPr>
          <w:sz w:val="32"/>
          <w:szCs w:val="32"/>
        </w:rPr>
        <w:lastRenderedPageBreak/>
        <w:t>ЛОТ №8</w:t>
      </w:r>
    </w:p>
    <w:p w:rsidR="009C2757" w:rsidRPr="009C2757" w:rsidRDefault="004E0FA6" w:rsidP="004E0FA6">
      <w:pPr>
        <w:spacing w:after="200" w:line="276" w:lineRule="auto"/>
        <w:ind w:left="426"/>
        <w:jc w:val="center"/>
        <w:rPr>
          <w:b/>
          <w:sz w:val="32"/>
          <w:szCs w:val="32"/>
        </w:rPr>
      </w:pPr>
      <w:r>
        <w:rPr>
          <w:noProof/>
          <w:sz w:val="32"/>
          <w:szCs w:val="32"/>
        </w:rPr>
        <w:drawing>
          <wp:inline distT="0" distB="0" distL="0" distR="0" wp14:anchorId="657C4B52" wp14:editId="6C627C67">
            <wp:extent cx="7777012" cy="6687403"/>
            <wp:effectExtent l="0" t="0" r="0" b="0"/>
            <wp:docPr id="31" name="Рисунок 31" descr="C:\Users\MyravyevaYS\Desktop\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yravyevaYS\Desktop\ан.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90653" cy="6699132"/>
                    </a:xfrm>
                    <a:prstGeom prst="rect">
                      <a:avLst/>
                    </a:prstGeom>
                    <a:noFill/>
                    <a:ln>
                      <a:noFill/>
                    </a:ln>
                  </pic:spPr>
                </pic:pic>
              </a:graphicData>
            </a:graphic>
          </wp:inline>
        </w:drawing>
      </w:r>
    </w:p>
    <w:p w:rsidR="001A17A4" w:rsidRDefault="004E0FA6" w:rsidP="004E0FA6">
      <w:pPr>
        <w:widowControl w:val="0"/>
        <w:tabs>
          <w:tab w:val="left" w:pos="993"/>
        </w:tabs>
        <w:autoSpaceDE w:val="0"/>
        <w:autoSpaceDN w:val="0"/>
        <w:adjustRightInd w:val="0"/>
        <w:ind w:left="851"/>
        <w:jc w:val="center"/>
        <w:rPr>
          <w:sz w:val="32"/>
          <w:szCs w:val="32"/>
        </w:rPr>
      </w:pPr>
      <w:r>
        <w:rPr>
          <w:noProof/>
          <w:sz w:val="32"/>
          <w:szCs w:val="32"/>
        </w:rPr>
        <w:lastRenderedPageBreak/>
        <mc:AlternateContent>
          <mc:Choice Requires="wps">
            <w:drawing>
              <wp:anchor distT="0" distB="0" distL="114300" distR="114300" simplePos="0" relativeHeight="251708416" behindDoc="0" locked="0" layoutInCell="1" allowOverlap="1" wp14:anchorId="43D06079" wp14:editId="2C11D0A2">
                <wp:simplePos x="0" y="0"/>
                <wp:positionH relativeFrom="column">
                  <wp:posOffset>5191674</wp:posOffset>
                </wp:positionH>
                <wp:positionV relativeFrom="paragraph">
                  <wp:posOffset>3151373</wp:posOffset>
                </wp:positionV>
                <wp:extent cx="323850" cy="657225"/>
                <wp:effectExtent l="19050" t="9525" r="19050" b="9525"/>
                <wp:wrapNone/>
                <wp:docPr id="33"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907A89E" id="AutoShape 201" o:spid="_x0000_s1026" type="#_x0000_t67" style="position:absolute;margin-left:408.8pt;margin-top:248.15pt;width:25.5pt;height:5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" fillcolor="yellow" strokecolor="blue">
                <v:textbox style="layout-flow:vertical-ideographic"/>
              </v:shape>
            </w:pict>
          </mc:Fallback>
        </mc:AlternateContent>
      </w:r>
      <w:r>
        <w:rPr>
          <w:noProof/>
          <w:sz w:val="32"/>
          <w:szCs w:val="32"/>
        </w:rPr>
        <w:drawing>
          <wp:inline distT="0" distB="0" distL="0" distR="0" wp14:anchorId="0BC131E6" wp14:editId="0DA40E36">
            <wp:extent cx="7835440" cy="7055892"/>
            <wp:effectExtent l="0" t="0" r="0" b="0"/>
            <wp:docPr id="32" name="Рисунок 32" descr="C:\Users\MyravyevaYS\Desktop\ан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yravyevaYS\Desktop\анта.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37473" cy="7057723"/>
                    </a:xfrm>
                    <a:prstGeom prst="rect">
                      <a:avLst/>
                    </a:prstGeom>
                    <a:noFill/>
                    <a:ln>
                      <a:noFill/>
                    </a:ln>
                  </pic:spPr>
                </pic:pic>
              </a:graphicData>
            </a:graphic>
          </wp:inline>
        </w:drawing>
      </w:r>
    </w:p>
    <w:p w:rsidR="001A17A4" w:rsidRDefault="001A17A4" w:rsidP="004E0FA6">
      <w:pPr>
        <w:spacing w:after="200" w:line="276" w:lineRule="auto"/>
        <w:rPr>
          <w:sz w:val="32"/>
          <w:szCs w:val="32"/>
        </w:rPr>
      </w:pPr>
      <w:r>
        <w:rPr>
          <w:sz w:val="32"/>
          <w:szCs w:val="32"/>
        </w:rPr>
        <w:br w:type="page"/>
      </w:r>
    </w:p>
    <w:p w:rsidR="004E0FA6" w:rsidRDefault="004E0FA6" w:rsidP="004E0FA6">
      <w:pPr>
        <w:spacing w:after="200" w:line="276" w:lineRule="auto"/>
        <w:jc w:val="center"/>
        <w:rPr>
          <w:sz w:val="32"/>
          <w:szCs w:val="32"/>
        </w:rPr>
      </w:pPr>
      <w:r>
        <w:rPr>
          <w:sz w:val="32"/>
          <w:szCs w:val="32"/>
        </w:rPr>
        <w:lastRenderedPageBreak/>
        <w:t>ЛОТ №9</w:t>
      </w:r>
    </w:p>
    <w:p w:rsidR="001A17A4" w:rsidRDefault="004E0FA6" w:rsidP="004E0FA6">
      <w:pPr>
        <w:spacing w:after="200" w:line="276" w:lineRule="auto"/>
        <w:jc w:val="center"/>
        <w:rPr>
          <w:sz w:val="32"/>
          <w:szCs w:val="32"/>
        </w:rPr>
      </w:pPr>
      <w:r>
        <w:rPr>
          <w:noProof/>
          <w:sz w:val="32"/>
          <w:szCs w:val="32"/>
        </w:rPr>
        <w:drawing>
          <wp:inline distT="0" distB="0" distL="0" distR="0">
            <wp:extent cx="7792872" cy="6733833"/>
            <wp:effectExtent l="0" t="0" r="0" b="0"/>
            <wp:docPr id="34" name="Рисунок 34" descr="C:\Users\MyravyevaYS\Desktop\вахи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yravyevaYS\Desktop\вахит.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01899" cy="6741633"/>
                    </a:xfrm>
                    <a:prstGeom prst="rect">
                      <a:avLst/>
                    </a:prstGeom>
                    <a:noFill/>
                    <a:ln>
                      <a:noFill/>
                    </a:ln>
                  </pic:spPr>
                </pic:pic>
              </a:graphicData>
            </a:graphic>
          </wp:inline>
        </w:drawing>
      </w:r>
    </w:p>
    <w:p w:rsidR="001A17A4" w:rsidRDefault="001A17A4" w:rsidP="00041D75">
      <w:pPr>
        <w:widowControl w:val="0"/>
        <w:tabs>
          <w:tab w:val="left" w:pos="0"/>
        </w:tabs>
        <w:autoSpaceDE w:val="0"/>
        <w:autoSpaceDN w:val="0"/>
        <w:adjustRightInd w:val="0"/>
        <w:jc w:val="center"/>
        <w:rPr>
          <w:sz w:val="32"/>
          <w:szCs w:val="32"/>
        </w:rPr>
      </w:pPr>
    </w:p>
    <w:p w:rsidR="001A17A4" w:rsidRDefault="004E0FA6" w:rsidP="004E0FA6">
      <w:pPr>
        <w:spacing w:after="200" w:line="276" w:lineRule="auto"/>
        <w:ind w:left="142"/>
        <w:jc w:val="center"/>
        <w:rPr>
          <w:sz w:val="32"/>
          <w:szCs w:val="32"/>
        </w:rPr>
      </w:pPr>
      <w:r>
        <w:rPr>
          <w:noProof/>
          <w:sz w:val="32"/>
          <w:szCs w:val="32"/>
        </w:rPr>
        <mc:AlternateContent>
          <mc:Choice Requires="wps">
            <w:drawing>
              <wp:anchor distT="0" distB="0" distL="114300" distR="114300" simplePos="0" relativeHeight="251710464" behindDoc="0" locked="0" layoutInCell="1" allowOverlap="1" wp14:anchorId="520AE832" wp14:editId="077AB224">
                <wp:simplePos x="0" y="0"/>
                <wp:positionH relativeFrom="column">
                  <wp:posOffset>4947920</wp:posOffset>
                </wp:positionH>
                <wp:positionV relativeFrom="paragraph">
                  <wp:posOffset>2725107</wp:posOffset>
                </wp:positionV>
                <wp:extent cx="323850" cy="657225"/>
                <wp:effectExtent l="19050" t="9525" r="19050" b="9525"/>
                <wp:wrapNone/>
                <wp:docPr id="37"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825AE26" id="AutoShape 201" o:spid="_x0000_s1026" type="#_x0000_t67" style="position:absolute;margin-left:389.6pt;margin-top:214.6pt;width:25.5pt;height:5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" fillcolor="yellow" strokecolor="blue">
                <v:textbox style="layout-flow:vertical-ideographic"/>
              </v:shape>
            </w:pict>
          </mc:Fallback>
        </mc:AlternateContent>
      </w:r>
      <w:r>
        <w:rPr>
          <w:noProof/>
          <w:sz w:val="32"/>
          <w:szCs w:val="32"/>
        </w:rPr>
        <w:drawing>
          <wp:inline distT="0" distB="0" distL="0" distR="0" wp14:anchorId="613AD200" wp14:editId="2897221E">
            <wp:extent cx="7594624" cy="6714698"/>
            <wp:effectExtent l="0" t="0" r="6350" b="0"/>
            <wp:docPr id="36" name="Рисунок 36" descr="C:\Users\MyravyevaYS\Desktop\ва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yravyevaYS\Desktop\вах.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04714" cy="6723619"/>
                    </a:xfrm>
                    <a:prstGeom prst="rect">
                      <a:avLst/>
                    </a:prstGeom>
                    <a:noFill/>
                    <a:ln>
                      <a:noFill/>
                    </a:ln>
                  </pic:spPr>
                </pic:pic>
              </a:graphicData>
            </a:graphic>
          </wp:inline>
        </w:drawing>
      </w:r>
      <w:r w:rsidR="001A17A4">
        <w:rPr>
          <w:sz w:val="32"/>
          <w:szCs w:val="32"/>
        </w:rPr>
        <w:br w:type="page"/>
      </w:r>
    </w:p>
    <w:p w:rsidR="001A17A4" w:rsidRDefault="004E0FA6" w:rsidP="004E0FA6">
      <w:pPr>
        <w:spacing w:after="200" w:line="276" w:lineRule="auto"/>
        <w:jc w:val="center"/>
        <w:rPr>
          <w:sz w:val="32"/>
          <w:szCs w:val="32"/>
        </w:rPr>
      </w:pPr>
      <w:r>
        <w:rPr>
          <w:sz w:val="32"/>
          <w:szCs w:val="32"/>
        </w:rPr>
        <w:lastRenderedPageBreak/>
        <w:t>ЛОТ №10</w:t>
      </w:r>
    </w:p>
    <w:p w:rsidR="001A17A4" w:rsidRDefault="004E0FA6" w:rsidP="00041D75">
      <w:pPr>
        <w:widowControl w:val="0"/>
        <w:tabs>
          <w:tab w:val="left" w:pos="0"/>
        </w:tabs>
        <w:autoSpaceDE w:val="0"/>
        <w:autoSpaceDN w:val="0"/>
        <w:adjustRightInd w:val="0"/>
        <w:jc w:val="center"/>
        <w:rPr>
          <w:sz w:val="32"/>
          <w:szCs w:val="32"/>
        </w:rPr>
      </w:pPr>
      <w:r>
        <w:rPr>
          <w:noProof/>
          <w:sz w:val="32"/>
          <w:szCs w:val="32"/>
        </w:rPr>
        <w:drawing>
          <wp:inline distT="0" distB="0" distL="0" distR="0" wp14:anchorId="65368261" wp14:editId="7734A1DF">
            <wp:extent cx="8727992" cy="6660107"/>
            <wp:effectExtent l="0" t="0" r="0" b="7620"/>
            <wp:docPr id="3" name="Рисунок 3" descr="C:\Users\MyravyevaYS\Desktop\меде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ravyevaYS\Desktop\медео.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44029" cy="6672344"/>
                    </a:xfrm>
                    <a:prstGeom prst="rect">
                      <a:avLst/>
                    </a:prstGeom>
                    <a:noFill/>
                    <a:ln>
                      <a:noFill/>
                    </a:ln>
                  </pic:spPr>
                </pic:pic>
              </a:graphicData>
            </a:graphic>
          </wp:inline>
        </w:drawing>
      </w:r>
    </w:p>
    <w:p w:rsidR="001A17A4" w:rsidRDefault="001A17A4" w:rsidP="004E0FA6">
      <w:pPr>
        <w:spacing w:after="200" w:line="276" w:lineRule="auto"/>
        <w:jc w:val="center"/>
        <w:rPr>
          <w:sz w:val="32"/>
          <w:szCs w:val="32"/>
        </w:rPr>
      </w:pPr>
      <w:r>
        <w:rPr>
          <w:sz w:val="32"/>
          <w:szCs w:val="32"/>
        </w:rPr>
        <w:br w:type="page"/>
      </w:r>
      <w:r w:rsidR="004E0FA6">
        <w:rPr>
          <w:noProof/>
          <w:sz w:val="32"/>
          <w:szCs w:val="32"/>
        </w:rPr>
        <w:lastRenderedPageBreak/>
        <mc:AlternateContent>
          <mc:Choice Requires="wps">
            <w:drawing>
              <wp:anchor distT="0" distB="0" distL="114300" distR="114300" simplePos="0" relativeHeight="251712512" behindDoc="0" locked="0" layoutInCell="1" allowOverlap="1" wp14:anchorId="48518087" wp14:editId="79BC8478">
                <wp:simplePos x="0" y="0"/>
                <wp:positionH relativeFrom="column">
                  <wp:posOffset>3719981</wp:posOffset>
                </wp:positionH>
                <wp:positionV relativeFrom="paragraph">
                  <wp:posOffset>1594248</wp:posOffset>
                </wp:positionV>
                <wp:extent cx="323850" cy="657225"/>
                <wp:effectExtent l="19050" t="9525" r="19050" b="9525"/>
                <wp:wrapNone/>
                <wp:docPr id="38"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3DFF64A" id="AutoShape 201" o:spid="_x0000_s1026" type="#_x0000_t67" style="position:absolute;margin-left:292.9pt;margin-top:125.55pt;width:25.5pt;height:5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" fillcolor="yellow" strokecolor="blue">
                <v:textbox style="layout-flow:vertical-ideographic"/>
              </v:shape>
            </w:pict>
          </mc:Fallback>
        </mc:AlternateContent>
      </w:r>
      <w:r w:rsidR="004E0FA6">
        <w:rPr>
          <w:noProof/>
          <w:sz w:val="32"/>
          <w:szCs w:val="32"/>
        </w:rPr>
        <w:drawing>
          <wp:inline distT="0" distB="0" distL="0" distR="0" wp14:anchorId="7E518351" wp14:editId="1827AA5F">
            <wp:extent cx="9089409" cy="7108965"/>
            <wp:effectExtent l="0" t="0" r="0" b="0"/>
            <wp:docPr id="4" name="Рисунок 4" descr="C:\Users\MyravyevaYS\Desktop\ме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ravyevaYS\Desktop\мед.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94159" cy="7112680"/>
                    </a:xfrm>
                    <a:prstGeom prst="rect">
                      <a:avLst/>
                    </a:prstGeom>
                    <a:noFill/>
                    <a:ln>
                      <a:noFill/>
                    </a:ln>
                  </pic:spPr>
                </pic:pic>
              </a:graphicData>
            </a:graphic>
          </wp:inline>
        </w:drawing>
      </w:r>
    </w:p>
    <w:p w:rsidR="001A17A4" w:rsidRDefault="001A17A4" w:rsidP="00041D75">
      <w:pPr>
        <w:widowControl w:val="0"/>
        <w:tabs>
          <w:tab w:val="left" w:pos="0"/>
        </w:tabs>
        <w:autoSpaceDE w:val="0"/>
        <w:autoSpaceDN w:val="0"/>
        <w:adjustRightInd w:val="0"/>
        <w:jc w:val="center"/>
        <w:rPr>
          <w:sz w:val="32"/>
          <w:szCs w:val="32"/>
        </w:rPr>
      </w:pPr>
    </w:p>
    <w:p w:rsidR="000362F6" w:rsidRDefault="000362F6" w:rsidP="000362F6">
      <w:pPr>
        <w:spacing w:after="200" w:line="276" w:lineRule="auto"/>
        <w:jc w:val="center"/>
        <w:rPr>
          <w:sz w:val="32"/>
          <w:szCs w:val="32"/>
        </w:rPr>
      </w:pPr>
      <w:r>
        <w:rPr>
          <w:sz w:val="32"/>
          <w:szCs w:val="32"/>
        </w:rPr>
        <w:t>ЛОТ №11</w:t>
      </w:r>
    </w:p>
    <w:p w:rsidR="001A17A4" w:rsidRDefault="000362F6" w:rsidP="000362F6">
      <w:pPr>
        <w:spacing w:after="200" w:line="276" w:lineRule="auto"/>
        <w:jc w:val="center"/>
        <w:rPr>
          <w:sz w:val="32"/>
          <w:szCs w:val="32"/>
        </w:rPr>
      </w:pPr>
      <w:r>
        <w:rPr>
          <w:noProof/>
          <w:sz w:val="32"/>
          <w:szCs w:val="32"/>
        </w:rPr>
        <w:drawing>
          <wp:inline distT="0" distB="0" distL="0" distR="0" wp14:anchorId="593E848A" wp14:editId="4E6F9838">
            <wp:extent cx="7526810" cy="6578221"/>
            <wp:effectExtent l="0" t="0" r="0" b="0"/>
            <wp:docPr id="42" name="Рисунок 42" descr="C:\Users\MyravyevaYS\Desktop\пуш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yravyevaYS\Desktop\пушш.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2628" cy="6600785"/>
                    </a:xfrm>
                    <a:prstGeom prst="rect">
                      <a:avLst/>
                    </a:prstGeom>
                    <a:noFill/>
                    <a:ln>
                      <a:noFill/>
                    </a:ln>
                  </pic:spPr>
                </pic:pic>
              </a:graphicData>
            </a:graphic>
          </wp:inline>
        </w:drawing>
      </w:r>
    </w:p>
    <w:p w:rsidR="001A17A4" w:rsidRDefault="000362F6" w:rsidP="00041D75">
      <w:pPr>
        <w:widowControl w:val="0"/>
        <w:tabs>
          <w:tab w:val="left" w:pos="0"/>
        </w:tabs>
        <w:autoSpaceDE w:val="0"/>
        <w:autoSpaceDN w:val="0"/>
        <w:adjustRightInd w:val="0"/>
        <w:jc w:val="center"/>
        <w:rPr>
          <w:sz w:val="32"/>
          <w:szCs w:val="32"/>
        </w:rPr>
      </w:pPr>
      <w:r>
        <w:rPr>
          <w:noProof/>
          <w:sz w:val="32"/>
          <w:szCs w:val="32"/>
        </w:rPr>
        <w:lastRenderedPageBreak/>
        <mc:AlternateContent>
          <mc:Choice Requires="wps">
            <w:drawing>
              <wp:anchor distT="0" distB="0" distL="114300" distR="114300" simplePos="0" relativeHeight="251716608" behindDoc="0" locked="0" layoutInCell="1" allowOverlap="1" wp14:anchorId="30BA80E5" wp14:editId="7DEF97C5">
                <wp:simplePos x="0" y="0"/>
                <wp:positionH relativeFrom="column">
                  <wp:posOffset>4442810</wp:posOffset>
                </wp:positionH>
                <wp:positionV relativeFrom="paragraph">
                  <wp:posOffset>3777890</wp:posOffset>
                </wp:positionV>
                <wp:extent cx="323850" cy="657225"/>
                <wp:effectExtent l="19050" t="9525" r="19050" b="9525"/>
                <wp:wrapNone/>
                <wp:docPr id="44"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9895DDE" id="AutoShape 201" o:spid="_x0000_s1026" type="#_x0000_t67" style="position:absolute;margin-left:349.85pt;margin-top:297.45pt;width:25.5pt;height:5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" fillcolor="yellow" strokecolor="blue">
                <v:textbox style="layout-flow:vertical-ideographic"/>
              </v:shape>
            </w:pict>
          </mc:Fallback>
        </mc:AlternateContent>
      </w:r>
      <w:r>
        <w:rPr>
          <w:noProof/>
          <w:sz w:val="32"/>
          <w:szCs w:val="32"/>
        </w:rPr>
        <w:drawing>
          <wp:inline distT="0" distB="0" distL="0" distR="0" wp14:anchorId="64228315" wp14:editId="1B0B9F3D">
            <wp:extent cx="8311515" cy="7287895"/>
            <wp:effectExtent l="0" t="0" r="0" b="8255"/>
            <wp:docPr id="43" name="Рисунок 43" descr="C:\Users\MyravyevaYS\Desktop\пу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yravyevaYS\Desktop\пуш.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1515" cy="7287895"/>
                    </a:xfrm>
                    <a:prstGeom prst="rect">
                      <a:avLst/>
                    </a:prstGeom>
                    <a:noFill/>
                    <a:ln>
                      <a:noFill/>
                    </a:ln>
                  </pic:spPr>
                </pic:pic>
              </a:graphicData>
            </a:graphic>
          </wp:inline>
        </w:drawing>
      </w:r>
    </w:p>
    <w:p w:rsidR="000362F6" w:rsidRDefault="000362F6" w:rsidP="000362F6">
      <w:pPr>
        <w:spacing w:after="200" w:line="276" w:lineRule="auto"/>
        <w:jc w:val="center"/>
        <w:rPr>
          <w:sz w:val="32"/>
          <w:szCs w:val="32"/>
        </w:rPr>
      </w:pPr>
      <w:r>
        <w:rPr>
          <w:sz w:val="32"/>
          <w:szCs w:val="32"/>
        </w:rPr>
        <w:lastRenderedPageBreak/>
        <w:t>ЛОТ №12</w:t>
      </w:r>
    </w:p>
    <w:p w:rsidR="000362F6" w:rsidRDefault="000362F6" w:rsidP="000362F6">
      <w:pPr>
        <w:spacing w:after="200" w:line="276" w:lineRule="auto"/>
        <w:jc w:val="center"/>
        <w:rPr>
          <w:sz w:val="32"/>
          <w:szCs w:val="32"/>
        </w:rPr>
      </w:pPr>
      <w:r>
        <w:rPr>
          <w:noProof/>
          <w:sz w:val="32"/>
          <w:szCs w:val="32"/>
        </w:rPr>
        <w:drawing>
          <wp:inline distT="0" distB="0" distL="0" distR="0">
            <wp:extent cx="7948213" cy="6823881"/>
            <wp:effectExtent l="0" t="0" r="0" b="0"/>
            <wp:docPr id="45" name="Рисунок 45" descr="C:\Users\MyravyevaYS\Desktop\мур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yravyevaYS\Desktop\мурр.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63935" cy="6837379"/>
                    </a:xfrm>
                    <a:prstGeom prst="rect">
                      <a:avLst/>
                    </a:prstGeom>
                    <a:noFill/>
                    <a:ln>
                      <a:noFill/>
                    </a:ln>
                  </pic:spPr>
                </pic:pic>
              </a:graphicData>
            </a:graphic>
          </wp:inline>
        </w:drawing>
      </w:r>
    </w:p>
    <w:p w:rsidR="001A17A4" w:rsidRDefault="000362F6" w:rsidP="000362F6">
      <w:pPr>
        <w:spacing w:after="200" w:line="276" w:lineRule="auto"/>
        <w:jc w:val="center"/>
        <w:rPr>
          <w:sz w:val="32"/>
          <w:szCs w:val="32"/>
        </w:rPr>
      </w:pPr>
      <w:r>
        <w:rPr>
          <w:noProof/>
          <w:sz w:val="32"/>
          <w:szCs w:val="32"/>
        </w:rPr>
        <w:lastRenderedPageBreak/>
        <mc:AlternateContent>
          <mc:Choice Requires="wps">
            <w:drawing>
              <wp:anchor distT="0" distB="0" distL="114300" distR="114300" simplePos="0" relativeHeight="251718656" behindDoc="0" locked="0" layoutInCell="1" allowOverlap="1" wp14:anchorId="26C85FB9" wp14:editId="700CF513">
                <wp:simplePos x="0" y="0"/>
                <wp:positionH relativeFrom="column">
                  <wp:posOffset>4784299</wp:posOffset>
                </wp:positionH>
                <wp:positionV relativeFrom="paragraph">
                  <wp:posOffset>3300218</wp:posOffset>
                </wp:positionV>
                <wp:extent cx="323850" cy="657225"/>
                <wp:effectExtent l="19050" t="9525" r="19050" b="9525"/>
                <wp:wrapNone/>
                <wp:docPr id="47"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963B316" id="AutoShape 201" o:spid="_x0000_s1026" type="#_x0000_t67" style="position:absolute;margin-left:376.7pt;margin-top:259.85pt;width:25.5pt;height:5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" fillcolor="yellow" strokecolor="blue">
                <v:textbox style="layout-flow:vertical-ideographic"/>
              </v:shape>
            </w:pict>
          </mc:Fallback>
        </mc:AlternateContent>
      </w:r>
      <w:r>
        <w:rPr>
          <w:noProof/>
          <w:sz w:val="32"/>
          <w:szCs w:val="32"/>
        </w:rPr>
        <w:drawing>
          <wp:inline distT="0" distB="0" distL="0" distR="0">
            <wp:extent cx="8448040" cy="7287895"/>
            <wp:effectExtent l="0" t="0" r="0" b="8255"/>
            <wp:docPr id="46" name="Рисунок 46" descr="C:\Users\MyravyevaYS\Desktop\му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yravyevaYS\Desktop\мур.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48040" cy="7287895"/>
                    </a:xfrm>
                    <a:prstGeom prst="rect">
                      <a:avLst/>
                    </a:prstGeom>
                    <a:noFill/>
                    <a:ln>
                      <a:noFill/>
                    </a:ln>
                  </pic:spPr>
                </pic:pic>
              </a:graphicData>
            </a:graphic>
          </wp:inline>
        </w:drawing>
      </w:r>
      <w:r w:rsidR="001A17A4">
        <w:rPr>
          <w:sz w:val="32"/>
          <w:szCs w:val="32"/>
        </w:rPr>
        <w:br w:type="page"/>
      </w:r>
    </w:p>
    <w:p w:rsidR="000362F6" w:rsidRDefault="000362F6" w:rsidP="000362F6">
      <w:pPr>
        <w:spacing w:after="200" w:line="276" w:lineRule="auto"/>
        <w:jc w:val="center"/>
        <w:rPr>
          <w:sz w:val="32"/>
          <w:szCs w:val="32"/>
        </w:rPr>
      </w:pPr>
      <w:r>
        <w:rPr>
          <w:sz w:val="32"/>
          <w:szCs w:val="32"/>
        </w:rPr>
        <w:lastRenderedPageBreak/>
        <w:t>ЛОТ №13</w:t>
      </w:r>
    </w:p>
    <w:p w:rsidR="001A17A4" w:rsidRDefault="000362F6" w:rsidP="000362F6">
      <w:pPr>
        <w:spacing w:after="200" w:line="276" w:lineRule="auto"/>
        <w:jc w:val="center"/>
        <w:rPr>
          <w:sz w:val="32"/>
          <w:szCs w:val="32"/>
        </w:rPr>
      </w:pPr>
      <w:r>
        <w:rPr>
          <w:noProof/>
          <w:sz w:val="32"/>
          <w:szCs w:val="32"/>
        </w:rPr>
        <w:drawing>
          <wp:inline distT="0" distB="0" distL="0" distR="0">
            <wp:extent cx="7626725" cy="6810233"/>
            <wp:effectExtent l="0" t="0" r="0" b="0"/>
            <wp:docPr id="48" name="Рисунок 48" descr="C:\Users\MyravyevaYS\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yravyevaYS\Desktop\1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43938" cy="6825603"/>
                    </a:xfrm>
                    <a:prstGeom prst="rect">
                      <a:avLst/>
                    </a:prstGeom>
                    <a:noFill/>
                    <a:ln>
                      <a:noFill/>
                    </a:ln>
                  </pic:spPr>
                </pic:pic>
              </a:graphicData>
            </a:graphic>
          </wp:inline>
        </w:drawing>
      </w:r>
    </w:p>
    <w:p w:rsidR="001A17A4" w:rsidRDefault="000362F6" w:rsidP="000362F6">
      <w:pPr>
        <w:spacing w:after="200" w:line="276" w:lineRule="auto"/>
        <w:jc w:val="center"/>
        <w:rPr>
          <w:sz w:val="32"/>
          <w:szCs w:val="32"/>
        </w:rPr>
      </w:pPr>
      <w:r>
        <w:rPr>
          <w:noProof/>
          <w:sz w:val="32"/>
          <w:szCs w:val="32"/>
        </w:rPr>
        <w:lastRenderedPageBreak/>
        <mc:AlternateContent>
          <mc:Choice Requires="wps">
            <w:drawing>
              <wp:anchor distT="0" distB="0" distL="114300" distR="114300" simplePos="0" relativeHeight="251720704" behindDoc="0" locked="0" layoutInCell="1" allowOverlap="1" wp14:anchorId="63530BA4" wp14:editId="03F28B4B">
                <wp:simplePos x="0" y="0"/>
                <wp:positionH relativeFrom="column">
                  <wp:posOffset>4497478</wp:posOffset>
                </wp:positionH>
                <wp:positionV relativeFrom="paragraph">
                  <wp:posOffset>2426761</wp:posOffset>
                </wp:positionV>
                <wp:extent cx="323850" cy="657225"/>
                <wp:effectExtent l="19050" t="9525" r="19050" b="9525"/>
                <wp:wrapNone/>
                <wp:docPr id="50"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47C49B1" id="AutoShape 201" o:spid="_x0000_s1026" type="#_x0000_t67" style="position:absolute;margin-left:354.15pt;margin-top:191.1pt;width:25.5pt;height:5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" fillcolor="yellow" strokecolor="blue">
                <v:textbox style="layout-flow:vertical-ideographic"/>
              </v:shape>
            </w:pict>
          </mc:Fallback>
        </mc:AlternateContent>
      </w:r>
      <w:r>
        <w:rPr>
          <w:noProof/>
          <w:sz w:val="32"/>
          <w:szCs w:val="32"/>
        </w:rPr>
        <w:drawing>
          <wp:inline distT="0" distB="0" distL="0" distR="0" wp14:anchorId="0B3652A3" wp14:editId="3E0CEB84">
            <wp:extent cx="9709380" cy="6946710"/>
            <wp:effectExtent l="0" t="0" r="6350" b="6985"/>
            <wp:docPr id="49" name="Рисунок 49" descr="C:\Users\MyravyevaYS\Desktop\1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yravyevaYS\Desktop\160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39432" cy="6968211"/>
                    </a:xfrm>
                    <a:prstGeom prst="rect">
                      <a:avLst/>
                    </a:prstGeom>
                    <a:noFill/>
                    <a:ln>
                      <a:noFill/>
                    </a:ln>
                  </pic:spPr>
                </pic:pic>
              </a:graphicData>
            </a:graphic>
          </wp:inline>
        </w:drawing>
      </w:r>
      <w:r w:rsidR="001A17A4">
        <w:rPr>
          <w:sz w:val="32"/>
          <w:szCs w:val="32"/>
        </w:rPr>
        <w:br w:type="page"/>
      </w:r>
    </w:p>
    <w:p w:rsidR="001A17A4" w:rsidRDefault="000362F6" w:rsidP="000362F6">
      <w:pPr>
        <w:spacing w:after="200" w:line="276" w:lineRule="auto"/>
        <w:jc w:val="center"/>
        <w:rPr>
          <w:sz w:val="32"/>
          <w:szCs w:val="32"/>
        </w:rPr>
      </w:pPr>
      <w:r>
        <w:rPr>
          <w:sz w:val="32"/>
          <w:szCs w:val="32"/>
        </w:rPr>
        <w:lastRenderedPageBreak/>
        <w:t>ЛОТ №14</w:t>
      </w:r>
    </w:p>
    <w:p w:rsidR="001A17A4" w:rsidRDefault="000362F6" w:rsidP="000362F6">
      <w:pPr>
        <w:spacing w:after="200" w:line="276" w:lineRule="auto"/>
        <w:jc w:val="center"/>
        <w:rPr>
          <w:sz w:val="32"/>
          <w:szCs w:val="32"/>
        </w:rPr>
      </w:pPr>
      <w:r>
        <w:rPr>
          <w:noProof/>
          <w:sz w:val="32"/>
          <w:szCs w:val="32"/>
        </w:rPr>
        <w:drawing>
          <wp:inline distT="0" distB="0" distL="0" distR="0" wp14:anchorId="4ADF5174" wp14:editId="7444B989">
            <wp:extent cx="7767487" cy="6755642"/>
            <wp:effectExtent l="0" t="0" r="5080" b="7620"/>
            <wp:docPr id="51" name="Рисунок 51" descr="C:\Users\MyravyevaYS\Desktop\сар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yravyevaYS\Desktop\сарр.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94553" cy="6779182"/>
                    </a:xfrm>
                    <a:prstGeom prst="rect">
                      <a:avLst/>
                    </a:prstGeom>
                    <a:noFill/>
                    <a:ln>
                      <a:noFill/>
                    </a:ln>
                  </pic:spPr>
                </pic:pic>
              </a:graphicData>
            </a:graphic>
          </wp:inline>
        </w:drawing>
      </w:r>
      <w:r w:rsidR="001A17A4">
        <w:rPr>
          <w:sz w:val="32"/>
          <w:szCs w:val="32"/>
        </w:rPr>
        <w:br w:type="page"/>
      </w:r>
    </w:p>
    <w:p w:rsidR="00041D75" w:rsidRDefault="000362F6" w:rsidP="000362F6">
      <w:pPr>
        <w:spacing w:after="200" w:line="276" w:lineRule="auto"/>
        <w:jc w:val="center"/>
        <w:rPr>
          <w:sz w:val="32"/>
          <w:szCs w:val="32"/>
        </w:rPr>
      </w:pPr>
      <w:r>
        <w:rPr>
          <w:noProof/>
          <w:sz w:val="32"/>
          <w:szCs w:val="32"/>
        </w:rPr>
        <w:lastRenderedPageBreak/>
        <mc:AlternateContent>
          <mc:Choice Requires="wps">
            <w:drawing>
              <wp:anchor distT="0" distB="0" distL="114300" distR="114300" simplePos="0" relativeHeight="251722752" behindDoc="0" locked="0" layoutInCell="1" allowOverlap="1" wp14:anchorId="62E5997B" wp14:editId="1D3DE864">
                <wp:simplePos x="0" y="0"/>
                <wp:positionH relativeFrom="column">
                  <wp:posOffset>4920785</wp:posOffset>
                </wp:positionH>
                <wp:positionV relativeFrom="paragraph">
                  <wp:posOffset>3436696</wp:posOffset>
                </wp:positionV>
                <wp:extent cx="323850" cy="657225"/>
                <wp:effectExtent l="19050" t="9525" r="19050" b="9525"/>
                <wp:wrapNone/>
                <wp:docPr id="53"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65D7C39" id="AutoShape 201" o:spid="_x0000_s1026" type="#_x0000_t67" style="position:absolute;margin-left:387.45pt;margin-top:270.6pt;width:25.5pt;height:5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" fillcolor="yellow" strokecolor="blue">
                <v:textbox style="layout-flow:vertical-ideographic"/>
              </v:shape>
            </w:pict>
          </mc:Fallback>
        </mc:AlternateContent>
      </w:r>
      <w:r>
        <w:rPr>
          <w:noProof/>
          <w:sz w:val="32"/>
          <w:szCs w:val="32"/>
        </w:rPr>
        <w:drawing>
          <wp:inline distT="0" distB="0" distL="0" distR="0" wp14:anchorId="586537AC" wp14:editId="3E159FD2">
            <wp:extent cx="8407020" cy="7171650"/>
            <wp:effectExtent l="0" t="0" r="0" b="0"/>
            <wp:docPr id="52" name="Рисунок 52" descr="C:\Users\MyravyevaYS\Desktop\са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yravyevaYS\Desktop\сар.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25740" cy="7187619"/>
                    </a:xfrm>
                    <a:prstGeom prst="rect">
                      <a:avLst/>
                    </a:prstGeom>
                    <a:noFill/>
                    <a:ln>
                      <a:noFill/>
                    </a:ln>
                  </pic:spPr>
                </pic:pic>
              </a:graphicData>
            </a:graphic>
          </wp:inline>
        </w:drawing>
      </w:r>
      <w:r w:rsidR="001A17A4">
        <w:rPr>
          <w:sz w:val="32"/>
          <w:szCs w:val="32"/>
        </w:rPr>
        <w:br w:type="page"/>
      </w:r>
    </w:p>
    <w:p w:rsidR="0036414D" w:rsidRDefault="0036414D"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852CE" w:rsidRPr="00F61B61" w:rsidRDefault="000852CE" w:rsidP="000852CE">
      <w:pPr>
        <w:widowControl w:val="0"/>
        <w:tabs>
          <w:tab w:val="left" w:pos="140"/>
        </w:tabs>
        <w:autoSpaceDE w:val="0"/>
        <w:autoSpaceDN w:val="0"/>
        <w:adjustRightInd w:val="0"/>
        <w:jc w:val="both"/>
        <w:rPr>
          <w:sz w:val="22"/>
          <w:szCs w:val="22"/>
        </w:rPr>
      </w:pPr>
      <w:r w:rsidRPr="00F61B61">
        <w:rPr>
          <w:sz w:val="22"/>
          <w:szCs w:val="22"/>
        </w:rPr>
        <w:t xml:space="preserve">Шаг аукциона установлен в размере 5 % начального размера платы за размещение </w:t>
      </w:r>
      <w:r>
        <w:rPr>
          <w:sz w:val="22"/>
          <w:szCs w:val="22"/>
        </w:rPr>
        <w:t xml:space="preserve">сезонного </w:t>
      </w:r>
      <w:r w:rsidRPr="00F61B61">
        <w:rPr>
          <w:sz w:val="22"/>
          <w:szCs w:val="22"/>
        </w:rPr>
        <w:t>нестационарного торгового объекта.</w:t>
      </w:r>
    </w:p>
    <w:p w:rsidR="000852CE" w:rsidRPr="00F61B61" w:rsidRDefault="000852CE" w:rsidP="000852CE">
      <w:pPr>
        <w:widowControl w:val="0"/>
        <w:tabs>
          <w:tab w:val="left" w:pos="140"/>
        </w:tabs>
        <w:autoSpaceDE w:val="0"/>
        <w:autoSpaceDN w:val="0"/>
        <w:adjustRightInd w:val="0"/>
        <w:ind w:firstLine="284"/>
        <w:jc w:val="both"/>
        <w:rPr>
          <w:sz w:val="22"/>
          <w:szCs w:val="22"/>
        </w:rPr>
      </w:pPr>
      <w:r w:rsidRPr="00F61B61">
        <w:rPr>
          <w:sz w:val="22"/>
          <w:szCs w:val="22"/>
        </w:rPr>
        <w:t>Аукцион на право заключения договора на размещение</w:t>
      </w:r>
      <w:r w:rsidRPr="00F61B61">
        <w:t xml:space="preserve"> </w:t>
      </w:r>
      <w:r>
        <w:t xml:space="preserve">сезонного </w:t>
      </w:r>
      <w:r w:rsidRPr="00F61B61">
        <w:rPr>
          <w:sz w:val="22"/>
          <w:szCs w:val="22"/>
        </w:rPr>
        <w:t xml:space="preserve">нестационарного торгового объекта на территории муниципального образования город Набережные Челны является открытым по составу участников и проводится в форме электронного аукциона (далее - электронный аукцион). </w:t>
      </w:r>
    </w:p>
    <w:p w:rsidR="000852CE" w:rsidRPr="00F61B61" w:rsidRDefault="000852CE" w:rsidP="000852CE">
      <w:pPr>
        <w:tabs>
          <w:tab w:val="left" w:pos="142"/>
        </w:tabs>
        <w:ind w:firstLine="284"/>
        <w:jc w:val="both"/>
        <w:rPr>
          <w:sz w:val="22"/>
          <w:szCs w:val="22"/>
        </w:rPr>
      </w:pPr>
      <w:r w:rsidRPr="00F61B61">
        <w:rPr>
          <w:sz w:val="22"/>
          <w:szCs w:val="22"/>
        </w:rPr>
        <w:t xml:space="preserve">Предмет электронного аукциона (далее - лот) - право на размещение </w:t>
      </w:r>
      <w:r>
        <w:rPr>
          <w:sz w:val="22"/>
          <w:szCs w:val="22"/>
        </w:rPr>
        <w:t xml:space="preserve">сезонного </w:t>
      </w:r>
      <w:r w:rsidRPr="00F61B61">
        <w:rPr>
          <w:sz w:val="22"/>
          <w:szCs w:val="22"/>
        </w:rPr>
        <w:t>нестационарного торгового объекта на территории муниципального образования город Набережные Челны.</w:t>
      </w:r>
    </w:p>
    <w:p w:rsidR="000852CE" w:rsidRPr="00D32635" w:rsidRDefault="000852CE" w:rsidP="000852CE">
      <w:pPr>
        <w:tabs>
          <w:tab w:val="left" w:pos="142"/>
        </w:tabs>
        <w:ind w:firstLine="284"/>
        <w:jc w:val="both"/>
        <w:rPr>
          <w:sz w:val="22"/>
          <w:szCs w:val="22"/>
        </w:rPr>
      </w:pPr>
      <w:r w:rsidRPr="00F61B61">
        <w:rPr>
          <w:sz w:val="22"/>
          <w:szCs w:val="22"/>
        </w:rPr>
        <w:t xml:space="preserve">Вид размещаемого объекта – </w:t>
      </w:r>
      <w:r>
        <w:rPr>
          <w:sz w:val="22"/>
          <w:szCs w:val="22"/>
        </w:rPr>
        <w:t xml:space="preserve">сезонный </w:t>
      </w:r>
      <w:r w:rsidRPr="00F61B61">
        <w:rPr>
          <w:sz w:val="22"/>
          <w:szCs w:val="22"/>
        </w:rPr>
        <w:t>нестационарный торговый объект.</w:t>
      </w:r>
    </w:p>
    <w:p w:rsidR="000852CE" w:rsidRPr="00F61B61" w:rsidRDefault="000852CE" w:rsidP="000852CE">
      <w:pPr>
        <w:tabs>
          <w:tab w:val="left" w:pos="709"/>
        </w:tabs>
        <w:suppressAutoHyphens/>
        <w:spacing w:line="100" w:lineRule="atLeast"/>
        <w:ind w:left="-142"/>
        <w:jc w:val="both"/>
        <w:rPr>
          <w:color w:val="00000A"/>
          <w:sz w:val="22"/>
          <w:szCs w:val="22"/>
          <w:lang w:eastAsia="ar-SA"/>
        </w:rPr>
      </w:pPr>
      <w:r w:rsidRPr="00F61B61">
        <w:rPr>
          <w:color w:val="00000A"/>
          <w:sz w:val="22"/>
          <w:szCs w:val="22"/>
          <w:lang w:eastAsia="ar-SA"/>
        </w:rPr>
        <w:t>Уполномоченный орган:</w:t>
      </w:r>
    </w:p>
    <w:p w:rsidR="000852CE" w:rsidRPr="00954361" w:rsidRDefault="000852CE" w:rsidP="000852CE">
      <w:pPr>
        <w:tabs>
          <w:tab w:val="left" w:pos="709"/>
        </w:tabs>
        <w:suppressAutoHyphens/>
        <w:spacing w:line="100" w:lineRule="atLeast"/>
        <w:ind w:left="-142"/>
        <w:jc w:val="both"/>
        <w:rPr>
          <w:sz w:val="22"/>
          <w:szCs w:val="22"/>
          <w:lang w:eastAsia="ar-SA"/>
        </w:rPr>
      </w:pPr>
      <w:r w:rsidRPr="00F61B61">
        <w:rPr>
          <w:color w:val="00000A"/>
          <w:sz w:val="22"/>
          <w:szCs w:val="22"/>
          <w:lang w:eastAsia="ar-SA"/>
        </w:rPr>
        <w:t xml:space="preserve">- Отдел муниципального заказа МКУ «Исполнительного комитета муниципального образования город Набережные Челны» Адрес: 423805, Республика Татарстан, г. Набережные Челны, пр.Х.Туфана д.23, Адрес электронной почты: </w:t>
      </w:r>
      <w:hyperlink r:id="rId36" w:history="1">
        <w:r w:rsidRPr="00F61B61">
          <w:rPr>
            <w:color w:val="00000A"/>
            <w:sz w:val="22"/>
            <w:szCs w:val="22"/>
            <w:lang w:eastAsia="ar-SA"/>
          </w:rPr>
          <w:t>amzrt@mail.ru</w:t>
        </w:r>
      </w:hyperlink>
      <w:r w:rsidRPr="00F61B61">
        <w:rPr>
          <w:color w:val="00000A"/>
          <w:sz w:val="22"/>
          <w:szCs w:val="22"/>
          <w:lang w:eastAsia="ar-SA"/>
        </w:rPr>
        <w:t>, телефон: 8 (8</w:t>
      </w:r>
      <w:r>
        <w:rPr>
          <w:color w:val="00000A"/>
          <w:sz w:val="22"/>
          <w:szCs w:val="22"/>
          <w:lang w:eastAsia="ar-SA"/>
        </w:rPr>
        <w:t>552) 30-58-17</w:t>
      </w:r>
      <w:r w:rsidRPr="00954361">
        <w:rPr>
          <w:sz w:val="22"/>
          <w:szCs w:val="22"/>
          <w:lang w:eastAsia="ar-SA"/>
        </w:rPr>
        <w:t xml:space="preserve">. Контактное лицо: </w:t>
      </w:r>
      <w:r w:rsidR="00954361" w:rsidRPr="00954361">
        <w:rPr>
          <w:sz w:val="22"/>
          <w:szCs w:val="22"/>
          <w:lang w:eastAsia="ar-SA"/>
        </w:rPr>
        <w:t>Хамидулин Денис Фаритович</w:t>
      </w:r>
      <w:r w:rsidRPr="00954361">
        <w:rPr>
          <w:sz w:val="22"/>
          <w:szCs w:val="22"/>
          <w:lang w:eastAsia="ar-SA"/>
        </w:rPr>
        <w:t>.</w:t>
      </w:r>
    </w:p>
    <w:p w:rsidR="000852CE" w:rsidRPr="00954361" w:rsidRDefault="000852CE" w:rsidP="000852CE">
      <w:pPr>
        <w:tabs>
          <w:tab w:val="left" w:pos="709"/>
        </w:tabs>
        <w:suppressAutoHyphens/>
        <w:spacing w:line="100" w:lineRule="atLeast"/>
        <w:ind w:left="-142"/>
        <w:jc w:val="both"/>
        <w:rPr>
          <w:color w:val="00000A"/>
          <w:sz w:val="22"/>
          <w:szCs w:val="22"/>
          <w:lang w:eastAsia="ar-SA"/>
        </w:rPr>
      </w:pPr>
      <w:r w:rsidRPr="00F61B61">
        <w:rPr>
          <w:color w:val="00000A"/>
          <w:sz w:val="22"/>
          <w:szCs w:val="22"/>
          <w:lang w:eastAsia="ar-SA"/>
        </w:rPr>
        <w:t>- Управление экономического развития и поддержки предпринимательства МКУ «Исполнительного комитета муниципального образования город Набережные Челны». 423805, Республика Татарстан, г. Набережные Челны, пр.Х.Туфана д.23. Адрес электронной почты:</w:t>
      </w:r>
      <w:hyperlink r:id="rId37" w:history="1">
        <w:r w:rsidRPr="00F61B61">
          <w:rPr>
            <w:color w:val="0000FF"/>
            <w:sz w:val="22"/>
            <w:szCs w:val="22"/>
            <w:u w:val="single"/>
            <w:lang w:eastAsia="ar-SA"/>
          </w:rPr>
          <w:t xml:space="preserve"> </w:t>
        </w:r>
        <w:r w:rsidRPr="00F61B61">
          <w:rPr>
            <w:color w:val="0000FF"/>
            <w:sz w:val="22"/>
            <w:szCs w:val="22"/>
            <w:u w:val="single"/>
            <w:lang w:val="en-US" w:eastAsia="ar-SA"/>
          </w:rPr>
          <w:t>torgn</w:t>
        </w:r>
        <w:r w:rsidRPr="00F61B61">
          <w:rPr>
            <w:color w:val="0000FF"/>
            <w:sz w:val="22"/>
            <w:szCs w:val="22"/>
            <w:u w:val="single"/>
            <w:lang w:eastAsia="ar-SA"/>
          </w:rPr>
          <w:t>7@mail.ru</w:t>
        </w:r>
      </w:hyperlink>
      <w:r w:rsidRPr="00F61B61">
        <w:rPr>
          <w:color w:val="00000A"/>
          <w:sz w:val="22"/>
          <w:szCs w:val="22"/>
          <w:lang w:eastAsia="ar-SA"/>
        </w:rPr>
        <w:t xml:space="preserve">, </w:t>
      </w:r>
      <w:r w:rsidRPr="00954361">
        <w:rPr>
          <w:color w:val="00000A"/>
          <w:sz w:val="22"/>
          <w:szCs w:val="22"/>
          <w:lang w:eastAsia="ar-SA"/>
        </w:rPr>
        <w:t>Телефон: 8 (8552) 30-58-22, Контактное лицо: Муравьева Яна Сергеевна; 8 (8552) 30-58-24, Контактное лицо: Басырова Алина Ришатовна.</w:t>
      </w:r>
    </w:p>
    <w:p w:rsidR="000852CE" w:rsidRPr="00F61B61" w:rsidRDefault="000852CE" w:rsidP="000852CE">
      <w:pPr>
        <w:jc w:val="both"/>
        <w:rPr>
          <w:sz w:val="22"/>
          <w:szCs w:val="22"/>
        </w:rPr>
      </w:pPr>
      <w:r w:rsidRPr="00954361">
        <w:rPr>
          <w:sz w:val="22"/>
          <w:szCs w:val="22"/>
        </w:rPr>
        <w:t>Оператор электронной площадки - АО «Агентство по государственному заказу Республики Татарстан». Место нахождения</w:t>
      </w:r>
      <w:r w:rsidRPr="00F61B61">
        <w:rPr>
          <w:sz w:val="22"/>
          <w:szCs w:val="22"/>
        </w:rPr>
        <w:t xml:space="preserve">: 420021, г.Казань, ул.Московская, 55, телефоны: 292-95-77, 292-95-17. </w:t>
      </w:r>
    </w:p>
    <w:p w:rsidR="000852CE" w:rsidRPr="00F61B61" w:rsidRDefault="000852CE" w:rsidP="000852CE">
      <w:pPr>
        <w:jc w:val="both"/>
        <w:rPr>
          <w:b/>
          <w:sz w:val="22"/>
          <w:szCs w:val="22"/>
        </w:rPr>
      </w:pPr>
      <w:r w:rsidRPr="00F61B61">
        <w:rPr>
          <w:sz w:val="22"/>
          <w:szCs w:val="22"/>
        </w:rPr>
        <w:t>Телефоны горячей линии технической поддержки электронной площадки 223.zakazrf.ru: 8-9600-552-339, 8-9600-552-338 (с понедельника по пятницу с 09.00 до 16.00 часов). Электронная почта: 223@mail.zakazrf.ru. По вопросам, связанным с работой электронной торговой площадки, обращайтесь на электронную почту info@mail.zakazrf.ru с пометкой торги г.Набережные Челны на площадке http://sale.zakazrf.ru/.</w:t>
      </w:r>
    </w:p>
    <w:p w:rsidR="000852CE" w:rsidRPr="00F61B61" w:rsidRDefault="000852CE" w:rsidP="000852CE">
      <w:pPr>
        <w:jc w:val="both"/>
        <w:rPr>
          <w:sz w:val="22"/>
          <w:szCs w:val="22"/>
        </w:rPr>
      </w:pPr>
      <w:r w:rsidRPr="00F61B61">
        <w:rPr>
          <w:b/>
          <w:sz w:val="22"/>
          <w:szCs w:val="22"/>
        </w:rPr>
        <w:t>Дата и время окончания срока подачи заявок на участие в электронном аукционе</w:t>
      </w:r>
      <w:r w:rsidRPr="00F61B61">
        <w:rPr>
          <w:sz w:val="22"/>
          <w:szCs w:val="22"/>
        </w:rPr>
        <w:t xml:space="preserve">: </w:t>
      </w:r>
    </w:p>
    <w:p w:rsidR="000852CE" w:rsidRPr="00954361" w:rsidRDefault="000852CE" w:rsidP="000852CE">
      <w:pPr>
        <w:jc w:val="both"/>
        <w:rPr>
          <w:b/>
          <w:bCs/>
          <w:sz w:val="22"/>
          <w:szCs w:val="22"/>
        </w:rPr>
      </w:pPr>
      <w:r w:rsidRPr="00954361">
        <w:rPr>
          <w:sz w:val="22"/>
          <w:szCs w:val="22"/>
        </w:rPr>
        <w:t>«</w:t>
      </w:r>
      <w:r w:rsidR="00954361" w:rsidRPr="00954361">
        <w:rPr>
          <w:sz w:val="22"/>
          <w:szCs w:val="22"/>
        </w:rPr>
        <w:t>02</w:t>
      </w:r>
      <w:r w:rsidRPr="00954361">
        <w:rPr>
          <w:sz w:val="22"/>
          <w:szCs w:val="22"/>
        </w:rPr>
        <w:t xml:space="preserve">» </w:t>
      </w:r>
      <w:r w:rsidR="00954361" w:rsidRPr="00954361">
        <w:rPr>
          <w:sz w:val="22"/>
          <w:szCs w:val="22"/>
        </w:rPr>
        <w:t>декабря</w:t>
      </w:r>
      <w:r w:rsidRPr="00954361">
        <w:rPr>
          <w:sz w:val="22"/>
          <w:szCs w:val="22"/>
        </w:rPr>
        <w:t xml:space="preserve"> 2022г. 08:00</w:t>
      </w:r>
    </w:p>
    <w:p w:rsidR="000852CE" w:rsidRPr="00954361" w:rsidRDefault="000852CE" w:rsidP="000852CE">
      <w:pPr>
        <w:jc w:val="both"/>
        <w:rPr>
          <w:sz w:val="22"/>
          <w:szCs w:val="22"/>
        </w:rPr>
      </w:pPr>
      <w:r w:rsidRPr="00954361">
        <w:rPr>
          <w:b/>
          <w:bCs/>
          <w:sz w:val="22"/>
          <w:szCs w:val="22"/>
        </w:rPr>
        <w:t>Дата окончания срока</w:t>
      </w:r>
      <w:r w:rsidRPr="00954361">
        <w:rPr>
          <w:b/>
          <w:sz w:val="22"/>
          <w:szCs w:val="22"/>
        </w:rPr>
        <w:t xml:space="preserve"> рассмотрения первых частей заявок на участие в электронном аукционе</w:t>
      </w:r>
      <w:r w:rsidRPr="00954361">
        <w:rPr>
          <w:sz w:val="22"/>
          <w:szCs w:val="22"/>
        </w:rPr>
        <w:t xml:space="preserve">: </w:t>
      </w:r>
    </w:p>
    <w:p w:rsidR="000852CE" w:rsidRPr="00954361" w:rsidRDefault="000852CE" w:rsidP="000852CE">
      <w:pPr>
        <w:tabs>
          <w:tab w:val="left" w:pos="1575"/>
        </w:tabs>
        <w:rPr>
          <w:sz w:val="22"/>
          <w:szCs w:val="22"/>
        </w:rPr>
      </w:pPr>
      <w:r w:rsidRPr="00954361">
        <w:rPr>
          <w:sz w:val="22"/>
          <w:szCs w:val="22"/>
        </w:rPr>
        <w:t>«</w:t>
      </w:r>
      <w:r w:rsidR="00954361" w:rsidRPr="00954361">
        <w:rPr>
          <w:sz w:val="22"/>
          <w:szCs w:val="22"/>
        </w:rPr>
        <w:t>05</w:t>
      </w:r>
      <w:r w:rsidRPr="00954361">
        <w:rPr>
          <w:sz w:val="22"/>
          <w:szCs w:val="22"/>
        </w:rPr>
        <w:t xml:space="preserve">» </w:t>
      </w:r>
      <w:r w:rsidR="00954361" w:rsidRPr="00954361">
        <w:rPr>
          <w:sz w:val="22"/>
          <w:szCs w:val="22"/>
        </w:rPr>
        <w:t>декабря</w:t>
      </w:r>
      <w:r w:rsidRPr="00954361">
        <w:rPr>
          <w:sz w:val="22"/>
          <w:szCs w:val="22"/>
        </w:rPr>
        <w:t xml:space="preserve"> 2022г.</w:t>
      </w:r>
    </w:p>
    <w:p w:rsidR="000852CE" w:rsidRPr="00954361" w:rsidRDefault="000852CE" w:rsidP="000852CE">
      <w:pPr>
        <w:jc w:val="both"/>
        <w:rPr>
          <w:sz w:val="22"/>
          <w:szCs w:val="22"/>
        </w:rPr>
      </w:pPr>
      <w:r w:rsidRPr="00954361">
        <w:rPr>
          <w:b/>
          <w:sz w:val="22"/>
          <w:szCs w:val="22"/>
        </w:rPr>
        <w:t>Дата проведения электронного аукциона</w:t>
      </w:r>
      <w:r w:rsidRPr="00954361">
        <w:rPr>
          <w:sz w:val="22"/>
          <w:szCs w:val="22"/>
        </w:rPr>
        <w:t>: «</w:t>
      </w:r>
      <w:r w:rsidR="00954361" w:rsidRPr="00954361">
        <w:rPr>
          <w:sz w:val="22"/>
          <w:szCs w:val="22"/>
        </w:rPr>
        <w:t>06</w:t>
      </w:r>
      <w:r w:rsidRPr="00954361">
        <w:rPr>
          <w:sz w:val="22"/>
          <w:szCs w:val="22"/>
        </w:rPr>
        <w:t xml:space="preserve">» </w:t>
      </w:r>
      <w:r w:rsidR="00954361" w:rsidRPr="00954361">
        <w:rPr>
          <w:sz w:val="22"/>
          <w:szCs w:val="22"/>
        </w:rPr>
        <w:t>декабря</w:t>
      </w:r>
      <w:r w:rsidRPr="00954361">
        <w:rPr>
          <w:sz w:val="22"/>
          <w:szCs w:val="22"/>
        </w:rPr>
        <w:t xml:space="preserve"> 2022г. в 10 часов 00 минут.</w:t>
      </w:r>
    </w:p>
    <w:p w:rsidR="000852CE" w:rsidRPr="00F61B61" w:rsidRDefault="000852CE" w:rsidP="000852CE">
      <w:pPr>
        <w:tabs>
          <w:tab w:val="left" w:pos="1575"/>
        </w:tabs>
        <w:rPr>
          <w:sz w:val="22"/>
          <w:szCs w:val="22"/>
        </w:rPr>
      </w:pPr>
      <w:r w:rsidRPr="00F61B61">
        <w:rPr>
          <w:sz w:val="22"/>
          <w:szCs w:val="22"/>
        </w:rPr>
        <w:t>Время начала проведения электронного аукциона по каждому лоту устанавливается оператором электронной площадки.</w:t>
      </w:r>
    </w:p>
    <w:p w:rsidR="000852CE" w:rsidRPr="00F61B61" w:rsidRDefault="000852CE" w:rsidP="000852CE">
      <w:pPr>
        <w:rPr>
          <w:sz w:val="22"/>
          <w:szCs w:val="22"/>
        </w:rPr>
      </w:pPr>
    </w:p>
    <w:p w:rsidR="000852CE" w:rsidRDefault="000852CE" w:rsidP="000852CE">
      <w:pPr>
        <w:jc w:val="both"/>
        <w:rPr>
          <w:sz w:val="22"/>
          <w:szCs w:val="22"/>
        </w:rPr>
      </w:pPr>
      <w:r w:rsidRPr="00F61B61">
        <w:rPr>
          <w:sz w:val="22"/>
          <w:szCs w:val="22"/>
        </w:rPr>
        <w:t xml:space="preserve">Извещение о проведении электронного аукциона опубликовано на электронной площадке </w:t>
      </w:r>
      <w:r w:rsidRPr="00F61B61">
        <w:rPr>
          <w:b/>
          <w:sz w:val="22"/>
          <w:szCs w:val="22"/>
        </w:rPr>
        <w:t>http://sale.zakazrf.ru</w:t>
      </w:r>
      <w:r w:rsidRPr="00F61B61">
        <w:rPr>
          <w:sz w:val="22"/>
          <w:szCs w:val="22"/>
        </w:rPr>
        <w:t xml:space="preserve"> и в официальном печатном издании муниципального образования город Набережные Челны – газета «Челнинские известия». Заявители самостоятельно ознакамливаются с аукционной документацией и с внесенными в нее изменениями, размещенными на электронной площадке, печатном издании.</w:t>
      </w:r>
      <w:r>
        <w:rPr>
          <w:sz w:val="22"/>
          <w:szCs w:val="22"/>
        </w:rPr>
        <w:t xml:space="preserve"> Информация о местонахождении лотов содержится на официальном сайте г. Набережные Челны по ссылке</w:t>
      </w:r>
      <w:r w:rsidRPr="00AA09F4">
        <w:rPr>
          <w:sz w:val="22"/>
          <w:szCs w:val="22"/>
          <w:highlight w:val="yellow"/>
        </w:rPr>
        <w:t xml:space="preserve"> </w:t>
      </w:r>
      <w:r>
        <w:rPr>
          <w:sz w:val="22"/>
          <w:szCs w:val="22"/>
          <w:highlight w:val="yellow"/>
        </w:rPr>
        <w:t xml:space="preserve">- </w:t>
      </w:r>
      <w:hyperlink r:id="rId38" w:history="1">
        <w:r w:rsidRPr="00AA09F4">
          <w:rPr>
            <w:rStyle w:val="af7"/>
            <w:sz w:val="22"/>
            <w:szCs w:val="22"/>
            <w:highlight w:val="yellow"/>
          </w:rPr>
          <w:t>http://nabchelny.ru/company/1907</w:t>
        </w:r>
      </w:hyperlink>
      <w:r w:rsidRPr="00AA09F4">
        <w:rPr>
          <w:sz w:val="22"/>
          <w:szCs w:val="22"/>
          <w:highlight w:val="yellow"/>
        </w:rPr>
        <w:t xml:space="preserve">; в правом нижнем углу нажимаем ячейку «Схема размещения </w:t>
      </w:r>
      <w:r>
        <w:rPr>
          <w:sz w:val="22"/>
          <w:szCs w:val="22"/>
          <w:highlight w:val="yellow"/>
        </w:rPr>
        <w:t xml:space="preserve">сезонных </w:t>
      </w:r>
      <w:r w:rsidRPr="00AA09F4">
        <w:rPr>
          <w:sz w:val="22"/>
          <w:szCs w:val="22"/>
          <w:highlight w:val="yellow"/>
        </w:rPr>
        <w:t>нестационарных торговых объектов (</w:t>
      </w:r>
      <w:r>
        <w:rPr>
          <w:sz w:val="22"/>
          <w:szCs w:val="22"/>
          <w:highlight w:val="yellow"/>
        </w:rPr>
        <w:t>С</w:t>
      </w:r>
      <w:r w:rsidRPr="00AA09F4">
        <w:rPr>
          <w:sz w:val="22"/>
          <w:szCs w:val="22"/>
          <w:highlight w:val="yellow"/>
        </w:rPr>
        <w:t xml:space="preserve">НТО) на территории муниципального образования город Набережные Челны». Далее на карте (схема размещения </w:t>
      </w:r>
      <w:r>
        <w:rPr>
          <w:sz w:val="22"/>
          <w:szCs w:val="22"/>
          <w:highlight w:val="yellow"/>
        </w:rPr>
        <w:t>С</w:t>
      </w:r>
      <w:r w:rsidRPr="00AA09F4">
        <w:rPr>
          <w:sz w:val="22"/>
          <w:szCs w:val="22"/>
          <w:highlight w:val="yellow"/>
        </w:rPr>
        <w:t xml:space="preserve">НТО) находим район размещения </w:t>
      </w:r>
      <w:r>
        <w:rPr>
          <w:sz w:val="22"/>
          <w:szCs w:val="22"/>
          <w:highlight w:val="yellow"/>
        </w:rPr>
        <w:t>С</w:t>
      </w:r>
      <w:r w:rsidRPr="00AA09F4">
        <w:rPr>
          <w:sz w:val="22"/>
          <w:szCs w:val="22"/>
          <w:highlight w:val="yellow"/>
        </w:rPr>
        <w:t xml:space="preserve">НТО, нажимаем на объекты и находим </w:t>
      </w:r>
      <w:r>
        <w:rPr>
          <w:sz w:val="22"/>
          <w:szCs w:val="22"/>
          <w:highlight w:val="yellow"/>
        </w:rPr>
        <w:t>С</w:t>
      </w:r>
      <w:r w:rsidRPr="00AA09F4">
        <w:rPr>
          <w:sz w:val="22"/>
          <w:szCs w:val="22"/>
          <w:highlight w:val="yellow"/>
        </w:rPr>
        <w:t>НТО с необходимыми координатами.</w:t>
      </w: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Pr="00F61B61" w:rsidRDefault="000852CE" w:rsidP="000852CE">
      <w:pPr>
        <w:jc w:val="center"/>
        <w:rPr>
          <w:sz w:val="22"/>
          <w:szCs w:val="22"/>
        </w:rPr>
      </w:pPr>
      <w:r w:rsidRPr="00F61B61">
        <w:rPr>
          <w:sz w:val="22"/>
          <w:szCs w:val="22"/>
        </w:rPr>
        <w:t>Общие положения</w:t>
      </w:r>
    </w:p>
    <w:p w:rsidR="000852CE" w:rsidRPr="00F61B61" w:rsidRDefault="000852CE" w:rsidP="000852CE">
      <w:pPr>
        <w:jc w:val="both"/>
        <w:rPr>
          <w:sz w:val="22"/>
          <w:szCs w:val="22"/>
        </w:rPr>
      </w:pPr>
      <w:r w:rsidRPr="00F61B61">
        <w:rPr>
          <w:sz w:val="22"/>
          <w:szCs w:val="22"/>
        </w:rPr>
        <w:t>Электронный аукцион проводится</w:t>
      </w:r>
      <w:r>
        <w:rPr>
          <w:sz w:val="22"/>
          <w:szCs w:val="22"/>
        </w:rPr>
        <w:t xml:space="preserve"> в соответствии с постановлениями</w:t>
      </w:r>
      <w:r w:rsidRPr="00F61B61">
        <w:rPr>
          <w:sz w:val="22"/>
          <w:szCs w:val="22"/>
        </w:rPr>
        <w:t xml:space="preserve"> Исполнит</w:t>
      </w:r>
      <w:r>
        <w:rPr>
          <w:sz w:val="22"/>
          <w:szCs w:val="22"/>
        </w:rPr>
        <w:t xml:space="preserve">ельного </w:t>
      </w:r>
      <w:r w:rsidRPr="0055198E">
        <w:rPr>
          <w:sz w:val="22"/>
          <w:szCs w:val="22"/>
        </w:rPr>
        <w:t xml:space="preserve">комитета от </w:t>
      </w:r>
      <w:r w:rsidR="00954361" w:rsidRPr="0055198E">
        <w:rPr>
          <w:sz w:val="22"/>
          <w:szCs w:val="22"/>
        </w:rPr>
        <w:t>24</w:t>
      </w:r>
      <w:r w:rsidRPr="0055198E">
        <w:rPr>
          <w:sz w:val="22"/>
          <w:szCs w:val="22"/>
        </w:rPr>
        <w:t>.</w:t>
      </w:r>
      <w:r w:rsidR="00954361" w:rsidRPr="0055198E">
        <w:rPr>
          <w:sz w:val="22"/>
          <w:szCs w:val="22"/>
        </w:rPr>
        <w:t>03.2022</w:t>
      </w:r>
      <w:r w:rsidRPr="0055198E">
        <w:rPr>
          <w:sz w:val="22"/>
          <w:szCs w:val="22"/>
        </w:rPr>
        <w:t xml:space="preserve">  № </w:t>
      </w:r>
      <w:r w:rsidR="00954361" w:rsidRPr="0055198E">
        <w:rPr>
          <w:sz w:val="22"/>
          <w:szCs w:val="22"/>
        </w:rPr>
        <w:t>1591</w:t>
      </w:r>
      <w:r w:rsidRPr="00444F7A">
        <w:rPr>
          <w:sz w:val="22"/>
          <w:szCs w:val="22"/>
        </w:rPr>
        <w:t xml:space="preserve"> «Об утверждении положения о порядке размещения нестационарных торговых объектов на территории муниципального образования город Набережные Челны», постановлением Исполнительного комитета от 25.10.2016 № 5610 «Об утверждении схемы размещения  нестационарных торговых объектов на территории муниципального образования город Набережные Челны», </w:t>
      </w:r>
      <w:r w:rsidRPr="0055198E">
        <w:rPr>
          <w:sz w:val="22"/>
          <w:szCs w:val="22"/>
        </w:rPr>
        <w:t xml:space="preserve">от </w:t>
      </w:r>
      <w:r w:rsidR="0055198E" w:rsidRPr="0055198E">
        <w:rPr>
          <w:sz w:val="22"/>
          <w:szCs w:val="22"/>
        </w:rPr>
        <w:t>31</w:t>
      </w:r>
      <w:r w:rsidRPr="0055198E">
        <w:rPr>
          <w:sz w:val="22"/>
          <w:szCs w:val="22"/>
        </w:rPr>
        <w:t>.</w:t>
      </w:r>
      <w:r w:rsidR="0055198E" w:rsidRPr="0055198E">
        <w:rPr>
          <w:sz w:val="22"/>
          <w:szCs w:val="22"/>
        </w:rPr>
        <w:t>10</w:t>
      </w:r>
      <w:r w:rsidRPr="0055198E">
        <w:rPr>
          <w:sz w:val="22"/>
          <w:szCs w:val="22"/>
        </w:rPr>
        <w:t>.2022 №</w:t>
      </w:r>
      <w:r w:rsidR="0055198E" w:rsidRPr="0055198E">
        <w:rPr>
          <w:sz w:val="22"/>
          <w:szCs w:val="22"/>
        </w:rPr>
        <w:t>5994</w:t>
      </w:r>
      <w:r w:rsidRPr="0055198E">
        <w:rPr>
          <w:sz w:val="22"/>
          <w:szCs w:val="22"/>
        </w:rPr>
        <w:t xml:space="preserve"> «</w:t>
      </w:r>
      <w:r w:rsidRPr="00444F7A">
        <w:rPr>
          <w:sz w:val="22"/>
          <w:szCs w:val="22"/>
        </w:rPr>
        <w:t xml:space="preserve">О проведении электронного аукциона на право заключения договора на размещение </w:t>
      </w:r>
      <w:r w:rsidR="0055198E">
        <w:rPr>
          <w:sz w:val="22"/>
          <w:szCs w:val="22"/>
        </w:rPr>
        <w:t xml:space="preserve">сезонных </w:t>
      </w:r>
      <w:r w:rsidRPr="00444F7A">
        <w:rPr>
          <w:sz w:val="22"/>
          <w:szCs w:val="22"/>
        </w:rPr>
        <w:t>нестационарных торговых объектов на территории муниципального образования город Набережные Челны»</w:t>
      </w:r>
      <w:r>
        <w:rPr>
          <w:sz w:val="22"/>
          <w:szCs w:val="22"/>
        </w:rPr>
        <w:t xml:space="preserve"> </w:t>
      </w:r>
      <w:r w:rsidRPr="00F61B61">
        <w:rPr>
          <w:sz w:val="22"/>
          <w:szCs w:val="22"/>
        </w:rPr>
        <w:t>регламентом электронной площадки http://sale.zakazrf.ru/.</w:t>
      </w:r>
    </w:p>
    <w:p w:rsidR="000852CE" w:rsidRPr="00F61B61" w:rsidRDefault="000852CE" w:rsidP="000852CE">
      <w:pPr>
        <w:jc w:val="both"/>
        <w:rPr>
          <w:b/>
          <w:sz w:val="22"/>
          <w:szCs w:val="22"/>
        </w:rPr>
      </w:pPr>
      <w:r w:rsidRPr="00F61B61">
        <w:rPr>
          <w:b/>
          <w:sz w:val="22"/>
          <w:szCs w:val="22"/>
        </w:rPr>
        <w:t>В настоящей документации используются следующие понятия:</w:t>
      </w:r>
    </w:p>
    <w:p w:rsidR="000852CE" w:rsidRPr="00F61B61" w:rsidRDefault="000852CE" w:rsidP="000852CE">
      <w:pPr>
        <w:jc w:val="both"/>
        <w:rPr>
          <w:sz w:val="22"/>
          <w:szCs w:val="22"/>
        </w:rPr>
      </w:pPr>
      <w:r w:rsidRPr="00F61B61">
        <w:rPr>
          <w:sz w:val="22"/>
          <w:szCs w:val="22"/>
        </w:rPr>
        <w:t>1) розничная торговля - вид торговой деятельности, связанный с приобретением и продажей товаров для использования их в личных, семейных, домашних и иных целях, не связанных с осуществлением предпринимательской деятельности;</w:t>
      </w:r>
    </w:p>
    <w:p w:rsidR="000852CE" w:rsidRPr="00F61B61" w:rsidRDefault="000852CE" w:rsidP="000852CE">
      <w:pPr>
        <w:jc w:val="both"/>
        <w:rPr>
          <w:sz w:val="22"/>
          <w:szCs w:val="22"/>
        </w:rPr>
      </w:pPr>
      <w:r w:rsidRPr="00F61B61">
        <w:rPr>
          <w:sz w:val="22"/>
          <w:szCs w:val="22"/>
        </w:rPr>
        <w:t>2) субъект торговли - юридическое лицо или индивидуальный предприниматель, занимающиеся торговлей и зарегистрированные в установленном порядке;</w:t>
      </w:r>
    </w:p>
    <w:p w:rsidR="000852CE" w:rsidRPr="00F61B61" w:rsidRDefault="000852CE" w:rsidP="000852CE">
      <w:pPr>
        <w:jc w:val="both"/>
        <w:rPr>
          <w:sz w:val="22"/>
          <w:szCs w:val="22"/>
        </w:rPr>
      </w:pPr>
      <w:r w:rsidRPr="00F61B61">
        <w:rPr>
          <w:sz w:val="22"/>
          <w:szCs w:val="22"/>
        </w:rPr>
        <w:t>3) схема размещения нестационарных торговых объектов - разработанный и утвержденный Исполнительным комитетом муниципального образования город Набережные Челны (далее - Исполнительный комитет) правовой акт, определяющий места размещения</w:t>
      </w:r>
      <w:r w:rsidRPr="00F61B61">
        <w:t xml:space="preserve"> </w:t>
      </w:r>
      <w:r w:rsidRPr="00F61B61">
        <w:rPr>
          <w:sz w:val="22"/>
          <w:szCs w:val="22"/>
        </w:rPr>
        <w:t>нестационарных торговых объектов;</w:t>
      </w:r>
    </w:p>
    <w:p w:rsidR="000852CE" w:rsidRPr="00F61B61" w:rsidRDefault="000852CE" w:rsidP="000852CE">
      <w:pPr>
        <w:jc w:val="both"/>
        <w:rPr>
          <w:sz w:val="22"/>
          <w:szCs w:val="22"/>
        </w:rPr>
      </w:pPr>
      <w:r w:rsidRPr="00F61B61">
        <w:rPr>
          <w:sz w:val="22"/>
          <w:szCs w:val="22"/>
        </w:rPr>
        <w:t xml:space="preserve">4) </w:t>
      </w:r>
      <w:r>
        <w:rPr>
          <w:sz w:val="22"/>
          <w:szCs w:val="22"/>
        </w:rPr>
        <w:t>н</w:t>
      </w:r>
      <w:r w:rsidRPr="00F61B61">
        <w:rPr>
          <w:sz w:val="22"/>
          <w:szCs w:val="22"/>
        </w:rPr>
        <w:t>естационарный торговый объект - торговый объект, не относящийся к объектам капитального строительства и не являющийся объектом недвижимости, представляющий собой сооружение или конструкцию, не связанную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0852CE" w:rsidRPr="00F61B61" w:rsidRDefault="000852CE" w:rsidP="000852CE">
      <w:pPr>
        <w:jc w:val="both"/>
        <w:rPr>
          <w:sz w:val="22"/>
          <w:szCs w:val="22"/>
        </w:rPr>
      </w:pPr>
      <w:r w:rsidRPr="00F61B61">
        <w:rPr>
          <w:sz w:val="22"/>
          <w:szCs w:val="22"/>
        </w:rPr>
        <w:t>5) торговый автомат - техническое сооружение или конструкция, предназначенные для продажи товаров (оказания услуг) без участия продавца;</w:t>
      </w:r>
    </w:p>
    <w:p w:rsidR="000852CE" w:rsidRPr="00F61B61" w:rsidRDefault="000852CE" w:rsidP="000852CE">
      <w:pPr>
        <w:jc w:val="both"/>
        <w:rPr>
          <w:sz w:val="22"/>
          <w:szCs w:val="22"/>
        </w:rPr>
      </w:pPr>
      <w:r w:rsidRPr="00F61B61">
        <w:rPr>
          <w:sz w:val="22"/>
          <w:szCs w:val="22"/>
        </w:rPr>
        <w:t>6) бахчевой развал - специально оборудованная конструкция, предназначенная для продажи бахчевых культур;</w:t>
      </w:r>
    </w:p>
    <w:p w:rsidR="000852CE" w:rsidRPr="00F61B61" w:rsidRDefault="000852CE" w:rsidP="000852CE">
      <w:pPr>
        <w:jc w:val="both"/>
        <w:rPr>
          <w:sz w:val="22"/>
          <w:szCs w:val="22"/>
        </w:rPr>
      </w:pPr>
      <w:r w:rsidRPr="00F61B61">
        <w:rPr>
          <w:sz w:val="22"/>
          <w:szCs w:val="22"/>
        </w:rPr>
        <w:t>7) елочный базар - специально оборудованная временная конструкция, представляющая собой площадку для продажи натуральных хвойных деревьев;</w:t>
      </w:r>
    </w:p>
    <w:p w:rsidR="000852CE" w:rsidRPr="00F61B61" w:rsidRDefault="000852CE" w:rsidP="000852CE">
      <w:pPr>
        <w:jc w:val="both"/>
        <w:rPr>
          <w:sz w:val="22"/>
          <w:szCs w:val="22"/>
        </w:rPr>
      </w:pPr>
      <w:r w:rsidRPr="00F61B61">
        <w:rPr>
          <w:sz w:val="22"/>
          <w:szCs w:val="22"/>
        </w:rPr>
        <w:t>8) кафе - специально оборудованное сооружение, в том числе при стационарном предприятии, представляющее собой площадку для размещения предприятия общественного питания;</w:t>
      </w:r>
    </w:p>
    <w:p w:rsidR="000852CE" w:rsidRPr="00F61B61" w:rsidRDefault="000852CE" w:rsidP="000852CE">
      <w:pPr>
        <w:jc w:val="both"/>
        <w:rPr>
          <w:sz w:val="22"/>
          <w:szCs w:val="22"/>
        </w:rPr>
      </w:pPr>
      <w:r w:rsidRPr="00F61B61">
        <w:rPr>
          <w:sz w:val="22"/>
          <w:szCs w:val="22"/>
        </w:rPr>
        <w:t>9) передвижные сооружения (передвижные торговые объекты) - автомагазины (автолавки, автоприцепы), автокафе, изотермические емкости и цистерны, тележки, лотки и иные специальные приспособления для осуществления торговой деятельности;</w:t>
      </w:r>
    </w:p>
    <w:p w:rsidR="000852CE" w:rsidRPr="00F61B61" w:rsidRDefault="000852CE" w:rsidP="000852CE">
      <w:pPr>
        <w:jc w:val="both"/>
        <w:rPr>
          <w:sz w:val="22"/>
          <w:szCs w:val="22"/>
        </w:rPr>
      </w:pPr>
      <w:r w:rsidRPr="00F61B61">
        <w:rPr>
          <w:sz w:val="22"/>
          <w:szCs w:val="22"/>
        </w:rPr>
        <w:t>10) кафе при стационарном объекте общественного питания - временное сооружение (или временная конструкция), оборудованное в соответствии с утвержденными требованиями, предназначенное для дополнительного обслуживания питанием и (или без) отдыха потребителей, не предназначенное для приготовления пищи, непосредственно примыкающее к капитальному зданию, строению, сооружению, в котором осуществляется деятельность по оказанию услуг общественного питания предприятием общественного питания;</w:t>
      </w:r>
    </w:p>
    <w:p w:rsidR="000852CE" w:rsidRPr="00F61B61" w:rsidRDefault="000852CE" w:rsidP="000852CE">
      <w:pPr>
        <w:jc w:val="both"/>
        <w:rPr>
          <w:sz w:val="22"/>
          <w:szCs w:val="22"/>
        </w:rPr>
      </w:pPr>
      <w:r w:rsidRPr="00F61B61">
        <w:rPr>
          <w:sz w:val="22"/>
          <w:szCs w:val="22"/>
        </w:rPr>
        <w:t>11) мобильный торговый объект - торговый объект (объект общественного питания), представляющий собой транспортное средство, специально оснащенное оборудованием, предназначенное для приготовления, выкладки, демонстрации товаров, обслуживания покупателей и проведения денежных расчетов с покупателями при продаже товаров. К данным объектам относятся механические транспортные средства и транспортные средства, предназначенные для движения в составе с механическими транспортными средствами (автомобили, автоприцепы);</w:t>
      </w:r>
    </w:p>
    <w:p w:rsidR="000852CE" w:rsidRPr="00F61B61" w:rsidRDefault="000852CE" w:rsidP="000852CE">
      <w:pPr>
        <w:jc w:val="both"/>
        <w:rPr>
          <w:sz w:val="22"/>
          <w:szCs w:val="22"/>
        </w:rPr>
      </w:pPr>
      <w:r w:rsidRPr="00F61B61">
        <w:rPr>
          <w:sz w:val="22"/>
          <w:szCs w:val="22"/>
        </w:rPr>
        <w:t>12) Открытый аукцион в электронной форме (далее - аукцион) – аукцион, проводимый на электронной площадке http://sale.zakazrf.ru/. Аукцион проводится на повышение начальной (минимальной) цены. Открытый аукцион в электронной форме, аукцион, электронный аукцион понимаются в тождественном смысле.</w:t>
      </w:r>
    </w:p>
    <w:p w:rsidR="000852CE" w:rsidRPr="00F61B61" w:rsidRDefault="000852CE" w:rsidP="000852CE">
      <w:pPr>
        <w:jc w:val="both"/>
        <w:rPr>
          <w:sz w:val="22"/>
          <w:szCs w:val="22"/>
        </w:rPr>
      </w:pPr>
      <w:r w:rsidRPr="00F61B61">
        <w:rPr>
          <w:sz w:val="22"/>
          <w:szCs w:val="22"/>
        </w:rPr>
        <w:t xml:space="preserve">13) Аккредитация – предоставление заявителю возможности работы в закрытой части автоматизированной системы Оператора в соответствии с требованиями регламента оператора. </w:t>
      </w:r>
    </w:p>
    <w:p w:rsidR="000852CE" w:rsidRPr="00F61B61" w:rsidRDefault="000852CE" w:rsidP="000852CE">
      <w:pPr>
        <w:jc w:val="both"/>
        <w:rPr>
          <w:sz w:val="22"/>
          <w:szCs w:val="22"/>
        </w:rPr>
      </w:pPr>
      <w:r w:rsidRPr="00F61B61">
        <w:rPr>
          <w:sz w:val="22"/>
          <w:szCs w:val="22"/>
        </w:rPr>
        <w:t xml:space="preserve">14) Блокировочный субсчет – субсчет счета заявителя, используемый для блокировки денежных средств заявителя, перечисленных на расчетный счет оператора электронной площадки, в целях обеспечения его участия в электронном аукционе, в случае перечисления денежных средств оператору электронной площадки. </w:t>
      </w:r>
    </w:p>
    <w:p w:rsidR="000852CE" w:rsidRPr="00F61B61" w:rsidRDefault="000852CE" w:rsidP="000852CE">
      <w:pPr>
        <w:jc w:val="both"/>
        <w:rPr>
          <w:sz w:val="22"/>
          <w:szCs w:val="22"/>
        </w:rPr>
      </w:pPr>
      <w:r w:rsidRPr="00F61B61">
        <w:rPr>
          <w:sz w:val="22"/>
          <w:szCs w:val="22"/>
        </w:rPr>
        <w:t>15) Договор – договор аренды на размещение нестационарного торгового объекта, заключенный по итогам электронного аукциона между Уполномоченным органом и субъектом торговли в порядке, предусмотренном Гражданским кодексом Российской Федерации, иными федеральными законами и муниципальными правовыми актами.</w:t>
      </w:r>
    </w:p>
    <w:p w:rsidR="000852CE" w:rsidRPr="00F61B61" w:rsidRDefault="000852CE" w:rsidP="000852CE">
      <w:pPr>
        <w:jc w:val="both"/>
        <w:rPr>
          <w:sz w:val="22"/>
          <w:szCs w:val="22"/>
        </w:rPr>
      </w:pPr>
      <w:r w:rsidRPr="00F61B61">
        <w:rPr>
          <w:sz w:val="22"/>
          <w:szCs w:val="22"/>
        </w:rPr>
        <w:t xml:space="preserve">16) Оператор – юридическое лицо независимо от его организационно- 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 </w:t>
      </w:r>
    </w:p>
    <w:p w:rsidR="000852CE" w:rsidRPr="00F61B61" w:rsidRDefault="000852CE" w:rsidP="000852CE">
      <w:pPr>
        <w:jc w:val="both"/>
        <w:rPr>
          <w:sz w:val="22"/>
          <w:szCs w:val="22"/>
        </w:rPr>
      </w:pPr>
      <w:r w:rsidRPr="00F61B61">
        <w:rPr>
          <w:sz w:val="22"/>
          <w:szCs w:val="22"/>
        </w:rPr>
        <w:t>17) Победитель электронного аукциона - лицо, предложившее наибольшую стоимость права на размещение  нестационарного торгового объекта или объекта по оказанию услуг в порядке, установленном настоящим Положением.</w:t>
      </w:r>
    </w:p>
    <w:p w:rsidR="000852CE" w:rsidRPr="00F61B61" w:rsidRDefault="000852CE" w:rsidP="000852CE">
      <w:pPr>
        <w:jc w:val="both"/>
        <w:rPr>
          <w:sz w:val="22"/>
          <w:szCs w:val="22"/>
        </w:rPr>
      </w:pPr>
      <w:r w:rsidRPr="00F61B61">
        <w:rPr>
          <w:sz w:val="22"/>
          <w:szCs w:val="22"/>
        </w:rPr>
        <w:lastRenderedPageBreak/>
        <w:t>18) Протокол рассмотрения первых частей заявок - протокол, подписываемый членами Комиссии, содержащий сведения о признании заявителя участником аукциона и допуске к торговой сессии.</w:t>
      </w:r>
    </w:p>
    <w:p w:rsidR="000852CE" w:rsidRPr="00F61B61" w:rsidRDefault="000852CE" w:rsidP="000852CE">
      <w:pPr>
        <w:jc w:val="both"/>
        <w:rPr>
          <w:sz w:val="22"/>
          <w:szCs w:val="22"/>
        </w:rPr>
      </w:pPr>
      <w:r w:rsidRPr="00F61B61">
        <w:rPr>
          <w:sz w:val="22"/>
          <w:szCs w:val="22"/>
        </w:rPr>
        <w:t>19) Протокол проведения электронного аукциона - протокол, составленный оператором электронной площадки после проведения торговой сессии по электронному аукциону.</w:t>
      </w:r>
    </w:p>
    <w:p w:rsidR="000852CE" w:rsidRPr="00F61B61" w:rsidRDefault="000852CE" w:rsidP="000852CE">
      <w:pPr>
        <w:jc w:val="both"/>
        <w:rPr>
          <w:sz w:val="22"/>
          <w:szCs w:val="22"/>
        </w:rPr>
      </w:pPr>
      <w:r w:rsidRPr="00F61B61">
        <w:rPr>
          <w:sz w:val="22"/>
          <w:szCs w:val="22"/>
        </w:rPr>
        <w:t>20) Протокол подведения итогов -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0852CE" w:rsidRPr="00F61B61" w:rsidRDefault="000852CE" w:rsidP="000852CE">
      <w:pPr>
        <w:jc w:val="both"/>
        <w:rPr>
          <w:sz w:val="22"/>
          <w:szCs w:val="22"/>
        </w:rPr>
      </w:pPr>
      <w:r w:rsidRPr="00F61B61">
        <w:rPr>
          <w:sz w:val="22"/>
          <w:szCs w:val="22"/>
        </w:rPr>
        <w:t xml:space="preserve">21) Счет Уполномоченного органа – счет, регистрируемый оператором электронной площадки при регистрации Уполномоченного органа на электронной площадке для перечисления средств участников, предназначенных для перечисления Уполномоченному органу. </w:t>
      </w:r>
    </w:p>
    <w:p w:rsidR="000852CE" w:rsidRPr="00F61B61" w:rsidRDefault="000852CE" w:rsidP="000852CE">
      <w:pPr>
        <w:jc w:val="both"/>
        <w:rPr>
          <w:sz w:val="22"/>
          <w:szCs w:val="22"/>
        </w:rPr>
      </w:pPr>
      <w:r w:rsidRPr="00F61B61">
        <w:rPr>
          <w:sz w:val="22"/>
          <w:szCs w:val="22"/>
        </w:rPr>
        <w:t>22) Заявитель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w:t>
      </w:r>
    </w:p>
    <w:p w:rsidR="000852CE" w:rsidRPr="00F61B61" w:rsidRDefault="000852CE" w:rsidP="000852CE">
      <w:pPr>
        <w:jc w:val="both"/>
        <w:rPr>
          <w:sz w:val="22"/>
          <w:szCs w:val="22"/>
        </w:rPr>
      </w:pPr>
      <w:r w:rsidRPr="00F61B61">
        <w:rPr>
          <w:sz w:val="22"/>
          <w:szCs w:val="22"/>
        </w:rPr>
        <w:t xml:space="preserve">23) Участник электронного аукциона – заявитель, подавший заявку на участие в электронном аукционе и признанный решением комиссии участником электронного аукциона. </w:t>
      </w:r>
    </w:p>
    <w:p w:rsidR="000852CE" w:rsidRPr="00F61B61" w:rsidRDefault="000852CE" w:rsidP="000852CE">
      <w:pPr>
        <w:jc w:val="both"/>
        <w:rPr>
          <w:sz w:val="22"/>
          <w:szCs w:val="22"/>
        </w:rPr>
      </w:pPr>
      <w:r w:rsidRPr="00F61B61">
        <w:rPr>
          <w:sz w:val="22"/>
          <w:szCs w:val="22"/>
        </w:rPr>
        <w:t xml:space="preserve">24) Электронный документ – документ, в котором информация представлена в электронно-цифровой форме, в том числе сканированные версии бумажных документов. </w:t>
      </w:r>
    </w:p>
    <w:p w:rsidR="000852CE" w:rsidRPr="00F61B61" w:rsidRDefault="000852CE" w:rsidP="000852CE">
      <w:pPr>
        <w:jc w:val="both"/>
        <w:rPr>
          <w:sz w:val="22"/>
          <w:szCs w:val="22"/>
        </w:rPr>
      </w:pPr>
      <w:r w:rsidRPr="00F61B61">
        <w:rPr>
          <w:sz w:val="22"/>
          <w:szCs w:val="22"/>
        </w:rPr>
        <w:t>25) Электронная цифровая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0852CE" w:rsidRPr="00F61B61" w:rsidRDefault="000852CE" w:rsidP="000852CE">
      <w:pPr>
        <w:jc w:val="both"/>
        <w:rPr>
          <w:sz w:val="22"/>
          <w:szCs w:val="22"/>
        </w:rPr>
      </w:pPr>
      <w:r w:rsidRPr="00F61B61">
        <w:rPr>
          <w:sz w:val="22"/>
          <w:szCs w:val="22"/>
        </w:rPr>
        <w:t xml:space="preserve">Аукцион на право заключения договора на размещение нестационарного торгового объекта на территории муниципального образования город Набережные Челны является открытым по составу участников и проводится в форме электронного аукциона (далее - электронный аукцион). </w:t>
      </w:r>
    </w:p>
    <w:p w:rsidR="000852CE" w:rsidRPr="00F61B61" w:rsidRDefault="000852CE" w:rsidP="000852CE">
      <w:pPr>
        <w:jc w:val="both"/>
        <w:rPr>
          <w:sz w:val="22"/>
          <w:szCs w:val="22"/>
        </w:rPr>
      </w:pPr>
      <w:r w:rsidRPr="00F61B61">
        <w:rPr>
          <w:sz w:val="22"/>
          <w:szCs w:val="22"/>
        </w:rPr>
        <w:t xml:space="preserve">Предмет электронного аукциона (далее - лот) - на право заключения договора на размещение нестационарного торгового объекта на территории муниципального образования город Набережные Челны на весь период размещения. </w:t>
      </w:r>
    </w:p>
    <w:p w:rsidR="000852CE" w:rsidRPr="00F61B61" w:rsidRDefault="000852CE" w:rsidP="000852CE">
      <w:pPr>
        <w:jc w:val="both"/>
        <w:rPr>
          <w:sz w:val="22"/>
          <w:szCs w:val="22"/>
        </w:rPr>
      </w:pPr>
      <w:r>
        <w:rPr>
          <w:sz w:val="22"/>
          <w:szCs w:val="22"/>
        </w:rPr>
        <w:t xml:space="preserve">Вид размещаемого объекта – </w:t>
      </w:r>
      <w:r w:rsidRPr="00F61B61">
        <w:rPr>
          <w:sz w:val="22"/>
          <w:szCs w:val="22"/>
        </w:rPr>
        <w:t>нестационарный торговый объект.</w:t>
      </w:r>
    </w:p>
    <w:p w:rsidR="000852CE" w:rsidRPr="00F61B61" w:rsidRDefault="000852CE" w:rsidP="000852CE">
      <w:pPr>
        <w:jc w:val="both"/>
        <w:rPr>
          <w:sz w:val="22"/>
          <w:szCs w:val="22"/>
        </w:rPr>
      </w:pPr>
      <w:r w:rsidRPr="00F61B61">
        <w:rPr>
          <w:sz w:val="22"/>
          <w:szCs w:val="22"/>
        </w:rPr>
        <w:t>Любое заинтересованное лицо вправе обратиться за разъяснениями положений документации об аукционе к уполномоченному органу. Запрос на разъяснение документации оформляется в произвольной форме.</w:t>
      </w:r>
    </w:p>
    <w:p w:rsidR="000852CE" w:rsidRPr="00F61B61" w:rsidRDefault="000852CE" w:rsidP="000852CE">
      <w:pPr>
        <w:jc w:val="both"/>
        <w:rPr>
          <w:sz w:val="22"/>
          <w:szCs w:val="22"/>
        </w:rPr>
      </w:pPr>
      <w:r w:rsidRPr="00F61B61">
        <w:rPr>
          <w:sz w:val="22"/>
          <w:szCs w:val="22"/>
        </w:rPr>
        <w:t>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позднее, чем за три рабочих дня до даты окончания срока подачи заявок на участие в аукционе. Любое заинтересованное лицо вправе подать не более трех запросов.</w:t>
      </w:r>
    </w:p>
    <w:p w:rsidR="000852CE" w:rsidRPr="00F61B61" w:rsidRDefault="000852CE" w:rsidP="000852CE">
      <w:pPr>
        <w:jc w:val="both"/>
        <w:rPr>
          <w:sz w:val="22"/>
          <w:szCs w:val="22"/>
        </w:rPr>
      </w:pPr>
      <w:r w:rsidRPr="00F61B61">
        <w:rPr>
          <w:sz w:val="22"/>
          <w:szCs w:val="22"/>
        </w:rPr>
        <w:t>В течение одного рабочего дня со дня направления разъяснения положений аукционной документации по запросу заинтересованного лица такое разъяснение должно быть размещено организатором на официальном сайте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0852CE" w:rsidRPr="00F61B61" w:rsidRDefault="000852CE" w:rsidP="000852CE">
      <w:pPr>
        <w:jc w:val="both"/>
        <w:rPr>
          <w:sz w:val="22"/>
          <w:szCs w:val="22"/>
        </w:rPr>
      </w:pPr>
      <w:r w:rsidRPr="00F61B61">
        <w:rPr>
          <w:sz w:val="22"/>
          <w:szCs w:val="22"/>
        </w:rPr>
        <w:t>Проведение электронного аукциона осуществляется постоянно действующей комиссией по организации и проведению торгов (далее - Комиссия).</w:t>
      </w:r>
    </w:p>
    <w:p w:rsidR="000852CE" w:rsidRPr="00F61B61" w:rsidRDefault="000852CE" w:rsidP="000852CE">
      <w:pPr>
        <w:jc w:val="both"/>
        <w:rPr>
          <w:sz w:val="22"/>
          <w:szCs w:val="22"/>
        </w:rPr>
      </w:pPr>
      <w:r w:rsidRPr="00F61B61">
        <w:rPr>
          <w:sz w:val="22"/>
          <w:szCs w:val="22"/>
        </w:rPr>
        <w:t>Уполномоченный орган вправе принять решение о внесении изменений в аукционную документацию. Изменение предмета электронного аукциона не допускается. Уполномоченный орган размещает указанные изменения на электронной площадке в течение одного дня со дня принятия такого решения, но не позднее чем за пять рабочих дней до дня окончания приема заявок.</w:t>
      </w:r>
    </w:p>
    <w:p w:rsidR="000852CE" w:rsidRPr="00F61B61" w:rsidRDefault="000852CE" w:rsidP="000852CE">
      <w:pPr>
        <w:jc w:val="both"/>
        <w:rPr>
          <w:sz w:val="22"/>
          <w:szCs w:val="22"/>
        </w:rPr>
      </w:pPr>
      <w:r w:rsidRPr="00F61B61">
        <w:rPr>
          <w:sz w:val="22"/>
          <w:szCs w:val="22"/>
        </w:rPr>
        <w:t>Уполномоченный орган вправе принять решение об отказе в проведении электронного аукциона. Уполномоченный орган размещает извещение об отказе на электронной площадке в течение одного дня с момента принятия такого решения, но не позднее чем за пять рабочих дней до дня окончания приема заявок.</w:t>
      </w:r>
    </w:p>
    <w:p w:rsidR="000852CE" w:rsidRPr="00F61B61" w:rsidRDefault="000852CE" w:rsidP="000852CE">
      <w:pPr>
        <w:jc w:val="both"/>
        <w:rPr>
          <w:b/>
          <w:sz w:val="22"/>
          <w:szCs w:val="22"/>
        </w:rPr>
      </w:pPr>
      <w:r w:rsidRPr="00F61B61">
        <w:rPr>
          <w:b/>
          <w:sz w:val="22"/>
          <w:szCs w:val="22"/>
        </w:rPr>
        <w:t xml:space="preserve">Требования к заявителям – участникам электронного аукциона: </w:t>
      </w:r>
    </w:p>
    <w:p w:rsidR="000852CE" w:rsidRPr="00F61B61" w:rsidRDefault="000852CE" w:rsidP="000852CE">
      <w:pPr>
        <w:jc w:val="both"/>
        <w:rPr>
          <w:sz w:val="22"/>
          <w:szCs w:val="22"/>
        </w:rPr>
      </w:pPr>
      <w:r w:rsidRPr="00F61B61">
        <w:rPr>
          <w:sz w:val="22"/>
          <w:szCs w:val="22"/>
        </w:rPr>
        <w:t>Заявителем - участником электронного аукциона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Заявители -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rsidR="000852CE" w:rsidRPr="00F61B61" w:rsidRDefault="000852CE" w:rsidP="000852CE">
      <w:pPr>
        <w:jc w:val="both"/>
        <w:rPr>
          <w:sz w:val="22"/>
          <w:szCs w:val="22"/>
        </w:rPr>
      </w:pPr>
      <w:r w:rsidRPr="00F61B61">
        <w:rPr>
          <w:sz w:val="22"/>
          <w:szCs w:val="22"/>
        </w:rPr>
        <w:t>1) 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0852CE" w:rsidRPr="00F61B61" w:rsidRDefault="000852CE" w:rsidP="000852CE">
      <w:pPr>
        <w:jc w:val="both"/>
        <w:rPr>
          <w:sz w:val="22"/>
          <w:szCs w:val="22"/>
        </w:rPr>
      </w:pPr>
      <w:r w:rsidRPr="00F61B61">
        <w:rPr>
          <w:sz w:val="22"/>
          <w:szCs w:val="22"/>
        </w:rPr>
        <w:t>2) отсутствие факта приостановления деятельности в порядке, предусмотренном Кодексом Российской Федерации об административных правонарушениях, на день подачи заявки.</w:t>
      </w:r>
    </w:p>
    <w:p w:rsidR="000852CE" w:rsidRDefault="000852CE" w:rsidP="000852CE">
      <w:pPr>
        <w:jc w:val="both"/>
        <w:rPr>
          <w:sz w:val="22"/>
          <w:szCs w:val="22"/>
        </w:rPr>
      </w:pPr>
      <w:r w:rsidRPr="00F61B61">
        <w:rPr>
          <w:sz w:val="22"/>
          <w:szCs w:val="22"/>
        </w:rPr>
        <w:t>3) отсутствие в реестре не добросовестных участников.</w:t>
      </w:r>
    </w:p>
    <w:p w:rsidR="000852CE" w:rsidRPr="00F61B61" w:rsidRDefault="000852CE" w:rsidP="000852CE">
      <w:pPr>
        <w:jc w:val="both"/>
        <w:rPr>
          <w:sz w:val="22"/>
          <w:szCs w:val="22"/>
        </w:rPr>
      </w:pPr>
    </w:p>
    <w:p w:rsidR="000852CE" w:rsidRPr="00F61B61" w:rsidRDefault="000852CE" w:rsidP="000852CE">
      <w:pPr>
        <w:jc w:val="both"/>
        <w:rPr>
          <w:b/>
          <w:sz w:val="22"/>
          <w:szCs w:val="22"/>
        </w:rPr>
      </w:pPr>
      <w:r w:rsidRPr="00F61B61">
        <w:rPr>
          <w:b/>
          <w:sz w:val="22"/>
          <w:szCs w:val="22"/>
        </w:rPr>
        <w:t>Обеспечение заявки для участия в электронном аукционе</w:t>
      </w:r>
    </w:p>
    <w:p w:rsidR="000852CE" w:rsidRPr="00F61B61" w:rsidRDefault="000852CE" w:rsidP="000852CE">
      <w:pPr>
        <w:jc w:val="both"/>
        <w:rPr>
          <w:sz w:val="22"/>
          <w:szCs w:val="22"/>
        </w:rPr>
      </w:pPr>
      <w:r w:rsidRPr="00F61B61">
        <w:rPr>
          <w:sz w:val="22"/>
          <w:szCs w:val="22"/>
        </w:rPr>
        <w:lastRenderedPageBreak/>
        <w:t>Для подачи заявки в электронном аукционе заявитель перечисляет на блокировочный субсчет денежные средства:</w:t>
      </w:r>
    </w:p>
    <w:p w:rsidR="000852CE" w:rsidRPr="00F61B61" w:rsidRDefault="000852CE" w:rsidP="000852CE">
      <w:pPr>
        <w:jc w:val="both"/>
        <w:rPr>
          <w:sz w:val="22"/>
          <w:szCs w:val="22"/>
        </w:rPr>
      </w:pPr>
      <w:r w:rsidRPr="00F61B61">
        <w:rPr>
          <w:sz w:val="22"/>
          <w:szCs w:val="22"/>
        </w:rPr>
        <w:t xml:space="preserve">1) в качестве </w:t>
      </w:r>
      <w:r>
        <w:rPr>
          <w:sz w:val="22"/>
          <w:szCs w:val="22"/>
        </w:rPr>
        <w:t>обеспечения заявки - в размере 100</w:t>
      </w:r>
      <w:r w:rsidRPr="00F61B61">
        <w:rPr>
          <w:sz w:val="22"/>
          <w:szCs w:val="22"/>
        </w:rPr>
        <w:t xml:space="preserve"> процентов от начальной (минимальной) стоимости права на размещение нестационарного торгового объекта;</w:t>
      </w:r>
    </w:p>
    <w:p w:rsidR="000852CE" w:rsidRPr="00F61B61" w:rsidRDefault="000852CE" w:rsidP="000852CE">
      <w:pPr>
        <w:jc w:val="both"/>
        <w:rPr>
          <w:sz w:val="22"/>
          <w:szCs w:val="22"/>
        </w:rPr>
      </w:pPr>
      <w:r w:rsidRPr="00F61B61">
        <w:rPr>
          <w:sz w:val="22"/>
          <w:szCs w:val="22"/>
        </w:rPr>
        <w:t>2) в качестве платы за участие в эл</w:t>
      </w:r>
      <w:r>
        <w:rPr>
          <w:sz w:val="22"/>
          <w:szCs w:val="22"/>
        </w:rPr>
        <w:t>ектронном аукционе – в размере 3</w:t>
      </w:r>
      <w:r w:rsidRPr="00F61B61">
        <w:rPr>
          <w:sz w:val="22"/>
          <w:szCs w:val="22"/>
        </w:rPr>
        <w:t>000 руб.</w:t>
      </w:r>
    </w:p>
    <w:p w:rsidR="000852CE" w:rsidRPr="00F61B61" w:rsidRDefault="000852CE" w:rsidP="000852CE">
      <w:pPr>
        <w:jc w:val="both"/>
        <w:rPr>
          <w:b/>
          <w:sz w:val="22"/>
          <w:szCs w:val="22"/>
        </w:rPr>
      </w:pPr>
      <w:r w:rsidRPr="00F61B61">
        <w:rPr>
          <w:b/>
          <w:sz w:val="22"/>
          <w:szCs w:val="22"/>
        </w:rPr>
        <w:t>Порядок приема заявок</w:t>
      </w:r>
    </w:p>
    <w:p w:rsidR="000852CE" w:rsidRPr="00F61B61" w:rsidRDefault="000852CE" w:rsidP="000852CE">
      <w:pPr>
        <w:jc w:val="both"/>
        <w:rPr>
          <w:sz w:val="22"/>
          <w:szCs w:val="22"/>
        </w:rPr>
      </w:pPr>
      <w:r w:rsidRPr="00F61B61">
        <w:rPr>
          <w:sz w:val="22"/>
          <w:szCs w:val="22"/>
        </w:rPr>
        <w:t xml:space="preserve">Заявка и прилагаемые к ней документы подаются в электронном виде единовременно (должны быть отсканированы). </w:t>
      </w:r>
    </w:p>
    <w:p w:rsidR="000852CE" w:rsidRPr="00F61B61" w:rsidRDefault="000852CE" w:rsidP="000852CE">
      <w:pPr>
        <w:jc w:val="both"/>
        <w:rPr>
          <w:sz w:val="22"/>
          <w:szCs w:val="22"/>
        </w:rPr>
      </w:pPr>
      <w:r w:rsidRPr="00F61B61">
        <w:rPr>
          <w:sz w:val="22"/>
          <w:szCs w:val="22"/>
        </w:rPr>
        <w:t>Подача заявок на участие в электронном аукционе осуществляется только лицами, получившими аккредитацию на электронной площадке. Участие в электронном аукционе возможно при наличии на счете заявителя, открытом для проведения операций по обеспечению участия в электронных аукционах, денежных средств, достаточных для обеспечения поданных им заявок.</w:t>
      </w:r>
    </w:p>
    <w:p w:rsidR="000852CE" w:rsidRPr="00F61B61" w:rsidRDefault="000852CE" w:rsidP="000852CE">
      <w:pPr>
        <w:jc w:val="both"/>
        <w:rPr>
          <w:sz w:val="22"/>
          <w:szCs w:val="22"/>
        </w:rPr>
      </w:pPr>
      <w:r w:rsidRPr="00F61B61">
        <w:rPr>
          <w:sz w:val="22"/>
          <w:szCs w:val="22"/>
        </w:rPr>
        <w:t>Заявка на электронный аукцион подается заявителем в двух частях и в отношении каждого заявляемого лота по форме и в сроки, которые установлены аукционной документацией. Каждая часть заявки подписывается электронной цифровой подписью, обе части заявки, в том числе прилагаемые документы, подаются одновременно.</w:t>
      </w:r>
    </w:p>
    <w:p w:rsidR="000852CE" w:rsidRPr="00F61B61" w:rsidRDefault="000852CE" w:rsidP="000852CE">
      <w:pPr>
        <w:jc w:val="both"/>
        <w:rPr>
          <w:b/>
          <w:sz w:val="22"/>
          <w:szCs w:val="22"/>
        </w:rPr>
      </w:pPr>
      <w:r w:rsidRPr="00F61B61">
        <w:rPr>
          <w:b/>
          <w:sz w:val="22"/>
          <w:szCs w:val="22"/>
        </w:rPr>
        <w:t>Первая часть заявки должна содержать:</w:t>
      </w:r>
    </w:p>
    <w:p w:rsidR="000852CE" w:rsidRPr="00F61B61" w:rsidRDefault="000852CE" w:rsidP="000852CE">
      <w:pPr>
        <w:jc w:val="both"/>
        <w:rPr>
          <w:sz w:val="22"/>
          <w:szCs w:val="22"/>
        </w:rPr>
      </w:pPr>
      <w:r w:rsidRPr="00F61B61">
        <w:rPr>
          <w:sz w:val="22"/>
          <w:szCs w:val="22"/>
        </w:rPr>
        <w:t xml:space="preserve">1) согласие на покупку права на размещение нестационарного торгового объекта на территории г.Набережные Челны в соответствии с аукционной документацией; </w:t>
      </w:r>
    </w:p>
    <w:p w:rsidR="000852CE" w:rsidRPr="00F61B61" w:rsidRDefault="000852CE" w:rsidP="000852CE">
      <w:pPr>
        <w:jc w:val="both"/>
        <w:rPr>
          <w:sz w:val="22"/>
          <w:szCs w:val="22"/>
        </w:rPr>
      </w:pPr>
      <w:r w:rsidRPr="00F61B61">
        <w:rPr>
          <w:sz w:val="22"/>
          <w:szCs w:val="22"/>
        </w:rPr>
        <w:t>Вторая часть заявки должна содержать:</w:t>
      </w:r>
    </w:p>
    <w:p w:rsidR="000852CE" w:rsidRPr="00F61B61" w:rsidRDefault="000852CE" w:rsidP="000852CE">
      <w:pPr>
        <w:jc w:val="both"/>
        <w:rPr>
          <w:sz w:val="22"/>
          <w:szCs w:val="22"/>
        </w:rPr>
      </w:pPr>
      <w:r w:rsidRPr="00F61B61">
        <w:rPr>
          <w:sz w:val="22"/>
          <w:szCs w:val="22"/>
        </w:rPr>
        <w:t>1) 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 (или) заключения договора, номер контактного телефона; при проведении электронного аукциона среди субъектов малого и среднего предпринимательства - сведения, подтверждающие отнесение заявителя к указанной категории;</w:t>
      </w:r>
    </w:p>
    <w:p w:rsidR="000852CE" w:rsidRPr="00F61B61" w:rsidRDefault="000852CE" w:rsidP="000852CE">
      <w:pPr>
        <w:jc w:val="both"/>
        <w:rPr>
          <w:sz w:val="22"/>
          <w:szCs w:val="22"/>
        </w:rPr>
      </w:pPr>
      <w:r w:rsidRPr="00F61B61">
        <w:rPr>
          <w:sz w:val="22"/>
          <w:szCs w:val="22"/>
        </w:rPr>
        <w:t>2) согласие на выполнение условий, обязательных при размещении нестационарного торгового объекта или объекта по оказанию услуг, указанных в аукционной документации.</w:t>
      </w:r>
    </w:p>
    <w:p w:rsidR="000852CE" w:rsidRPr="00F61B61" w:rsidRDefault="000852CE" w:rsidP="000852CE">
      <w:pPr>
        <w:jc w:val="both"/>
        <w:rPr>
          <w:sz w:val="22"/>
          <w:szCs w:val="22"/>
        </w:rPr>
      </w:pPr>
      <w:r w:rsidRPr="00F61B61">
        <w:rPr>
          <w:sz w:val="22"/>
          <w:szCs w:val="22"/>
        </w:rPr>
        <w:t>3) полученную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индивидуальных предпринимателей; в соответствии с законодательством соответствующего государства (для иностранных лиц) переведенные на русский язык копии документов о государственной регистрации юридического лица или физического лица в качестве индивидуального предпринимателя, полученные не ранее чем за шесть месяцев до даты размещения на официальном сайте электронной площадки информационного извещения о проведении электронного аукциона;</w:t>
      </w:r>
    </w:p>
    <w:p w:rsidR="000852CE" w:rsidRPr="00F61B61" w:rsidRDefault="000852CE" w:rsidP="000852CE">
      <w:pPr>
        <w:jc w:val="both"/>
        <w:rPr>
          <w:sz w:val="22"/>
          <w:szCs w:val="22"/>
        </w:rPr>
      </w:pPr>
      <w:r w:rsidRPr="00F61B61">
        <w:rPr>
          <w:sz w:val="22"/>
          <w:szCs w:val="22"/>
        </w:rPr>
        <w:t>4) 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0852CE" w:rsidRPr="00F61B61" w:rsidRDefault="000852CE" w:rsidP="000852CE">
      <w:pPr>
        <w:jc w:val="both"/>
        <w:rPr>
          <w:sz w:val="22"/>
          <w:szCs w:val="22"/>
        </w:rPr>
      </w:pPr>
      <w:r w:rsidRPr="00F61B61">
        <w:rPr>
          <w:sz w:val="22"/>
          <w:szCs w:val="22"/>
        </w:rPr>
        <w:t>5) копии учредительных документов заявителя (ИНН, ОГРН, Устав все листы) (для юридических лиц), копия документа, удостоверяющего личность (паспорт, ИНН, ОГРН) (для индивидуальных предпринимателей);</w:t>
      </w:r>
    </w:p>
    <w:p w:rsidR="000852CE" w:rsidRPr="00F61B61" w:rsidRDefault="000852CE" w:rsidP="000852CE">
      <w:pPr>
        <w:jc w:val="both"/>
        <w:rPr>
          <w:sz w:val="22"/>
          <w:szCs w:val="22"/>
        </w:rPr>
      </w:pPr>
      <w:r w:rsidRPr="00F61B61">
        <w:rPr>
          <w:sz w:val="22"/>
          <w:szCs w:val="22"/>
        </w:rPr>
        <w:t>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решений о приостановлении деятельности заявителя в порядке, предусмотренном Кодексом Российской Федерации об административных правонарушениях.</w:t>
      </w:r>
    </w:p>
    <w:p w:rsidR="000852CE" w:rsidRPr="00F61B61" w:rsidRDefault="000852CE" w:rsidP="000852CE">
      <w:pPr>
        <w:jc w:val="both"/>
        <w:rPr>
          <w:sz w:val="22"/>
          <w:szCs w:val="22"/>
        </w:rPr>
      </w:pPr>
      <w:r w:rsidRPr="00F61B61">
        <w:rPr>
          <w:sz w:val="22"/>
          <w:szCs w:val="22"/>
        </w:rPr>
        <w:t>Поступление заявки является поручением о блокировании операций по счету такого заявителя электронного аукциона, открытому для проведения операций по обеспечению участия в электронном аукционе, в отношении денежных средств в размере обеспечения заявки на участие в электронном аукционе.</w:t>
      </w:r>
    </w:p>
    <w:p w:rsidR="000852CE" w:rsidRPr="00F61B61" w:rsidRDefault="000852CE" w:rsidP="000852CE">
      <w:pPr>
        <w:jc w:val="both"/>
        <w:rPr>
          <w:sz w:val="22"/>
          <w:szCs w:val="22"/>
        </w:rPr>
      </w:pPr>
      <w:r w:rsidRPr="00F61B61">
        <w:rPr>
          <w:sz w:val="22"/>
          <w:szCs w:val="22"/>
        </w:rPr>
        <w:t>Заявитель вправе подать только одну заявку на участие в электронном аукционе в отношении каждого лота.</w:t>
      </w:r>
    </w:p>
    <w:p w:rsidR="000852CE" w:rsidRPr="00F61B61" w:rsidRDefault="000852CE" w:rsidP="000852CE">
      <w:pPr>
        <w:jc w:val="both"/>
        <w:rPr>
          <w:b/>
          <w:sz w:val="22"/>
          <w:szCs w:val="22"/>
        </w:rPr>
      </w:pPr>
      <w:r w:rsidRPr="00F61B61">
        <w:rPr>
          <w:b/>
          <w:sz w:val="22"/>
          <w:szCs w:val="22"/>
        </w:rPr>
        <w:t>Оператор электронной площадки отказывает в приеме заявки в случаях:</w:t>
      </w:r>
    </w:p>
    <w:p w:rsidR="000852CE" w:rsidRPr="00F61B61" w:rsidRDefault="000852CE" w:rsidP="000852CE">
      <w:pPr>
        <w:jc w:val="both"/>
        <w:rPr>
          <w:sz w:val="22"/>
          <w:szCs w:val="22"/>
        </w:rPr>
      </w:pPr>
      <w:r w:rsidRPr="00F61B61">
        <w:rPr>
          <w:sz w:val="22"/>
          <w:szCs w:val="22"/>
        </w:rPr>
        <w:t>а) представления заявки на участие в электронном аукционе с нарушением требований об электронном документообороте;</w:t>
      </w:r>
    </w:p>
    <w:p w:rsidR="000852CE" w:rsidRPr="00F61B61" w:rsidRDefault="000852CE" w:rsidP="000852CE">
      <w:pPr>
        <w:jc w:val="both"/>
        <w:rPr>
          <w:sz w:val="22"/>
          <w:szCs w:val="22"/>
        </w:rPr>
      </w:pPr>
      <w:r w:rsidRPr="00F61B61">
        <w:rPr>
          <w:sz w:val="22"/>
          <w:szCs w:val="22"/>
        </w:rPr>
        <w:t>б) отсутствия на открытом для проведения операций по обеспечению участия в электронных аукционах счете заявителя, подавшего заявку на участие в электронном аукционе, денежных средств в размере обеспечения заявки на участие в электронном аукционе;</w:t>
      </w:r>
    </w:p>
    <w:p w:rsidR="000852CE" w:rsidRPr="00F61B61" w:rsidRDefault="000852CE" w:rsidP="000852CE">
      <w:pPr>
        <w:jc w:val="both"/>
        <w:rPr>
          <w:sz w:val="22"/>
          <w:szCs w:val="22"/>
        </w:rPr>
      </w:pPr>
      <w:r w:rsidRPr="00F61B61">
        <w:rPr>
          <w:sz w:val="22"/>
          <w:szCs w:val="22"/>
        </w:rPr>
        <w:t>в) подачи одним заявителем двух и более заявок на участие в электронном аукционе в отношении одного и того же лота при условии, что поданные ранее заявки таким заявителем не отозваны. В этом случае данному заявителю возвращаются все заявки на участие в электронном аукционе, поданные в отношении данного лота;</w:t>
      </w:r>
    </w:p>
    <w:p w:rsidR="000852CE" w:rsidRPr="00F61B61" w:rsidRDefault="000852CE" w:rsidP="000852CE">
      <w:pPr>
        <w:jc w:val="both"/>
        <w:rPr>
          <w:sz w:val="22"/>
          <w:szCs w:val="22"/>
        </w:rPr>
      </w:pPr>
      <w:r w:rsidRPr="00F61B61">
        <w:rPr>
          <w:sz w:val="22"/>
          <w:szCs w:val="22"/>
        </w:rPr>
        <w:t>г) получения заявки на участие в электронном аукционе после дня и времени окончания срока подачи заявок;</w:t>
      </w:r>
    </w:p>
    <w:p w:rsidR="000852CE" w:rsidRPr="00F61B61" w:rsidRDefault="000852CE" w:rsidP="000852CE">
      <w:pPr>
        <w:jc w:val="both"/>
        <w:rPr>
          <w:sz w:val="22"/>
          <w:szCs w:val="22"/>
        </w:rPr>
      </w:pPr>
      <w:r w:rsidRPr="00F61B61">
        <w:rPr>
          <w:sz w:val="22"/>
          <w:szCs w:val="22"/>
        </w:rPr>
        <w:lastRenderedPageBreak/>
        <w:t>д) получения заявки на участие в электронном аукционе от заявителя с нарушением правил об аккредитации.</w:t>
      </w:r>
    </w:p>
    <w:p w:rsidR="000852CE" w:rsidRPr="00F61B61" w:rsidRDefault="000852CE" w:rsidP="000852CE">
      <w:pPr>
        <w:jc w:val="both"/>
        <w:rPr>
          <w:sz w:val="22"/>
          <w:szCs w:val="22"/>
        </w:rPr>
      </w:pPr>
      <w:r w:rsidRPr="00F61B61">
        <w:rPr>
          <w:sz w:val="22"/>
          <w:szCs w:val="22"/>
        </w:rPr>
        <w:t>Заявитель вправе отозвать заявку на участие в электронном аукционе в любое время до даты окончания приема заявок.</w:t>
      </w:r>
    </w:p>
    <w:p w:rsidR="000852CE" w:rsidRPr="00F61B61" w:rsidRDefault="000852CE" w:rsidP="000852CE">
      <w:pPr>
        <w:jc w:val="both"/>
        <w:rPr>
          <w:sz w:val="22"/>
          <w:szCs w:val="22"/>
        </w:rPr>
      </w:pPr>
      <w:r w:rsidRPr="00F61B61">
        <w:rPr>
          <w:sz w:val="22"/>
          <w:szCs w:val="22"/>
        </w:rPr>
        <w:t xml:space="preserve">Подача заявки на участие в электронном аукционе является согласием заявителя на списание денежных средств, находящихся на открытом для проведения операций по обеспечению участия в электронном аукционе счете, в качестве платы за участие в электронном аукционе в случае признания такого участника победителем по итогам электронного аукциона и предоставления ему права заключения договора. </w:t>
      </w:r>
    </w:p>
    <w:p w:rsidR="000852CE" w:rsidRPr="00F61B61" w:rsidRDefault="000852CE" w:rsidP="000852CE">
      <w:pPr>
        <w:jc w:val="both"/>
        <w:rPr>
          <w:b/>
          <w:sz w:val="22"/>
          <w:szCs w:val="22"/>
        </w:rPr>
      </w:pPr>
      <w:r w:rsidRPr="00F61B61">
        <w:rPr>
          <w:b/>
          <w:sz w:val="22"/>
          <w:szCs w:val="22"/>
        </w:rPr>
        <w:t>Порядок рассмотрения первых частей заявок</w:t>
      </w:r>
    </w:p>
    <w:p w:rsidR="000852CE" w:rsidRPr="00F61B61" w:rsidRDefault="000852CE" w:rsidP="000852CE">
      <w:pPr>
        <w:jc w:val="both"/>
        <w:rPr>
          <w:sz w:val="22"/>
          <w:szCs w:val="22"/>
        </w:rPr>
      </w:pPr>
      <w:r w:rsidRPr="00F61B61">
        <w:rPr>
          <w:sz w:val="22"/>
          <w:szCs w:val="22"/>
        </w:rPr>
        <w:t xml:space="preserve">Комиссия производит проверку первых частей заявок, срок такой проверки не может превышать пять рабочих дней со дня окончания срока подачи заявок. </w:t>
      </w:r>
    </w:p>
    <w:p w:rsidR="000852CE" w:rsidRPr="00F61B61" w:rsidRDefault="000852CE" w:rsidP="000852CE">
      <w:pPr>
        <w:jc w:val="both"/>
        <w:rPr>
          <w:sz w:val="22"/>
          <w:szCs w:val="22"/>
        </w:rPr>
      </w:pPr>
      <w:r w:rsidRPr="00F61B61">
        <w:rPr>
          <w:sz w:val="22"/>
          <w:szCs w:val="22"/>
        </w:rPr>
        <w:t xml:space="preserve">По завершении рассмотрения первых частей заявок Комиссия формирует письменный протокол рассмотрения первых частей заявок, который подписывается всеми присутствующими на заседании членами Комиссии. Указанный протокол содержит решения о допуске либо отказе в допуске в отношении каждой заявки, направляется Оператору не позднее дня, следующего за днем подписания протокола, и публикуется на электронной площадке. </w:t>
      </w:r>
    </w:p>
    <w:p w:rsidR="000852CE" w:rsidRPr="00F61B61" w:rsidRDefault="000852CE" w:rsidP="000852CE">
      <w:pPr>
        <w:jc w:val="both"/>
        <w:rPr>
          <w:sz w:val="22"/>
          <w:szCs w:val="22"/>
        </w:rPr>
      </w:pPr>
      <w:r w:rsidRPr="00F61B61">
        <w:rPr>
          <w:sz w:val="22"/>
          <w:szCs w:val="22"/>
        </w:rPr>
        <w:t>В течение одного часа с момента опубликования на электронной площадке протокола рассмотрения заявок Оператором всем заявителям направляются уведомления о принятых относительно их заявок решениях.</w:t>
      </w:r>
    </w:p>
    <w:p w:rsidR="000852CE" w:rsidRPr="00F61B61" w:rsidRDefault="000852CE" w:rsidP="000852CE">
      <w:pPr>
        <w:jc w:val="both"/>
        <w:rPr>
          <w:sz w:val="22"/>
          <w:szCs w:val="22"/>
        </w:rPr>
      </w:pPr>
      <w:r w:rsidRPr="00F61B61">
        <w:rPr>
          <w:sz w:val="22"/>
          <w:szCs w:val="22"/>
        </w:rPr>
        <w:t>Электронный аукцион признается несостоявшимся в следующих случаях:</w:t>
      </w:r>
    </w:p>
    <w:p w:rsidR="000852CE" w:rsidRPr="00F61B61" w:rsidRDefault="000852CE" w:rsidP="000852CE">
      <w:pPr>
        <w:jc w:val="both"/>
        <w:rPr>
          <w:sz w:val="22"/>
          <w:szCs w:val="22"/>
        </w:rPr>
      </w:pPr>
      <w:r w:rsidRPr="00F61B61">
        <w:rPr>
          <w:sz w:val="22"/>
          <w:szCs w:val="22"/>
        </w:rPr>
        <w:t>1) по окончании срока подачи заявок подана лишь одна заявка;</w:t>
      </w:r>
    </w:p>
    <w:p w:rsidR="000852CE" w:rsidRPr="00F61B61" w:rsidRDefault="000852CE" w:rsidP="000852CE">
      <w:pPr>
        <w:jc w:val="both"/>
        <w:rPr>
          <w:sz w:val="22"/>
          <w:szCs w:val="22"/>
        </w:rPr>
      </w:pPr>
      <w:r w:rsidRPr="00F61B61">
        <w:rPr>
          <w:sz w:val="22"/>
          <w:szCs w:val="22"/>
        </w:rPr>
        <w:t>2) по окончании срока подачи заявок не подано ни одной заявки;</w:t>
      </w:r>
    </w:p>
    <w:p w:rsidR="000852CE" w:rsidRPr="00F61B61" w:rsidRDefault="000852CE" w:rsidP="000852CE">
      <w:pPr>
        <w:jc w:val="both"/>
        <w:rPr>
          <w:sz w:val="22"/>
          <w:szCs w:val="22"/>
        </w:rPr>
      </w:pPr>
      <w:r w:rsidRPr="00F61B61">
        <w:rPr>
          <w:sz w:val="22"/>
          <w:szCs w:val="22"/>
        </w:rPr>
        <w:t>3) Комиссией принято решение об отказе всем заявителям в допуске к участию в электронном аукционе.</w:t>
      </w:r>
    </w:p>
    <w:p w:rsidR="000852CE" w:rsidRPr="00F61B61" w:rsidRDefault="000852CE" w:rsidP="000852CE">
      <w:pPr>
        <w:jc w:val="both"/>
        <w:rPr>
          <w:sz w:val="22"/>
          <w:szCs w:val="22"/>
        </w:rPr>
      </w:pPr>
      <w:r w:rsidRPr="00F61B61">
        <w:rPr>
          <w:sz w:val="22"/>
          <w:szCs w:val="22"/>
        </w:rPr>
        <w:t>Если аукционной документацией предусмотрено два и более лота, электронный аукцион признается несостоявшимся по тем лотам, в отношении которых принято такое решение.</w:t>
      </w:r>
    </w:p>
    <w:p w:rsidR="000852CE" w:rsidRPr="00F61B61" w:rsidRDefault="000852CE" w:rsidP="000852CE">
      <w:pPr>
        <w:jc w:val="both"/>
        <w:rPr>
          <w:sz w:val="22"/>
          <w:szCs w:val="22"/>
        </w:rPr>
      </w:pPr>
      <w:r w:rsidRPr="00F61B61">
        <w:rPr>
          <w:sz w:val="22"/>
          <w:szCs w:val="22"/>
        </w:rPr>
        <w:t>В случае если электронный аукцион признан несостоявшимся в связи с тем, что не было подано ни одной заявки, Уполномоченный орган вправе объявить о проведении нового электронного аукциона. В случае объявления о проведении нового электронного аукциона Уполномоченный орган вправе изменить его условия.</w:t>
      </w:r>
    </w:p>
    <w:p w:rsidR="000852CE" w:rsidRPr="00F61B61" w:rsidRDefault="000852CE" w:rsidP="000852CE">
      <w:pPr>
        <w:jc w:val="both"/>
        <w:rPr>
          <w:sz w:val="22"/>
          <w:szCs w:val="22"/>
        </w:rPr>
      </w:pPr>
      <w:r w:rsidRPr="00F61B61">
        <w:rPr>
          <w:sz w:val="22"/>
          <w:szCs w:val="22"/>
        </w:rPr>
        <w:t>Заявитель приобретает статус участника электронного аукциона с момента оформления Комиссией протокола о рассмотрении первых частей заявок.</w:t>
      </w:r>
    </w:p>
    <w:p w:rsidR="000852CE" w:rsidRPr="00F61B61" w:rsidRDefault="000852CE" w:rsidP="000852CE">
      <w:pPr>
        <w:jc w:val="both"/>
        <w:rPr>
          <w:sz w:val="22"/>
          <w:szCs w:val="22"/>
        </w:rPr>
      </w:pPr>
      <w:r w:rsidRPr="00F61B61">
        <w:rPr>
          <w:sz w:val="22"/>
          <w:szCs w:val="22"/>
        </w:rPr>
        <w:t>Организация и проведение электронного аукциона</w:t>
      </w:r>
    </w:p>
    <w:p w:rsidR="000852CE" w:rsidRPr="00F61B61" w:rsidRDefault="000852CE" w:rsidP="000852CE">
      <w:pPr>
        <w:jc w:val="both"/>
        <w:rPr>
          <w:sz w:val="22"/>
          <w:szCs w:val="22"/>
        </w:rPr>
      </w:pPr>
      <w:r w:rsidRPr="00F61B61">
        <w:rPr>
          <w:sz w:val="22"/>
          <w:szCs w:val="22"/>
        </w:rPr>
        <w:t xml:space="preserve">Электронный аукцион проводится на электронной площадке в день и время, указанные в информационном извещении. С момента времени начала проведения электронного аукциона участник вправе подать свои предложения о стоимости лота. В случае если участник подал предложение о стоимости лота, равное стоимости, предложенной другим участником электронного аукциона, лучшим признается предложение о стоимости лота, поступившее ранее других предложений. </w:t>
      </w:r>
    </w:p>
    <w:p w:rsidR="000852CE" w:rsidRPr="00F61B61" w:rsidRDefault="000852CE" w:rsidP="000852CE">
      <w:pPr>
        <w:jc w:val="both"/>
        <w:rPr>
          <w:sz w:val="22"/>
          <w:szCs w:val="22"/>
        </w:rPr>
      </w:pPr>
      <w:r w:rsidRPr="00F61B61">
        <w:rPr>
          <w:sz w:val="22"/>
          <w:szCs w:val="22"/>
        </w:rPr>
        <w:t>«Шаг аукциона» на электронной площадке составляет 5 (пять) процентов от начальной (минимальной) стоимости права на размещение</w:t>
      </w:r>
      <w:r w:rsidRPr="00F61B61">
        <w:t xml:space="preserve"> </w:t>
      </w:r>
      <w:r w:rsidRPr="00F61B61">
        <w:rPr>
          <w:sz w:val="22"/>
          <w:szCs w:val="22"/>
        </w:rPr>
        <w:t xml:space="preserve">нестационарного торгового объекта. Каждое предложение о стоимости лота, подаваемое участником во время проведения электронного аукциона, подписывается электронной цифровой подписью. При проведении электронного аукциона предложение о стоимости лота фиксируется с точностью до копейки. </w:t>
      </w:r>
    </w:p>
    <w:p w:rsidR="000852CE" w:rsidRPr="00F61B61" w:rsidRDefault="000852CE" w:rsidP="000852CE">
      <w:pPr>
        <w:jc w:val="both"/>
        <w:rPr>
          <w:sz w:val="22"/>
          <w:szCs w:val="22"/>
        </w:rPr>
      </w:pPr>
      <w:r w:rsidRPr="00F61B61">
        <w:rPr>
          <w:sz w:val="22"/>
          <w:szCs w:val="22"/>
        </w:rPr>
        <w:t>Участники электронного аукциона подают предложения о стоимости лота, предусматривающие повышение текущего максимального предложения на величину «шага аукциона». Победителем аукциона признается участник, предложивший наиболее высокую стоимость лота.</w:t>
      </w:r>
    </w:p>
    <w:p w:rsidR="000852CE" w:rsidRPr="00F61B61" w:rsidRDefault="000852CE" w:rsidP="000852CE">
      <w:pPr>
        <w:jc w:val="both"/>
        <w:rPr>
          <w:sz w:val="22"/>
          <w:szCs w:val="22"/>
        </w:rPr>
      </w:pPr>
      <w:r w:rsidRPr="00F61B61">
        <w:rPr>
          <w:sz w:val="22"/>
          <w:szCs w:val="22"/>
        </w:rPr>
        <w:t xml:space="preserve">В случае если в течение десяти минут с момента приема последнего предложения или с момента начала электронного аукциона не было подано ни одного предложения о стоимости лота, выполняется автоматическое завершение электронного аукциона по данному лоту. Протокол проведения электронного аукциона размещается Оператором на электронной площадке в течение 30 (тридцати) минут после окончания электронного аукциона. В протоколе проведения электронного аукциона указываются: адрес электронной площадки; дата, время начала и окончания электронного аукциона; начальная (минимальная) стоимость права на размещение нестационарного торгового объекта; все максимальные предложения о стоимости права на размещение  нестационарного торгового объекта (стоимости лота), сделанные участниками электронного аукциона и ранжированные по мере убывания с указанием порядковых номеров, присвоенных заявкам на участие в электронном аукционе, которые поданы участниками электронного аукциона, сделавшими соответствующие предложения о стоимости лота, с указанием времени поступления данных предложений. </w:t>
      </w:r>
    </w:p>
    <w:p w:rsidR="000852CE" w:rsidRPr="00F61B61" w:rsidRDefault="000852CE" w:rsidP="000852CE">
      <w:pPr>
        <w:jc w:val="both"/>
        <w:rPr>
          <w:sz w:val="22"/>
          <w:szCs w:val="22"/>
        </w:rPr>
      </w:pPr>
      <w:r w:rsidRPr="00F61B61">
        <w:rPr>
          <w:sz w:val="22"/>
          <w:szCs w:val="22"/>
        </w:rPr>
        <w:t xml:space="preserve">Если в течение десяти минут после начала проведения электронного аукциона ни один из участников электронного аукциона не подал предложение о стоимости лота, электронный аукцион признается несостоявшимся. В течение тридцати минут после окончания указанного времени оператор размещает на электронной торговой площадке протокол о признании электронного аукциона несостоявшимся (с указанием адреса электронной площадки, даты, времени начала и окончания электронного аукциона, начальной (минимальной) стоимости лота) и направляет его Уполномоченному органу. </w:t>
      </w:r>
    </w:p>
    <w:p w:rsidR="000852CE" w:rsidRPr="00F61B61" w:rsidRDefault="000852CE" w:rsidP="000852CE">
      <w:pPr>
        <w:jc w:val="both"/>
        <w:rPr>
          <w:b/>
          <w:sz w:val="22"/>
          <w:szCs w:val="22"/>
        </w:rPr>
      </w:pPr>
      <w:r w:rsidRPr="00F61B61">
        <w:rPr>
          <w:b/>
          <w:sz w:val="22"/>
          <w:szCs w:val="22"/>
        </w:rPr>
        <w:t>Рассмотрение вторых частей заявок на участие в электронном аукционе и подведение итогов</w:t>
      </w:r>
    </w:p>
    <w:p w:rsidR="000852CE" w:rsidRPr="00F61B61" w:rsidRDefault="000852CE" w:rsidP="000852CE">
      <w:pPr>
        <w:jc w:val="both"/>
        <w:rPr>
          <w:sz w:val="22"/>
          <w:szCs w:val="22"/>
        </w:rPr>
      </w:pPr>
      <w:r w:rsidRPr="00F61B61">
        <w:rPr>
          <w:sz w:val="22"/>
          <w:szCs w:val="22"/>
        </w:rPr>
        <w:lastRenderedPageBreak/>
        <w:t xml:space="preserve">В течение одного часа после размещения на электронной площадке протокола проведения электронного аукциона оператор направляет в Уполномоченный орган протокол проведения электронного аукциона, вторые части заявок на участие в электронном аукционе, поданных участниками электронного аукциона, и сведения из реестра аккредитованных участников. </w:t>
      </w:r>
    </w:p>
    <w:p w:rsidR="000852CE" w:rsidRPr="00F61B61" w:rsidRDefault="000852CE" w:rsidP="000852CE">
      <w:pPr>
        <w:jc w:val="both"/>
        <w:rPr>
          <w:sz w:val="22"/>
          <w:szCs w:val="22"/>
        </w:rPr>
      </w:pPr>
      <w:r w:rsidRPr="00F61B61">
        <w:rPr>
          <w:sz w:val="22"/>
          <w:szCs w:val="22"/>
        </w:rPr>
        <w:t xml:space="preserve">Комиссия рассматривает вторые части заявок на участие в электронном аукционе на соответствие их требованиям, установленным аукционной документацией. </w:t>
      </w:r>
    </w:p>
    <w:p w:rsidR="000852CE" w:rsidRPr="00F61B61" w:rsidRDefault="000852CE" w:rsidP="000852CE">
      <w:pPr>
        <w:jc w:val="both"/>
        <w:rPr>
          <w:sz w:val="22"/>
          <w:szCs w:val="22"/>
        </w:rPr>
      </w:pPr>
      <w:r w:rsidRPr="00F61B61">
        <w:rPr>
          <w:sz w:val="22"/>
          <w:szCs w:val="22"/>
        </w:rPr>
        <w:t xml:space="preserve">Общий срок рассмотрения вторых частей заявок, а также сведений из реестра аккредитованных участников не может превышать трех рабочих дней со дня размещения на электронной площадке протокола проведения электронного аукциона. </w:t>
      </w:r>
    </w:p>
    <w:p w:rsidR="000852CE" w:rsidRPr="00F61B61" w:rsidRDefault="000852CE" w:rsidP="000852CE">
      <w:pPr>
        <w:jc w:val="both"/>
        <w:rPr>
          <w:sz w:val="22"/>
          <w:szCs w:val="22"/>
        </w:rPr>
      </w:pPr>
      <w:r w:rsidRPr="00F61B61">
        <w:rPr>
          <w:sz w:val="22"/>
          <w:szCs w:val="22"/>
        </w:rPr>
        <w:t xml:space="preserve">Комиссия рассматривает вторые части заявок до принятия решения о соответствии 5 (пяти) таких заявок на участие в электронном аукционе требованиям, предусмотренным аукционной документацией. Рассмотрение вторых частей заявок начинается с заявки, поданной участником электронного аукциона, предложившим наиболее высокую стоимость лота, и осуществляется с учетом ранжирования заявок на участие в электронном аукционе. </w:t>
      </w:r>
    </w:p>
    <w:p w:rsidR="000852CE" w:rsidRPr="00F61B61" w:rsidRDefault="000852CE" w:rsidP="000852CE">
      <w:pPr>
        <w:jc w:val="both"/>
        <w:rPr>
          <w:sz w:val="22"/>
          <w:szCs w:val="22"/>
        </w:rPr>
      </w:pPr>
      <w:r w:rsidRPr="00F61B61">
        <w:rPr>
          <w:sz w:val="22"/>
          <w:szCs w:val="22"/>
        </w:rPr>
        <w:t>В случае принятия решения о соответствии заявок требованиям, установленным аукционной документацией, а также в случае принятия на основании рассмотрения вторых частей заявок, поданных всеми участниками электронного аукциона, решения о соответствии более одной заявки указанным требованиям, Комиссией оформляется протокол подведения итогов электронного аукциона, который подписывается всеми присутствующими на заседании членами Комиссии в день окончания рассмотрения заявок.</w:t>
      </w:r>
    </w:p>
    <w:p w:rsidR="000852CE" w:rsidRPr="00F61B61" w:rsidRDefault="000852CE" w:rsidP="000852CE">
      <w:pPr>
        <w:jc w:val="both"/>
        <w:rPr>
          <w:sz w:val="22"/>
          <w:szCs w:val="22"/>
        </w:rPr>
      </w:pPr>
      <w:r w:rsidRPr="00F61B61">
        <w:rPr>
          <w:sz w:val="22"/>
          <w:szCs w:val="22"/>
        </w:rPr>
        <w:t xml:space="preserve">Протокол содержит сведения о порядковых номерах заявок на участие в электронном аукционе, которые ранжированы, и в отношении которых принято решение о соответствии требованиям, установленным аукционной документацией, и об участниках, вторые части заявок на участие в электронном аукционе которых рассматривались, решение о соответствии или о несоответствии заявок на участие в электронном аукционе требованиям, установленным аукционной документацией, с обоснованием принятого решения, сведения о решении каждого члена Комиссии о соответствии или о несоответствии заявки требованиям, установленным аукционной документацией. </w:t>
      </w:r>
    </w:p>
    <w:p w:rsidR="000852CE" w:rsidRPr="00F61B61" w:rsidRDefault="000852CE" w:rsidP="000852CE">
      <w:pPr>
        <w:jc w:val="both"/>
        <w:rPr>
          <w:sz w:val="22"/>
          <w:szCs w:val="22"/>
        </w:rPr>
      </w:pPr>
      <w:r w:rsidRPr="00F61B61">
        <w:rPr>
          <w:sz w:val="22"/>
          <w:szCs w:val="22"/>
        </w:rPr>
        <w:t>Участник электронного аукциона, кот</w:t>
      </w:r>
      <w:r>
        <w:rPr>
          <w:sz w:val="22"/>
          <w:szCs w:val="22"/>
        </w:rPr>
        <w:t xml:space="preserve">орый предложил наиболее высокую </w:t>
      </w:r>
      <w:r w:rsidRPr="00F61B61">
        <w:rPr>
          <w:sz w:val="22"/>
          <w:szCs w:val="22"/>
        </w:rPr>
        <w:t xml:space="preserve">стоимость лота и заявка которого соответствует требованиям аукционной документации, признается победителем электронного аукциона. </w:t>
      </w:r>
    </w:p>
    <w:p w:rsidR="000852CE" w:rsidRPr="00F61B61" w:rsidRDefault="000852CE" w:rsidP="000852CE">
      <w:pPr>
        <w:jc w:val="both"/>
        <w:rPr>
          <w:sz w:val="22"/>
          <w:szCs w:val="22"/>
        </w:rPr>
      </w:pPr>
      <w:r w:rsidRPr="00F61B61">
        <w:rPr>
          <w:sz w:val="22"/>
          <w:szCs w:val="22"/>
        </w:rPr>
        <w:t xml:space="preserve">Право на заключение договора на размещение нестационарного торгового объекта может быть передано без проведения торгов лицу, подавшему единственную заявку, в случае если указанная заявка соответствует требованиям и условиям, предусмотренным аукционной документацией, а также лицу, признанному единственным участником электронного аукциона, на условиях, предусмотренных аукционной документацией, со стоимостью права на размещение нестационарного торгового объекта, равной начальной (минимальной) стоимости права на размещение нестационарного торгового объекта указанной в информационном извещении о проведении электронного аукциона. </w:t>
      </w:r>
    </w:p>
    <w:p w:rsidR="000852CE" w:rsidRPr="00F61B61" w:rsidRDefault="000852CE" w:rsidP="000852CE">
      <w:pPr>
        <w:jc w:val="both"/>
        <w:rPr>
          <w:sz w:val="22"/>
          <w:szCs w:val="22"/>
        </w:rPr>
      </w:pPr>
      <w:r w:rsidRPr="00F61B61">
        <w:rPr>
          <w:sz w:val="22"/>
          <w:szCs w:val="22"/>
        </w:rPr>
        <w:t>Заключение договора на право размещения</w:t>
      </w:r>
      <w:r w:rsidRPr="00F61B61">
        <w:t xml:space="preserve"> </w:t>
      </w:r>
      <w:r w:rsidRPr="00F61B61">
        <w:rPr>
          <w:sz w:val="22"/>
          <w:szCs w:val="22"/>
        </w:rPr>
        <w:t>нестационарного торгового объекта:</w:t>
      </w:r>
    </w:p>
    <w:p w:rsidR="000852CE" w:rsidRPr="00F61B61" w:rsidRDefault="000852CE" w:rsidP="000852CE">
      <w:pPr>
        <w:jc w:val="both"/>
        <w:rPr>
          <w:sz w:val="22"/>
          <w:szCs w:val="22"/>
        </w:rPr>
      </w:pPr>
      <w:r w:rsidRPr="00F61B61">
        <w:rPr>
          <w:sz w:val="22"/>
          <w:szCs w:val="22"/>
        </w:rPr>
        <w:t>Уполномоченный орган в течение пяти рабочих дней со дня размещения протокола подведения итогов электронного аукциона на электронной площадке направляет оператору проект договора (далее – Договор). Оператор в течение одного часа направляет поступивший проект Договора победителю электронного аукциона.</w:t>
      </w:r>
    </w:p>
    <w:p w:rsidR="000852CE" w:rsidRPr="00F61B61" w:rsidRDefault="000852CE" w:rsidP="000852CE">
      <w:pPr>
        <w:jc w:val="both"/>
        <w:rPr>
          <w:sz w:val="22"/>
          <w:szCs w:val="22"/>
        </w:rPr>
      </w:pPr>
      <w:r w:rsidRPr="00F61B61">
        <w:rPr>
          <w:sz w:val="22"/>
          <w:szCs w:val="22"/>
        </w:rPr>
        <w:t>Победитель электронного аукциона в течение пяти рабочих дней с момента получения проекта Договора направляет Оператору проект Договора, подписанный усиленной электронной подписью в соответствии с условиями функционирования электронных площадок лица, имеющего право действовать от имени участника электронного аукциона. Оператор в течение одного часа направляет поступивший от победителя электронного аукциона Договор в адрес Уполномоченного органа.</w:t>
      </w:r>
    </w:p>
    <w:p w:rsidR="000852CE" w:rsidRPr="00F61B61" w:rsidRDefault="000852CE" w:rsidP="000852CE">
      <w:pPr>
        <w:jc w:val="both"/>
        <w:rPr>
          <w:sz w:val="22"/>
          <w:szCs w:val="22"/>
        </w:rPr>
      </w:pPr>
      <w:r w:rsidRPr="00F61B61">
        <w:rPr>
          <w:sz w:val="22"/>
          <w:szCs w:val="22"/>
        </w:rPr>
        <w:t>Уполномоченный орган в течение трех рабочих дней обязан направить оператору Договор, подписанный усиленной электронной подписью в соответствии с условиями функционирования электронных площадок лица, имеющего право действовать от имени Уполномоченного органа. Оператор в течение одного часа направляет Договор победителю электронного аукциона.</w:t>
      </w:r>
    </w:p>
    <w:p w:rsidR="000852CE" w:rsidRPr="00F61B61" w:rsidRDefault="000852CE" w:rsidP="000852CE">
      <w:pPr>
        <w:jc w:val="both"/>
        <w:rPr>
          <w:sz w:val="22"/>
          <w:szCs w:val="22"/>
        </w:rPr>
      </w:pPr>
      <w:r w:rsidRPr="00444F7A">
        <w:rPr>
          <w:sz w:val="22"/>
          <w:szCs w:val="22"/>
        </w:rPr>
        <w:t>Для подписания Договора на бумажном носителе победителю аукциона необходимо явиться в - МКУ «Исполнительный комитет муниципального образования города Набережные Челны Республики Татарстан»», Управление земельных и имущественных отношений. 423805, Республика Татарстан, г. Набережные Челны, пр.Х.Туфана д.23. Адрес электронной почты: Venera.Ishakova@tatar.ru, Телефон: 8 (8552) 30-55-54, 8 (8552) 30-57-13 Контактное лицо: Гиззатуллин Айдар Айратович.</w:t>
      </w:r>
    </w:p>
    <w:p w:rsidR="000852CE" w:rsidRPr="00F61B61" w:rsidRDefault="000852CE" w:rsidP="000852CE">
      <w:pPr>
        <w:jc w:val="both"/>
        <w:rPr>
          <w:sz w:val="22"/>
          <w:szCs w:val="22"/>
        </w:rPr>
      </w:pPr>
      <w:r w:rsidRPr="00F61B61">
        <w:rPr>
          <w:sz w:val="22"/>
          <w:szCs w:val="22"/>
        </w:rPr>
        <w:t>Договор считается заключенным с момента направления Договора оператором участнику электронного аукциона. Регистрация Договора на бумажном носителе осуществляется Уполномоченным органом. В случае неподписания Договора в установленном порядке на бумажном носителе одной из сторон Договор считается недействительным.</w:t>
      </w:r>
    </w:p>
    <w:p w:rsidR="000852CE" w:rsidRPr="00F61B61" w:rsidRDefault="000852CE" w:rsidP="000852CE">
      <w:pPr>
        <w:jc w:val="both"/>
        <w:rPr>
          <w:sz w:val="22"/>
          <w:szCs w:val="22"/>
        </w:rPr>
      </w:pPr>
      <w:r w:rsidRPr="00F61B61">
        <w:rPr>
          <w:sz w:val="22"/>
          <w:szCs w:val="22"/>
        </w:rPr>
        <w:t>В течение одного рабочего дня со дня заключения Договора Оператор прекращает блокирование операций по блокировочным субсчетам всех участников электронного аукциона в отношении денежных средств, заблокированных для обеспечения участия в аукционе. При этом Оператор списывает с блокировочного субсчета участника электронного аукциона, признанного победителем, денежные средства в качестве платы за участие в аукционе.</w:t>
      </w:r>
    </w:p>
    <w:p w:rsidR="000852CE" w:rsidRPr="00F61B61" w:rsidRDefault="000852CE" w:rsidP="000852CE">
      <w:pPr>
        <w:jc w:val="both"/>
        <w:rPr>
          <w:b/>
          <w:sz w:val="22"/>
          <w:szCs w:val="22"/>
        </w:rPr>
      </w:pPr>
      <w:r w:rsidRPr="00F61B61">
        <w:rPr>
          <w:b/>
          <w:sz w:val="22"/>
          <w:szCs w:val="22"/>
        </w:rPr>
        <w:t>Договор заключается:</w:t>
      </w:r>
    </w:p>
    <w:p w:rsidR="000852CE" w:rsidRPr="00F61B61" w:rsidRDefault="000852CE" w:rsidP="000852CE">
      <w:pPr>
        <w:jc w:val="both"/>
        <w:rPr>
          <w:sz w:val="22"/>
          <w:szCs w:val="22"/>
        </w:rPr>
      </w:pPr>
      <w:r w:rsidRPr="00F61B61">
        <w:rPr>
          <w:sz w:val="22"/>
          <w:szCs w:val="22"/>
        </w:rPr>
        <w:t>1) с победителем электронного аукциона;</w:t>
      </w:r>
    </w:p>
    <w:p w:rsidR="000852CE" w:rsidRPr="00F61B61" w:rsidRDefault="000852CE" w:rsidP="000852CE">
      <w:pPr>
        <w:jc w:val="both"/>
        <w:rPr>
          <w:sz w:val="22"/>
          <w:szCs w:val="22"/>
        </w:rPr>
      </w:pPr>
      <w:r w:rsidRPr="00F61B61">
        <w:rPr>
          <w:sz w:val="22"/>
          <w:szCs w:val="22"/>
        </w:rPr>
        <w:lastRenderedPageBreak/>
        <w:t>2) при уклонении или отказе победителя аукциона от заключения в установленный срок Договора - с иным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w:t>
      </w:r>
    </w:p>
    <w:p w:rsidR="000852CE" w:rsidRPr="00F61B61" w:rsidRDefault="000852CE" w:rsidP="000852CE">
      <w:pPr>
        <w:jc w:val="both"/>
        <w:rPr>
          <w:sz w:val="22"/>
          <w:szCs w:val="22"/>
        </w:rPr>
      </w:pPr>
      <w:r w:rsidRPr="00F61B61">
        <w:rPr>
          <w:sz w:val="22"/>
          <w:szCs w:val="22"/>
        </w:rPr>
        <w:t>3) с единственным заявителем, заявка и документы которого признаны Комиссией соответствующими аукционной документации;</w:t>
      </w:r>
    </w:p>
    <w:p w:rsidR="000852CE" w:rsidRPr="00F61B61" w:rsidRDefault="000852CE" w:rsidP="000852CE">
      <w:pPr>
        <w:jc w:val="both"/>
        <w:rPr>
          <w:sz w:val="22"/>
          <w:szCs w:val="22"/>
        </w:rPr>
      </w:pPr>
      <w:r w:rsidRPr="00F61B61">
        <w:rPr>
          <w:sz w:val="22"/>
          <w:szCs w:val="22"/>
        </w:rPr>
        <w:t>4) с участником электронного аукциона, который по результатам рассмотрения вторых частей заявок признан Комиссией единственным участником.</w:t>
      </w:r>
    </w:p>
    <w:p w:rsidR="000852CE" w:rsidRPr="00F61B61" w:rsidRDefault="000852CE" w:rsidP="000852CE">
      <w:pPr>
        <w:jc w:val="both"/>
        <w:rPr>
          <w:sz w:val="22"/>
          <w:szCs w:val="22"/>
        </w:rPr>
      </w:pPr>
      <w:r w:rsidRPr="00F61B61">
        <w:rPr>
          <w:sz w:val="22"/>
          <w:szCs w:val="22"/>
        </w:rPr>
        <w:t xml:space="preserve">В случае уклонения или отказа от заключения в установленный срок Договора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Уполномоченного органа. </w:t>
      </w:r>
    </w:p>
    <w:p w:rsidR="000852CE" w:rsidRPr="00F61B61" w:rsidRDefault="000852CE" w:rsidP="000852CE">
      <w:pPr>
        <w:jc w:val="both"/>
        <w:rPr>
          <w:sz w:val="22"/>
          <w:szCs w:val="22"/>
        </w:rPr>
      </w:pPr>
      <w:r w:rsidRPr="00F61B61">
        <w:rPr>
          <w:sz w:val="22"/>
          <w:szCs w:val="22"/>
        </w:rPr>
        <w:t>Оплата по договору права на размещение нестационарных торговых объектов производится путем перечисления денежных средств на счет Уполномоченного органа в течение 5 (пяти) банковских дней с даты заключения договора.</w:t>
      </w:r>
    </w:p>
    <w:p w:rsidR="000852CE" w:rsidRPr="00F61B61" w:rsidRDefault="000852CE" w:rsidP="000852CE">
      <w:pPr>
        <w:jc w:val="both"/>
        <w:rPr>
          <w:sz w:val="22"/>
          <w:szCs w:val="22"/>
        </w:rPr>
      </w:pPr>
      <w:r w:rsidRPr="00F61B61">
        <w:rPr>
          <w:sz w:val="22"/>
          <w:szCs w:val="22"/>
        </w:rPr>
        <w:t>Порядок возврата обеспечения заявки</w:t>
      </w:r>
    </w:p>
    <w:p w:rsidR="000852CE" w:rsidRPr="00F61B61" w:rsidRDefault="000852CE" w:rsidP="000852CE">
      <w:pPr>
        <w:jc w:val="both"/>
        <w:rPr>
          <w:sz w:val="22"/>
          <w:szCs w:val="22"/>
        </w:rPr>
      </w:pPr>
      <w:r w:rsidRPr="00F61B61">
        <w:rPr>
          <w:sz w:val="22"/>
          <w:szCs w:val="22"/>
        </w:rPr>
        <w:t>Денежные средства, внесенные заявителями в качестве обеспечения заявки, возвращаются оператором в течение пяти рабочих дней:</w:t>
      </w:r>
    </w:p>
    <w:p w:rsidR="000852CE" w:rsidRPr="00F61B61" w:rsidRDefault="000852CE" w:rsidP="000852CE">
      <w:pPr>
        <w:jc w:val="both"/>
        <w:rPr>
          <w:sz w:val="22"/>
          <w:szCs w:val="22"/>
        </w:rPr>
      </w:pPr>
      <w:r w:rsidRPr="00F61B61">
        <w:rPr>
          <w:sz w:val="22"/>
          <w:szCs w:val="22"/>
        </w:rPr>
        <w:t>- заявителям со дня размещения на электронной площадке извещения об отказе от проведения электронного аукциона;</w:t>
      </w:r>
    </w:p>
    <w:p w:rsidR="000852CE" w:rsidRPr="00F61B61" w:rsidRDefault="000852CE" w:rsidP="000852CE">
      <w:pPr>
        <w:jc w:val="both"/>
        <w:rPr>
          <w:sz w:val="22"/>
          <w:szCs w:val="22"/>
        </w:rPr>
      </w:pPr>
      <w:r w:rsidRPr="00F61B61">
        <w:rPr>
          <w:sz w:val="22"/>
          <w:szCs w:val="22"/>
        </w:rPr>
        <w:t>- заявителю в связи с отзывом заявки до дня окончания приема заявок;</w:t>
      </w:r>
    </w:p>
    <w:p w:rsidR="000852CE" w:rsidRPr="00F61B61" w:rsidRDefault="000852CE" w:rsidP="000852CE">
      <w:pPr>
        <w:jc w:val="both"/>
        <w:rPr>
          <w:sz w:val="22"/>
          <w:szCs w:val="22"/>
        </w:rPr>
      </w:pPr>
      <w:r w:rsidRPr="00F61B61">
        <w:rPr>
          <w:sz w:val="22"/>
          <w:szCs w:val="22"/>
        </w:rPr>
        <w:t>- заявителям со дня размещения на электронной площадке протокола рассмотрения первых частей заявок в случае признания электронного аукциона несостоявшимся;</w:t>
      </w:r>
    </w:p>
    <w:p w:rsidR="000852CE" w:rsidRPr="00F61B61" w:rsidRDefault="000852CE" w:rsidP="000852CE">
      <w:pPr>
        <w:jc w:val="both"/>
        <w:rPr>
          <w:sz w:val="22"/>
          <w:szCs w:val="22"/>
        </w:rPr>
      </w:pPr>
      <w:r w:rsidRPr="00F61B61">
        <w:rPr>
          <w:sz w:val="22"/>
          <w:szCs w:val="22"/>
        </w:rPr>
        <w:t>- участникам электронного аукциона со дня размещения на электронной площадке протокола подведения итогов электронного аукциона, за исключением победителя и участника, предложившего наиболее высокую стоимость лота, следующую после предложенной победителем</w:t>
      </w:r>
    </w:p>
    <w:p w:rsidR="000852CE" w:rsidRPr="00F61B61" w:rsidRDefault="000852CE" w:rsidP="000852CE">
      <w:pPr>
        <w:jc w:val="both"/>
        <w:rPr>
          <w:sz w:val="22"/>
          <w:szCs w:val="22"/>
        </w:rPr>
      </w:pPr>
      <w:r w:rsidRPr="00F61B61">
        <w:rPr>
          <w:sz w:val="22"/>
          <w:szCs w:val="22"/>
        </w:rPr>
        <w:t>В случае признания победителя электронного аукциона или участника электронного аукциона, предложившего наиболее высокую стоимость лота, следующую после предложенной победителем, уклонившимися от заключения Договора, денежные средства, внесенные такими участниками в качестве обеспечения заявок, не возвращаются, а перечисляются Оператором на счет Уполномоченного органа.</w:t>
      </w:r>
    </w:p>
    <w:p w:rsidR="000852CE" w:rsidRPr="00F61B61" w:rsidRDefault="000852CE" w:rsidP="000852CE">
      <w:pPr>
        <w:jc w:val="both"/>
        <w:rPr>
          <w:sz w:val="22"/>
          <w:szCs w:val="22"/>
        </w:rPr>
      </w:pPr>
      <w:r w:rsidRPr="00F61B61">
        <w:rPr>
          <w:sz w:val="22"/>
          <w:szCs w:val="22"/>
        </w:rPr>
        <w:t>Осмотр мест размещения</w:t>
      </w:r>
      <w:r w:rsidRPr="00F61B61">
        <w:t xml:space="preserve"> </w:t>
      </w:r>
      <w:r w:rsidRPr="00F61B61">
        <w:rPr>
          <w:sz w:val="22"/>
          <w:szCs w:val="22"/>
        </w:rPr>
        <w:t xml:space="preserve">нестационарных торговых объектов на местности производится претендентами в любое время самостоятельно согласно документации по выставленным объектам. </w:t>
      </w:r>
    </w:p>
    <w:p w:rsidR="000852CE" w:rsidRPr="00F61B61" w:rsidRDefault="000852CE" w:rsidP="000852CE">
      <w:pPr>
        <w:jc w:val="both"/>
        <w:rPr>
          <w:sz w:val="22"/>
          <w:szCs w:val="22"/>
        </w:rPr>
      </w:pPr>
      <w:r w:rsidRPr="00F61B61">
        <w:rPr>
          <w:sz w:val="22"/>
          <w:szCs w:val="22"/>
        </w:rPr>
        <w:t>Данное информационное извещение является публичным предложением, содержащим существенные условия, обязательные для выполнения участниками электронного аукциона.</w:t>
      </w: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r w:rsidRPr="00F61B61">
        <w:rPr>
          <w:sz w:val="22"/>
          <w:szCs w:val="22"/>
        </w:rPr>
        <w:t>Приложение № 1</w:t>
      </w:r>
    </w:p>
    <w:p w:rsidR="000852CE" w:rsidRPr="00F61B61" w:rsidRDefault="000852CE" w:rsidP="000852CE">
      <w:pPr>
        <w:jc w:val="both"/>
        <w:rPr>
          <w:sz w:val="22"/>
          <w:szCs w:val="22"/>
        </w:rPr>
      </w:pPr>
    </w:p>
    <w:p w:rsidR="000852CE" w:rsidRPr="00F61B61" w:rsidRDefault="000852CE" w:rsidP="000852CE">
      <w:pPr>
        <w:jc w:val="both"/>
        <w:rPr>
          <w:sz w:val="22"/>
          <w:szCs w:val="22"/>
        </w:rPr>
      </w:pPr>
      <w:r w:rsidRPr="00F61B61">
        <w:rPr>
          <w:sz w:val="22"/>
          <w:szCs w:val="22"/>
        </w:rPr>
        <w:t xml:space="preserve">Председателю </w:t>
      </w:r>
    </w:p>
    <w:p w:rsidR="000852CE" w:rsidRPr="00F61B61" w:rsidRDefault="000852CE" w:rsidP="000852CE">
      <w:pPr>
        <w:jc w:val="both"/>
        <w:rPr>
          <w:sz w:val="22"/>
          <w:szCs w:val="22"/>
        </w:rPr>
      </w:pPr>
      <w:r w:rsidRPr="00F61B61">
        <w:rPr>
          <w:sz w:val="22"/>
          <w:szCs w:val="22"/>
        </w:rPr>
        <w:t xml:space="preserve">комиссии </w:t>
      </w:r>
    </w:p>
    <w:p w:rsidR="000852CE" w:rsidRPr="00F61B61" w:rsidRDefault="000852CE" w:rsidP="000852CE">
      <w:pPr>
        <w:jc w:val="both"/>
        <w:rPr>
          <w:sz w:val="22"/>
          <w:szCs w:val="22"/>
        </w:rPr>
      </w:pPr>
    </w:p>
    <w:p w:rsidR="000852CE" w:rsidRPr="00F61B61" w:rsidRDefault="000852CE" w:rsidP="000852CE">
      <w:pPr>
        <w:jc w:val="both"/>
        <w:rPr>
          <w:sz w:val="22"/>
          <w:szCs w:val="22"/>
        </w:rPr>
      </w:pPr>
      <w:r w:rsidRPr="00F61B61">
        <w:rPr>
          <w:sz w:val="22"/>
          <w:szCs w:val="22"/>
        </w:rPr>
        <w:t xml:space="preserve">ПЕРВАЯ ЧАСТЬ ЗАЯВКИ </w:t>
      </w:r>
    </w:p>
    <w:p w:rsidR="000852CE" w:rsidRPr="00F61B61" w:rsidRDefault="000852CE" w:rsidP="000852CE">
      <w:pPr>
        <w:jc w:val="both"/>
        <w:rPr>
          <w:sz w:val="22"/>
          <w:szCs w:val="22"/>
        </w:rPr>
      </w:pPr>
      <w:r w:rsidRPr="00F61B61">
        <w:rPr>
          <w:sz w:val="22"/>
          <w:szCs w:val="22"/>
        </w:rPr>
        <w:t xml:space="preserve">НА УЧАСТИЕ В ЭЛЕКТРОННОМ АУКЦИОНЕ </w:t>
      </w:r>
    </w:p>
    <w:p w:rsidR="000852CE" w:rsidRPr="00F61B61" w:rsidRDefault="000852CE" w:rsidP="000852CE">
      <w:pPr>
        <w:jc w:val="both"/>
        <w:rPr>
          <w:sz w:val="22"/>
          <w:szCs w:val="22"/>
        </w:rPr>
      </w:pPr>
    </w:p>
    <w:p w:rsidR="000852CE" w:rsidRPr="00F61B61" w:rsidRDefault="000852CE" w:rsidP="000852CE">
      <w:pPr>
        <w:jc w:val="both"/>
        <w:rPr>
          <w:sz w:val="22"/>
          <w:szCs w:val="22"/>
        </w:rPr>
      </w:pPr>
      <w:r w:rsidRPr="00F61B61">
        <w:rPr>
          <w:sz w:val="22"/>
          <w:szCs w:val="22"/>
        </w:rPr>
        <w:t>Выражаем согласие на покупку лота на электронном аукционе, проводимом МКУ «Исполнительный комитет муниципального образования города Набережные Челны Республики Татарстан» совместно с АО «Агентство по государственному заказу Республики Татарстан», а именно права на размещение нестационарного торгового объекта, находящегося по адресу, указанному в аукционной документации и извещении.</w:t>
      </w: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rPr>
          <w:sz w:val="22"/>
          <w:szCs w:val="22"/>
        </w:rPr>
      </w:pPr>
      <w:r w:rsidRPr="00F61B61">
        <w:rPr>
          <w:sz w:val="22"/>
          <w:szCs w:val="22"/>
        </w:rPr>
        <w:t>Приложение № 2</w:t>
      </w:r>
    </w:p>
    <w:p w:rsidR="000852CE" w:rsidRPr="00F61B61" w:rsidRDefault="000852CE" w:rsidP="000852CE">
      <w:pPr>
        <w:rPr>
          <w:sz w:val="22"/>
          <w:szCs w:val="22"/>
        </w:rPr>
      </w:pPr>
      <w:r w:rsidRPr="00F61B61">
        <w:rPr>
          <w:sz w:val="22"/>
          <w:szCs w:val="22"/>
        </w:rPr>
        <w:t xml:space="preserve">Председателю </w:t>
      </w:r>
    </w:p>
    <w:p w:rsidR="000852CE" w:rsidRPr="00F61B61" w:rsidRDefault="000852CE" w:rsidP="000852CE">
      <w:pPr>
        <w:rPr>
          <w:sz w:val="22"/>
          <w:szCs w:val="22"/>
        </w:rPr>
      </w:pPr>
      <w:r w:rsidRPr="00F61B61">
        <w:rPr>
          <w:sz w:val="22"/>
          <w:szCs w:val="22"/>
        </w:rPr>
        <w:t xml:space="preserve">комиссии </w:t>
      </w:r>
    </w:p>
    <w:p w:rsidR="000852CE" w:rsidRPr="00F61B61" w:rsidRDefault="000852CE" w:rsidP="000852CE">
      <w:pPr>
        <w:jc w:val="both"/>
        <w:rPr>
          <w:sz w:val="22"/>
          <w:szCs w:val="22"/>
        </w:rPr>
      </w:pPr>
    </w:p>
    <w:p w:rsidR="000852CE" w:rsidRPr="00F61B61" w:rsidRDefault="000852CE" w:rsidP="000852CE">
      <w:pPr>
        <w:jc w:val="both"/>
        <w:rPr>
          <w:sz w:val="22"/>
          <w:szCs w:val="22"/>
        </w:rPr>
      </w:pPr>
      <w:r w:rsidRPr="00F61B61">
        <w:rPr>
          <w:sz w:val="22"/>
          <w:szCs w:val="22"/>
        </w:rPr>
        <w:t xml:space="preserve">ВТОРАЯ ЧАСТЬ ЗАЯВКИ </w:t>
      </w:r>
    </w:p>
    <w:p w:rsidR="000852CE" w:rsidRPr="00F61B61" w:rsidRDefault="000852CE" w:rsidP="000852CE">
      <w:pPr>
        <w:jc w:val="both"/>
        <w:rPr>
          <w:sz w:val="22"/>
          <w:szCs w:val="22"/>
        </w:rPr>
      </w:pPr>
      <w:r w:rsidRPr="00F61B61">
        <w:rPr>
          <w:sz w:val="22"/>
          <w:szCs w:val="22"/>
        </w:rPr>
        <w:t xml:space="preserve">НА УЧАСТИЕ В ЭЛЕКТРОННОМ АУКЦИОНЕ </w:t>
      </w:r>
    </w:p>
    <w:p w:rsidR="000852CE" w:rsidRPr="00F61B61" w:rsidRDefault="000852CE" w:rsidP="000852CE">
      <w:pPr>
        <w:jc w:val="both"/>
        <w:rPr>
          <w:sz w:val="22"/>
          <w:szCs w:val="22"/>
        </w:rPr>
      </w:pPr>
    </w:p>
    <w:p w:rsidR="000852CE" w:rsidRPr="00F61B61" w:rsidRDefault="000852CE" w:rsidP="000852CE">
      <w:pPr>
        <w:jc w:val="both"/>
        <w:rPr>
          <w:sz w:val="22"/>
          <w:szCs w:val="22"/>
        </w:rPr>
      </w:pPr>
      <w:r w:rsidRPr="00F61B61">
        <w:rPr>
          <w:sz w:val="22"/>
          <w:szCs w:val="22"/>
        </w:rPr>
        <w:t>Наименование/ ФИО заявит</w:t>
      </w:r>
      <w:r>
        <w:rPr>
          <w:sz w:val="22"/>
          <w:szCs w:val="22"/>
        </w:rPr>
        <w:t>еля: _______________________________________________________________________</w:t>
      </w:r>
    </w:p>
    <w:p w:rsidR="000852CE" w:rsidRPr="00F61B61" w:rsidRDefault="000852CE" w:rsidP="000852CE">
      <w:pPr>
        <w:jc w:val="both"/>
        <w:rPr>
          <w:sz w:val="22"/>
          <w:szCs w:val="22"/>
        </w:rPr>
      </w:pPr>
      <w:r>
        <w:rPr>
          <w:sz w:val="22"/>
          <w:szCs w:val="22"/>
        </w:rPr>
        <w:t>в лице ______________</w:t>
      </w:r>
      <w:r w:rsidRPr="00F61B61">
        <w:rPr>
          <w:sz w:val="22"/>
          <w:szCs w:val="22"/>
        </w:rPr>
        <w:t>____,  действующего на основании ____________________________________</w:t>
      </w:r>
      <w:r>
        <w:rPr>
          <w:sz w:val="22"/>
          <w:szCs w:val="22"/>
        </w:rPr>
        <w:t>___________</w:t>
      </w:r>
      <w:r w:rsidRPr="00F61B61">
        <w:rPr>
          <w:sz w:val="22"/>
          <w:szCs w:val="22"/>
        </w:rPr>
        <w:t>__</w:t>
      </w:r>
    </w:p>
    <w:p w:rsidR="000852CE" w:rsidRPr="00F61B61" w:rsidRDefault="000852CE" w:rsidP="000852CE">
      <w:pPr>
        <w:jc w:val="both"/>
        <w:rPr>
          <w:sz w:val="22"/>
          <w:szCs w:val="22"/>
        </w:rPr>
      </w:pPr>
      <w:r w:rsidRPr="00F61B61">
        <w:rPr>
          <w:sz w:val="22"/>
          <w:szCs w:val="22"/>
        </w:rPr>
        <w:t>Сведения о заявителе:       ОГРН _________________________________</w:t>
      </w:r>
      <w:r>
        <w:rPr>
          <w:sz w:val="22"/>
          <w:szCs w:val="22"/>
        </w:rPr>
        <w:t>__________________________</w:t>
      </w:r>
      <w:r w:rsidRPr="00F61B61">
        <w:rPr>
          <w:sz w:val="22"/>
          <w:szCs w:val="22"/>
        </w:rPr>
        <w:t>_____________</w:t>
      </w:r>
    </w:p>
    <w:p w:rsidR="000852CE" w:rsidRPr="00F61B61" w:rsidRDefault="000852CE" w:rsidP="000852CE">
      <w:pPr>
        <w:jc w:val="both"/>
        <w:rPr>
          <w:sz w:val="22"/>
          <w:szCs w:val="22"/>
        </w:rPr>
      </w:pPr>
      <w:r w:rsidRPr="00F61B61">
        <w:rPr>
          <w:sz w:val="22"/>
          <w:szCs w:val="22"/>
        </w:rPr>
        <w:t>Документ о государс</w:t>
      </w:r>
      <w:r>
        <w:rPr>
          <w:sz w:val="22"/>
          <w:szCs w:val="22"/>
        </w:rPr>
        <w:t>твенной регистрации ________________ № _________</w:t>
      </w:r>
      <w:r w:rsidRPr="00F61B61">
        <w:rPr>
          <w:sz w:val="22"/>
          <w:szCs w:val="22"/>
        </w:rPr>
        <w:t>_______ дата регистрации __</w:t>
      </w:r>
      <w:r>
        <w:rPr>
          <w:sz w:val="22"/>
          <w:szCs w:val="22"/>
        </w:rPr>
        <w:t>_</w:t>
      </w:r>
      <w:r w:rsidRPr="00F61B61">
        <w:rPr>
          <w:sz w:val="22"/>
          <w:szCs w:val="22"/>
        </w:rPr>
        <w:t>_________</w:t>
      </w:r>
    </w:p>
    <w:p w:rsidR="000852CE" w:rsidRPr="00F61B61" w:rsidRDefault="000852CE" w:rsidP="000852CE">
      <w:pPr>
        <w:jc w:val="both"/>
        <w:rPr>
          <w:sz w:val="22"/>
          <w:szCs w:val="22"/>
        </w:rPr>
      </w:pPr>
      <w:r w:rsidRPr="00F61B61">
        <w:rPr>
          <w:sz w:val="22"/>
          <w:szCs w:val="22"/>
        </w:rPr>
        <w:t>Орган, осуществивший регистрацию _____________________________</w:t>
      </w:r>
      <w:r>
        <w:rPr>
          <w:sz w:val="22"/>
          <w:szCs w:val="22"/>
        </w:rPr>
        <w:t>_____________________________</w:t>
      </w:r>
      <w:r w:rsidRPr="00F61B61">
        <w:rPr>
          <w:sz w:val="22"/>
          <w:szCs w:val="22"/>
        </w:rPr>
        <w:t>_________</w:t>
      </w:r>
    </w:p>
    <w:p w:rsidR="000852CE" w:rsidRPr="00F61B61" w:rsidRDefault="000852CE" w:rsidP="000852CE">
      <w:pPr>
        <w:jc w:val="both"/>
        <w:rPr>
          <w:sz w:val="22"/>
          <w:szCs w:val="22"/>
        </w:rPr>
      </w:pPr>
      <w:r w:rsidRPr="00F61B61">
        <w:rPr>
          <w:sz w:val="22"/>
          <w:szCs w:val="22"/>
        </w:rPr>
        <w:t>Место нахождения/место жительства: город ___</w:t>
      </w:r>
      <w:r>
        <w:rPr>
          <w:sz w:val="22"/>
          <w:szCs w:val="22"/>
        </w:rPr>
        <w:t>___________ улица ________________________ дом ___</w:t>
      </w:r>
      <w:r w:rsidRPr="00F61B61">
        <w:rPr>
          <w:sz w:val="22"/>
          <w:szCs w:val="22"/>
        </w:rPr>
        <w:t>__ кв. _____</w:t>
      </w:r>
    </w:p>
    <w:p w:rsidR="000852CE" w:rsidRPr="00F61B61" w:rsidRDefault="000852CE" w:rsidP="000852CE">
      <w:pPr>
        <w:jc w:val="both"/>
        <w:rPr>
          <w:sz w:val="22"/>
          <w:szCs w:val="22"/>
        </w:rPr>
      </w:pPr>
      <w:r w:rsidRPr="00F61B61">
        <w:rPr>
          <w:sz w:val="22"/>
          <w:szCs w:val="22"/>
        </w:rPr>
        <w:t>ИНН ____________________________ Контактный телеф</w:t>
      </w:r>
      <w:r>
        <w:rPr>
          <w:sz w:val="22"/>
          <w:szCs w:val="22"/>
        </w:rPr>
        <w:t>он __________________________</w:t>
      </w:r>
      <w:r w:rsidRPr="00F61B61">
        <w:rPr>
          <w:sz w:val="22"/>
          <w:szCs w:val="22"/>
        </w:rPr>
        <w:t>_ Индекс _____________</w:t>
      </w:r>
    </w:p>
    <w:p w:rsidR="000852CE" w:rsidRPr="00F61B61" w:rsidRDefault="000852CE" w:rsidP="000852CE">
      <w:pPr>
        <w:jc w:val="both"/>
        <w:rPr>
          <w:sz w:val="22"/>
          <w:szCs w:val="22"/>
        </w:rPr>
      </w:pPr>
      <w:r w:rsidRPr="00F61B61">
        <w:rPr>
          <w:sz w:val="22"/>
          <w:szCs w:val="22"/>
        </w:rPr>
        <w:t>Банковские реквизиты для возврата обеспечения заявки и(или) заключения договора аренды:</w:t>
      </w:r>
    </w:p>
    <w:p w:rsidR="000852CE" w:rsidRPr="00F61B61" w:rsidRDefault="000852CE" w:rsidP="000852CE">
      <w:pPr>
        <w:jc w:val="both"/>
        <w:rPr>
          <w:sz w:val="22"/>
          <w:szCs w:val="22"/>
        </w:rPr>
      </w:pPr>
      <w:r w:rsidRPr="00F61B61">
        <w:rPr>
          <w:sz w:val="22"/>
          <w:szCs w:val="22"/>
        </w:rPr>
        <w:t>Наименование банка ___________________</w:t>
      </w:r>
      <w:r>
        <w:rPr>
          <w:sz w:val="22"/>
          <w:szCs w:val="22"/>
        </w:rPr>
        <w:t>______________________________</w:t>
      </w:r>
      <w:r w:rsidRPr="00F61B61">
        <w:rPr>
          <w:sz w:val="22"/>
          <w:szCs w:val="22"/>
        </w:rPr>
        <w:t>________________________________</w:t>
      </w:r>
    </w:p>
    <w:p w:rsidR="000852CE" w:rsidRPr="00F61B61" w:rsidRDefault="000852CE" w:rsidP="000852CE">
      <w:pPr>
        <w:jc w:val="both"/>
        <w:rPr>
          <w:sz w:val="22"/>
          <w:szCs w:val="22"/>
        </w:rPr>
      </w:pPr>
      <w:r w:rsidRPr="00F61B61">
        <w:rPr>
          <w:sz w:val="22"/>
          <w:szCs w:val="22"/>
        </w:rPr>
        <w:t>Расч/счет   № _______</w:t>
      </w:r>
      <w:r>
        <w:rPr>
          <w:sz w:val="22"/>
          <w:szCs w:val="22"/>
        </w:rPr>
        <w:t>_____________________________</w:t>
      </w:r>
      <w:r w:rsidRPr="00F61B61">
        <w:rPr>
          <w:sz w:val="22"/>
          <w:szCs w:val="22"/>
        </w:rPr>
        <w:t xml:space="preserve">___________________________________________________ </w:t>
      </w:r>
    </w:p>
    <w:p w:rsidR="000852CE" w:rsidRPr="00F61B61" w:rsidRDefault="000852CE" w:rsidP="000852CE">
      <w:pPr>
        <w:jc w:val="both"/>
        <w:rPr>
          <w:sz w:val="22"/>
          <w:szCs w:val="22"/>
        </w:rPr>
      </w:pPr>
      <w:r>
        <w:rPr>
          <w:sz w:val="22"/>
          <w:szCs w:val="22"/>
        </w:rPr>
        <w:t>Корр/счет</w:t>
      </w:r>
      <w:r w:rsidRPr="00F61B61">
        <w:rPr>
          <w:sz w:val="22"/>
          <w:szCs w:val="22"/>
        </w:rPr>
        <w:t xml:space="preserve"> № ______</w:t>
      </w:r>
      <w:r>
        <w:rPr>
          <w:sz w:val="22"/>
          <w:szCs w:val="22"/>
        </w:rPr>
        <w:t>______________________________</w:t>
      </w:r>
      <w:r w:rsidRPr="00F61B61">
        <w:rPr>
          <w:sz w:val="22"/>
          <w:szCs w:val="22"/>
        </w:rPr>
        <w:t xml:space="preserve">____________________________________________________ </w:t>
      </w:r>
    </w:p>
    <w:p w:rsidR="000852CE" w:rsidRPr="00F61B61" w:rsidRDefault="000852CE" w:rsidP="000852CE">
      <w:pPr>
        <w:jc w:val="both"/>
        <w:rPr>
          <w:sz w:val="22"/>
          <w:szCs w:val="22"/>
        </w:rPr>
      </w:pPr>
      <w:r w:rsidRPr="00F61B61">
        <w:rPr>
          <w:sz w:val="22"/>
          <w:szCs w:val="22"/>
        </w:rPr>
        <w:t>БИК __________________________ ИНН _____________________________ КПП__</w:t>
      </w:r>
      <w:r>
        <w:rPr>
          <w:sz w:val="22"/>
          <w:szCs w:val="22"/>
        </w:rPr>
        <w:t>__</w:t>
      </w:r>
      <w:r w:rsidRPr="00F61B61">
        <w:rPr>
          <w:sz w:val="22"/>
          <w:szCs w:val="22"/>
        </w:rPr>
        <w:t>__________________________</w:t>
      </w:r>
    </w:p>
    <w:p w:rsidR="000852CE" w:rsidRPr="00F61B61" w:rsidRDefault="000852CE" w:rsidP="000852CE">
      <w:pPr>
        <w:jc w:val="both"/>
        <w:rPr>
          <w:sz w:val="22"/>
          <w:szCs w:val="22"/>
        </w:rPr>
      </w:pPr>
    </w:p>
    <w:p w:rsidR="000852CE" w:rsidRPr="00F61B61" w:rsidRDefault="000852CE" w:rsidP="000852CE">
      <w:pPr>
        <w:jc w:val="both"/>
        <w:rPr>
          <w:sz w:val="22"/>
          <w:szCs w:val="22"/>
        </w:rPr>
      </w:pPr>
      <w:r w:rsidRPr="00F61B61">
        <w:rPr>
          <w:sz w:val="22"/>
          <w:szCs w:val="22"/>
        </w:rPr>
        <w:t xml:space="preserve">1. Настоящим выражаю согласие на выполнение условий, указанных в аукционной документации электронного аукциона от _________ и обязательных при размещении нестационарного торгового объекта реестровый номер __________ по ул._______________________________________ (лот №___). </w:t>
      </w:r>
    </w:p>
    <w:p w:rsidR="000852CE" w:rsidRPr="00F61B61" w:rsidRDefault="000852CE" w:rsidP="000852CE">
      <w:pPr>
        <w:jc w:val="both"/>
        <w:rPr>
          <w:sz w:val="22"/>
          <w:szCs w:val="22"/>
        </w:rPr>
      </w:pPr>
      <w:r w:rsidRPr="00F61B61">
        <w:rPr>
          <w:sz w:val="22"/>
          <w:szCs w:val="22"/>
        </w:rPr>
        <w:lastRenderedPageBreak/>
        <w:t>2. Подтверждаю факт осмотра места размещения объекта, указанного в п.1 второй части заявки, ознакомление с имеющейся документацией по объекту, проектом договора аренды на размещение нестационарного объекта, другими условиями. Претензий по качеству и состоянию к предмету аукциона сейчас не имею и впоследствии иметь не буду.</w:t>
      </w:r>
    </w:p>
    <w:p w:rsidR="000852CE" w:rsidRPr="00F61B61" w:rsidRDefault="000852CE" w:rsidP="000852CE">
      <w:pPr>
        <w:jc w:val="both"/>
        <w:rPr>
          <w:sz w:val="22"/>
          <w:szCs w:val="22"/>
        </w:rPr>
      </w:pPr>
      <w:r w:rsidRPr="00F61B61">
        <w:rPr>
          <w:sz w:val="22"/>
          <w:szCs w:val="22"/>
        </w:rPr>
        <w:t xml:space="preserve">3. В случае признания победителем электронного аукциона принимаю на себя обязательства подписать договор аренды на размещение нестационарного объекта с условиями, содержащимися в информационном извещении о проведении электронного аукциона, а также в течение пяти банковских дней с даты заключения договора оплатить в полном объеме на счет Уполномоченного органа стоимость права по договору, определенную по итогам электронного аукциона (о чем уведомить комиссию по организации и проведению торгов в однодневный срок). </w:t>
      </w:r>
    </w:p>
    <w:p w:rsidR="000852CE" w:rsidRPr="00F61B61" w:rsidRDefault="000852CE" w:rsidP="000852CE">
      <w:pPr>
        <w:jc w:val="both"/>
        <w:rPr>
          <w:sz w:val="22"/>
          <w:szCs w:val="22"/>
        </w:rPr>
      </w:pPr>
      <w:r w:rsidRPr="00F61B61">
        <w:rPr>
          <w:sz w:val="22"/>
          <w:szCs w:val="22"/>
        </w:rPr>
        <w:t>4. Согласен с тем, что при моем уклонении или отказе от заключения и(или) подписания на бумажном носителе в установленный срок договора аренды права на размещение нестационарного объекта я утрачиваю право на заключение указанного договора и обеспечение заявки мне не возвращается.</w:t>
      </w:r>
    </w:p>
    <w:p w:rsidR="000852CE" w:rsidRPr="00F61B61" w:rsidRDefault="000852CE" w:rsidP="000852CE">
      <w:pPr>
        <w:jc w:val="both"/>
        <w:rPr>
          <w:sz w:val="22"/>
          <w:szCs w:val="22"/>
        </w:rPr>
      </w:pPr>
      <w:r w:rsidRPr="00F61B61">
        <w:rPr>
          <w:sz w:val="22"/>
          <w:szCs w:val="22"/>
        </w:rPr>
        <w:t>5. Документы, указанные в информационном извещении, оформлены надлежащим образом и представлены в полном объеме (согласно прилагаемой описи).</w:t>
      </w:r>
    </w:p>
    <w:p w:rsidR="000852CE" w:rsidRPr="00F61B61" w:rsidRDefault="000852CE" w:rsidP="000852CE">
      <w:pPr>
        <w:jc w:val="both"/>
        <w:rPr>
          <w:sz w:val="22"/>
          <w:szCs w:val="22"/>
        </w:rPr>
      </w:pPr>
    </w:p>
    <w:p w:rsidR="000852CE" w:rsidRPr="00F61B61" w:rsidRDefault="000852CE" w:rsidP="000852CE">
      <w:pPr>
        <w:jc w:val="both"/>
        <w:rPr>
          <w:sz w:val="22"/>
          <w:szCs w:val="22"/>
        </w:rPr>
      </w:pPr>
      <w:r w:rsidRPr="00F61B61">
        <w:rPr>
          <w:sz w:val="22"/>
          <w:szCs w:val="22"/>
        </w:rPr>
        <w:t>______________________________________</w:t>
      </w:r>
    </w:p>
    <w:p w:rsidR="000852CE" w:rsidRPr="00F61B61" w:rsidRDefault="000852CE" w:rsidP="000852CE">
      <w:pPr>
        <w:jc w:val="both"/>
        <w:rPr>
          <w:sz w:val="22"/>
          <w:szCs w:val="22"/>
        </w:rPr>
      </w:pPr>
      <w:r w:rsidRPr="00F61B61">
        <w:rPr>
          <w:sz w:val="22"/>
          <w:szCs w:val="22"/>
        </w:rPr>
        <w:t>(наименование юридического лица / индивидуального предпринимателя)</w:t>
      </w:r>
    </w:p>
    <w:p w:rsidR="000852CE" w:rsidRPr="00F61B61" w:rsidRDefault="000852CE" w:rsidP="000852CE">
      <w:pPr>
        <w:jc w:val="both"/>
        <w:rPr>
          <w:sz w:val="22"/>
          <w:szCs w:val="22"/>
        </w:rPr>
      </w:pPr>
      <w:r w:rsidRPr="00F61B61">
        <w:rPr>
          <w:sz w:val="22"/>
          <w:szCs w:val="22"/>
        </w:rPr>
        <w:t>________________/______________________/</w:t>
      </w:r>
    </w:p>
    <w:p w:rsidR="000852CE" w:rsidRPr="00F61B61" w:rsidRDefault="000852CE" w:rsidP="000852CE">
      <w:pPr>
        <w:jc w:val="both"/>
        <w:rPr>
          <w:sz w:val="22"/>
          <w:szCs w:val="22"/>
        </w:rPr>
      </w:pPr>
      <w:r w:rsidRPr="00F61B61">
        <w:rPr>
          <w:sz w:val="22"/>
          <w:szCs w:val="22"/>
        </w:rPr>
        <w:t>(Ф.И.О. руководителя / индивидуального предпринимателя, подпись)</w:t>
      </w:r>
    </w:p>
    <w:p w:rsidR="000852CE" w:rsidRPr="00F61B61" w:rsidRDefault="000852CE" w:rsidP="000852CE">
      <w:pPr>
        <w:jc w:val="both"/>
        <w:rPr>
          <w:sz w:val="22"/>
          <w:szCs w:val="22"/>
        </w:rPr>
      </w:pPr>
      <w:r w:rsidRPr="00F61B61">
        <w:rPr>
          <w:sz w:val="22"/>
          <w:szCs w:val="22"/>
        </w:rPr>
        <w:t>м.п.              «____»_______________20__ г.</w:t>
      </w:r>
    </w:p>
    <w:p w:rsidR="000852CE" w:rsidRPr="00F61B61" w:rsidRDefault="000852CE" w:rsidP="000852CE">
      <w:pPr>
        <w:jc w:val="both"/>
        <w:rPr>
          <w:sz w:val="22"/>
          <w:szCs w:val="22"/>
        </w:rPr>
      </w:pPr>
    </w:p>
    <w:p w:rsidR="000852CE" w:rsidRPr="00F61B61" w:rsidRDefault="000852CE" w:rsidP="000852CE">
      <w:pPr>
        <w:jc w:val="both"/>
        <w:rPr>
          <w:sz w:val="22"/>
          <w:szCs w:val="22"/>
        </w:rPr>
      </w:pPr>
      <w:r w:rsidRPr="00F61B61">
        <w:rPr>
          <w:sz w:val="22"/>
          <w:szCs w:val="22"/>
        </w:rPr>
        <w:t>Приложение</w:t>
      </w:r>
    </w:p>
    <w:p w:rsidR="000852CE" w:rsidRPr="00F61B61" w:rsidRDefault="000852CE" w:rsidP="000852CE">
      <w:pPr>
        <w:jc w:val="both"/>
        <w:rPr>
          <w:sz w:val="22"/>
          <w:szCs w:val="22"/>
        </w:rPr>
      </w:pPr>
      <w:r w:rsidRPr="00F61B61">
        <w:rPr>
          <w:sz w:val="22"/>
          <w:szCs w:val="22"/>
        </w:rPr>
        <w:t>к заявке на участие в электронном аукционе</w:t>
      </w:r>
    </w:p>
    <w:p w:rsidR="000852CE" w:rsidRPr="00F61B61" w:rsidRDefault="000852CE" w:rsidP="000852CE">
      <w:pPr>
        <w:jc w:val="both"/>
        <w:rPr>
          <w:sz w:val="22"/>
          <w:szCs w:val="22"/>
        </w:rPr>
      </w:pPr>
    </w:p>
    <w:p w:rsidR="000852CE" w:rsidRPr="00F61B61" w:rsidRDefault="000852CE" w:rsidP="000852CE">
      <w:pPr>
        <w:jc w:val="both"/>
        <w:rPr>
          <w:sz w:val="22"/>
          <w:szCs w:val="22"/>
        </w:rPr>
      </w:pPr>
      <w:r w:rsidRPr="00F61B61">
        <w:rPr>
          <w:sz w:val="22"/>
          <w:szCs w:val="22"/>
        </w:rPr>
        <w:t>ОПИСЬ ПРЕДСТАВЛЕННЫХ ДОКУМЕНТОВ</w:t>
      </w:r>
    </w:p>
    <w:p w:rsidR="000852CE" w:rsidRPr="00F61B61" w:rsidRDefault="000852CE" w:rsidP="000852CE">
      <w:pPr>
        <w:jc w:val="both"/>
        <w:rPr>
          <w:sz w:val="22"/>
          <w:szCs w:val="22"/>
        </w:rPr>
      </w:pPr>
    </w:p>
    <w:p w:rsidR="000852CE" w:rsidRPr="00F61B61" w:rsidRDefault="000852CE" w:rsidP="000852CE">
      <w:pPr>
        <w:jc w:val="both"/>
        <w:rPr>
          <w:sz w:val="22"/>
          <w:szCs w:val="22"/>
        </w:rPr>
      </w:pPr>
      <w:r w:rsidRPr="00F61B61">
        <w:rPr>
          <w:sz w:val="22"/>
          <w:szCs w:val="22"/>
        </w:rPr>
        <w:t>№ п/п</w:t>
      </w:r>
      <w:r w:rsidRPr="00F61B61">
        <w:rPr>
          <w:sz w:val="22"/>
          <w:szCs w:val="22"/>
        </w:rPr>
        <w:tab/>
        <w:t>Наименование документа</w:t>
      </w:r>
      <w:r w:rsidRPr="00F61B61">
        <w:rPr>
          <w:sz w:val="22"/>
          <w:szCs w:val="22"/>
        </w:rPr>
        <w:tab/>
        <w:t>Наличие</w:t>
      </w:r>
    </w:p>
    <w:p w:rsidR="000852CE" w:rsidRPr="00F61B61" w:rsidRDefault="000852CE" w:rsidP="000852CE">
      <w:pPr>
        <w:jc w:val="both"/>
        <w:rPr>
          <w:sz w:val="22"/>
          <w:szCs w:val="22"/>
        </w:rPr>
      </w:pPr>
      <w:r w:rsidRPr="00F61B61">
        <w:rPr>
          <w:sz w:val="22"/>
          <w:szCs w:val="22"/>
        </w:rPr>
        <w:t>1</w:t>
      </w:r>
      <w:r w:rsidRPr="00F61B61">
        <w:rPr>
          <w:sz w:val="22"/>
          <w:szCs w:val="22"/>
        </w:rPr>
        <w:tab/>
        <w:t xml:space="preserve">Сканкопия полученной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юридических лиц (для юридических лиц) </w:t>
      </w:r>
      <w:r w:rsidRPr="00F61B61">
        <w:rPr>
          <w:sz w:val="22"/>
          <w:szCs w:val="22"/>
        </w:rPr>
        <w:tab/>
      </w:r>
    </w:p>
    <w:p w:rsidR="000852CE" w:rsidRPr="00F61B61" w:rsidRDefault="000852CE" w:rsidP="000852CE">
      <w:pPr>
        <w:jc w:val="both"/>
        <w:rPr>
          <w:sz w:val="22"/>
          <w:szCs w:val="22"/>
        </w:rPr>
      </w:pPr>
      <w:r w:rsidRPr="00F61B61">
        <w:rPr>
          <w:sz w:val="22"/>
          <w:szCs w:val="22"/>
        </w:rPr>
        <w:t>2</w:t>
      </w:r>
      <w:r w:rsidRPr="00F61B61">
        <w:rPr>
          <w:sz w:val="22"/>
          <w:szCs w:val="22"/>
        </w:rPr>
        <w:tab/>
        <w:t>Сканкопия полученной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индивидуальных предпринимателей (для индивидуальных предпринимателей)</w:t>
      </w:r>
      <w:r w:rsidRPr="00F61B61">
        <w:rPr>
          <w:sz w:val="22"/>
          <w:szCs w:val="22"/>
        </w:rPr>
        <w:tab/>
      </w:r>
    </w:p>
    <w:p w:rsidR="000852CE" w:rsidRPr="00F61B61" w:rsidRDefault="000852CE" w:rsidP="000852CE">
      <w:pPr>
        <w:jc w:val="both"/>
        <w:rPr>
          <w:sz w:val="22"/>
          <w:szCs w:val="22"/>
        </w:rPr>
      </w:pPr>
      <w:r w:rsidRPr="00F61B61">
        <w:rPr>
          <w:sz w:val="22"/>
          <w:szCs w:val="22"/>
        </w:rPr>
        <w:t>3</w:t>
      </w:r>
      <w:r w:rsidRPr="00F61B61">
        <w:rPr>
          <w:sz w:val="22"/>
          <w:szCs w:val="22"/>
        </w:rPr>
        <w:tab/>
        <w:t>Сканкопии переведенных на русский язык в соответствии с законодательством соответствующего государства документов о государственной регистрации юридического лица или физического лица в качестве индивидуального предпринимателя, полученные не ранее чем за шесть месяцев до даты размещения на официальном сайте информационного извещения о проведении электронного аукциона (для иностранных лиц)</w:t>
      </w:r>
      <w:r w:rsidRPr="00F61B61">
        <w:rPr>
          <w:sz w:val="22"/>
          <w:szCs w:val="22"/>
        </w:rPr>
        <w:tab/>
      </w:r>
    </w:p>
    <w:p w:rsidR="000852CE" w:rsidRPr="00F61B61" w:rsidRDefault="000852CE" w:rsidP="000852CE">
      <w:pPr>
        <w:jc w:val="both"/>
        <w:rPr>
          <w:sz w:val="22"/>
          <w:szCs w:val="22"/>
        </w:rPr>
      </w:pPr>
      <w:r w:rsidRPr="00F61B61">
        <w:rPr>
          <w:sz w:val="22"/>
          <w:szCs w:val="22"/>
        </w:rPr>
        <w:t>4</w:t>
      </w:r>
      <w:r w:rsidRPr="00F61B61">
        <w:rPr>
          <w:sz w:val="22"/>
          <w:szCs w:val="22"/>
        </w:rPr>
        <w:tab/>
        <w:t xml:space="preserve">Сканкопия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(руководитель). </w:t>
      </w:r>
      <w:r w:rsidRPr="00F61B61">
        <w:rPr>
          <w:sz w:val="22"/>
          <w:szCs w:val="22"/>
        </w:rPr>
        <w:tab/>
      </w:r>
    </w:p>
    <w:p w:rsidR="000852CE" w:rsidRPr="00F61B61" w:rsidRDefault="000852CE" w:rsidP="000852CE">
      <w:pPr>
        <w:jc w:val="both"/>
        <w:rPr>
          <w:sz w:val="22"/>
          <w:szCs w:val="22"/>
        </w:rPr>
      </w:pPr>
      <w:r w:rsidRPr="00F61B61">
        <w:rPr>
          <w:sz w:val="22"/>
          <w:szCs w:val="22"/>
        </w:rPr>
        <w:t>5</w:t>
      </w:r>
      <w:r w:rsidRPr="00F61B61">
        <w:rPr>
          <w:sz w:val="22"/>
          <w:szCs w:val="22"/>
        </w:rPr>
        <w:tab/>
        <w:t xml:space="preserve">Сканкопия доверенности на осуществление действий от имени заявителя, заверенная печатью заявителя и подписанная руководителем заявителя (для юридических лиц) или уполномоченным этим руководителем лицом. </w:t>
      </w:r>
      <w:r w:rsidRPr="00F61B61">
        <w:rPr>
          <w:sz w:val="22"/>
          <w:szCs w:val="22"/>
        </w:rPr>
        <w:tab/>
      </w:r>
    </w:p>
    <w:p w:rsidR="000852CE" w:rsidRPr="00F61B61" w:rsidRDefault="000852CE" w:rsidP="000852CE">
      <w:pPr>
        <w:jc w:val="both"/>
        <w:rPr>
          <w:sz w:val="22"/>
          <w:szCs w:val="22"/>
        </w:rPr>
      </w:pPr>
      <w:r w:rsidRPr="00F61B61">
        <w:rPr>
          <w:sz w:val="22"/>
          <w:szCs w:val="22"/>
        </w:rPr>
        <w:t>6</w:t>
      </w:r>
      <w:r w:rsidRPr="00F61B61">
        <w:rPr>
          <w:sz w:val="22"/>
          <w:szCs w:val="22"/>
        </w:rPr>
        <w:tab/>
        <w:t>Сканкопии учредительных документов (для юридических лиц)</w:t>
      </w:r>
      <w:r w:rsidRPr="00F61B61">
        <w:rPr>
          <w:sz w:val="22"/>
          <w:szCs w:val="22"/>
        </w:rPr>
        <w:tab/>
      </w:r>
    </w:p>
    <w:p w:rsidR="000852CE" w:rsidRPr="00F61B61" w:rsidRDefault="000852CE" w:rsidP="000852CE">
      <w:pPr>
        <w:jc w:val="both"/>
        <w:rPr>
          <w:sz w:val="22"/>
          <w:szCs w:val="22"/>
        </w:rPr>
      </w:pPr>
      <w:r w:rsidRPr="00F61B61">
        <w:rPr>
          <w:sz w:val="22"/>
          <w:szCs w:val="22"/>
        </w:rPr>
        <w:t>7</w:t>
      </w:r>
      <w:r w:rsidRPr="00F61B61">
        <w:rPr>
          <w:sz w:val="22"/>
          <w:szCs w:val="22"/>
        </w:rPr>
        <w:tab/>
        <w:t>Сканкопия документа, удостоверяющего личность (для индивидуальных предпринимателей)</w:t>
      </w:r>
      <w:r w:rsidRPr="00F61B61">
        <w:rPr>
          <w:sz w:val="22"/>
          <w:szCs w:val="22"/>
        </w:rPr>
        <w:tab/>
      </w:r>
    </w:p>
    <w:p w:rsidR="000852CE" w:rsidRPr="00F61B61" w:rsidRDefault="000852CE" w:rsidP="000852CE">
      <w:pPr>
        <w:jc w:val="both"/>
        <w:rPr>
          <w:sz w:val="22"/>
          <w:szCs w:val="22"/>
        </w:rPr>
      </w:pPr>
      <w:r w:rsidRPr="00F61B61">
        <w:rPr>
          <w:sz w:val="22"/>
          <w:szCs w:val="22"/>
        </w:rPr>
        <w:t>8</w:t>
      </w:r>
      <w:r w:rsidRPr="00F61B61">
        <w:rPr>
          <w:sz w:val="22"/>
          <w:szCs w:val="22"/>
        </w:rPr>
        <w:tab/>
        <w:t>Сканкопия свидетельства о государственной регистрации (для юридических лиц и индивидуальных предпринимателей)</w:t>
      </w:r>
      <w:r w:rsidRPr="00F61B61">
        <w:rPr>
          <w:sz w:val="22"/>
          <w:szCs w:val="22"/>
        </w:rPr>
        <w:tab/>
      </w:r>
    </w:p>
    <w:p w:rsidR="000852CE" w:rsidRPr="00F61B61" w:rsidRDefault="000852CE" w:rsidP="000852CE">
      <w:pPr>
        <w:jc w:val="both"/>
        <w:rPr>
          <w:sz w:val="22"/>
          <w:szCs w:val="22"/>
        </w:rPr>
      </w:pPr>
      <w:r w:rsidRPr="00F61B61">
        <w:rPr>
          <w:sz w:val="22"/>
          <w:szCs w:val="22"/>
        </w:rPr>
        <w:t>9</w:t>
      </w:r>
      <w:r w:rsidRPr="00F61B61">
        <w:rPr>
          <w:sz w:val="22"/>
          <w:szCs w:val="22"/>
        </w:rPr>
        <w:tab/>
        <w:t>Сканкопия свидетельства о присвоении ИНН (для юридических лиц и индивидуальных предпринимателей)</w:t>
      </w:r>
      <w:r w:rsidRPr="00F61B61">
        <w:rPr>
          <w:sz w:val="22"/>
          <w:szCs w:val="22"/>
        </w:rPr>
        <w:tab/>
      </w:r>
    </w:p>
    <w:p w:rsidR="000852CE" w:rsidRPr="00F61B61" w:rsidRDefault="000852CE" w:rsidP="000852CE">
      <w:pPr>
        <w:jc w:val="both"/>
        <w:rPr>
          <w:sz w:val="22"/>
          <w:szCs w:val="22"/>
        </w:rPr>
      </w:pPr>
      <w:r w:rsidRPr="00F61B61">
        <w:rPr>
          <w:sz w:val="22"/>
          <w:szCs w:val="22"/>
        </w:rPr>
        <w:t>10</w:t>
      </w:r>
      <w:r w:rsidRPr="00F61B61">
        <w:rPr>
          <w:sz w:val="22"/>
          <w:szCs w:val="22"/>
        </w:rPr>
        <w:tab/>
        <w:t>Сканкопия заявления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решений о приостановлении деятельности заявителя в порядке, предусмотренном Кодексом Российской Федерации об административных правонарушениях.</w:t>
      </w: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Default="000852CE" w:rsidP="000852CE">
      <w:pPr>
        <w:rPr>
          <w:sz w:val="22"/>
          <w:szCs w:val="22"/>
        </w:rPr>
      </w:pPr>
    </w:p>
    <w:p w:rsidR="000852CE" w:rsidRPr="000B70F8" w:rsidRDefault="000852CE" w:rsidP="000852CE">
      <w:pPr>
        <w:shd w:val="clear" w:color="auto" w:fill="FFFFFF"/>
        <w:ind w:left="6372"/>
        <w:jc w:val="right"/>
        <w:rPr>
          <w:sz w:val="24"/>
          <w:szCs w:val="24"/>
        </w:rPr>
      </w:pPr>
      <w:r w:rsidRPr="000B70F8">
        <w:rPr>
          <w:sz w:val="24"/>
          <w:szCs w:val="24"/>
        </w:rPr>
        <w:t>Приложение № 1 к постановлению</w:t>
      </w:r>
    </w:p>
    <w:p w:rsidR="000852CE" w:rsidRPr="000B70F8" w:rsidRDefault="000852CE" w:rsidP="000852CE">
      <w:pPr>
        <w:shd w:val="clear" w:color="auto" w:fill="FFFFFF"/>
        <w:ind w:left="6372"/>
        <w:jc w:val="right"/>
        <w:rPr>
          <w:sz w:val="24"/>
          <w:szCs w:val="24"/>
        </w:rPr>
      </w:pPr>
      <w:r w:rsidRPr="000B70F8">
        <w:rPr>
          <w:sz w:val="24"/>
          <w:szCs w:val="24"/>
        </w:rPr>
        <w:t>Исполнительного комитета</w:t>
      </w:r>
    </w:p>
    <w:p w:rsidR="000852CE" w:rsidRPr="000B70F8" w:rsidRDefault="000852CE" w:rsidP="000852CE">
      <w:pPr>
        <w:shd w:val="clear" w:color="auto" w:fill="FFFFFF"/>
        <w:ind w:left="6372"/>
        <w:jc w:val="right"/>
        <w:rPr>
          <w:sz w:val="24"/>
          <w:szCs w:val="24"/>
        </w:rPr>
      </w:pPr>
      <w:r w:rsidRPr="000B70F8">
        <w:rPr>
          <w:sz w:val="24"/>
          <w:szCs w:val="24"/>
        </w:rPr>
        <w:t>от ___________ № ___________</w:t>
      </w:r>
    </w:p>
    <w:p w:rsidR="000852CE" w:rsidRPr="000B70F8" w:rsidRDefault="000852CE" w:rsidP="000852CE">
      <w:pPr>
        <w:shd w:val="clear" w:color="auto" w:fill="FFFFFF"/>
        <w:ind w:left="6372" w:firstLine="567"/>
        <w:jc w:val="right"/>
        <w:rPr>
          <w:sz w:val="24"/>
          <w:szCs w:val="24"/>
        </w:rPr>
      </w:pPr>
    </w:p>
    <w:p w:rsidR="000852CE" w:rsidRPr="000B70F8" w:rsidRDefault="000852CE" w:rsidP="000852CE">
      <w:pPr>
        <w:autoSpaceDE w:val="0"/>
        <w:autoSpaceDN w:val="0"/>
        <w:adjustRightInd w:val="0"/>
        <w:ind w:left="6372"/>
        <w:jc w:val="right"/>
        <w:outlineLvl w:val="0"/>
        <w:rPr>
          <w:rFonts w:eastAsia="Calibri"/>
          <w:sz w:val="24"/>
          <w:szCs w:val="24"/>
        </w:rPr>
      </w:pPr>
      <w:r w:rsidRPr="000B70F8">
        <w:rPr>
          <w:rFonts w:eastAsia="Calibri"/>
          <w:sz w:val="24"/>
          <w:szCs w:val="24"/>
        </w:rPr>
        <w:t>Приложение №3 к постановлению</w:t>
      </w:r>
    </w:p>
    <w:p w:rsidR="000852CE" w:rsidRPr="000B70F8" w:rsidRDefault="000852CE" w:rsidP="000852CE">
      <w:pPr>
        <w:autoSpaceDE w:val="0"/>
        <w:autoSpaceDN w:val="0"/>
        <w:adjustRightInd w:val="0"/>
        <w:ind w:left="6372"/>
        <w:jc w:val="right"/>
        <w:rPr>
          <w:rFonts w:eastAsia="Calibri"/>
          <w:sz w:val="24"/>
          <w:szCs w:val="24"/>
        </w:rPr>
      </w:pPr>
      <w:r w:rsidRPr="000B70F8">
        <w:rPr>
          <w:rFonts w:eastAsia="Calibri"/>
          <w:sz w:val="24"/>
          <w:szCs w:val="24"/>
        </w:rPr>
        <w:t>Исполнительного комитета</w:t>
      </w:r>
    </w:p>
    <w:p w:rsidR="000852CE" w:rsidRPr="000B70F8" w:rsidRDefault="000852CE" w:rsidP="000852CE">
      <w:pPr>
        <w:autoSpaceDE w:val="0"/>
        <w:autoSpaceDN w:val="0"/>
        <w:adjustRightInd w:val="0"/>
        <w:ind w:left="6372"/>
        <w:jc w:val="right"/>
        <w:rPr>
          <w:rFonts w:eastAsia="Calibri"/>
          <w:sz w:val="24"/>
          <w:szCs w:val="24"/>
        </w:rPr>
      </w:pPr>
      <w:r w:rsidRPr="000B70F8">
        <w:rPr>
          <w:rFonts w:eastAsia="Calibri"/>
          <w:sz w:val="24"/>
          <w:szCs w:val="24"/>
        </w:rPr>
        <w:t>от 11 ноября 2016 г. № 5925</w:t>
      </w:r>
    </w:p>
    <w:p w:rsidR="000852CE" w:rsidRPr="000B70F8" w:rsidRDefault="000852CE" w:rsidP="000852CE">
      <w:pPr>
        <w:shd w:val="clear" w:color="auto" w:fill="FFFFFF"/>
        <w:ind w:firstLine="567"/>
        <w:jc w:val="right"/>
        <w:rPr>
          <w:sz w:val="24"/>
          <w:szCs w:val="24"/>
        </w:rPr>
      </w:pPr>
    </w:p>
    <w:p w:rsidR="000852CE" w:rsidRPr="000B70F8" w:rsidRDefault="000852CE" w:rsidP="000852CE">
      <w:pPr>
        <w:shd w:val="clear" w:color="auto" w:fill="FFFFFF"/>
        <w:ind w:firstLine="567"/>
        <w:jc w:val="center"/>
        <w:rPr>
          <w:sz w:val="24"/>
          <w:szCs w:val="24"/>
        </w:rPr>
      </w:pPr>
    </w:p>
    <w:p w:rsidR="000852CE" w:rsidRPr="000B70F8" w:rsidRDefault="000852CE" w:rsidP="000852CE">
      <w:pPr>
        <w:shd w:val="clear" w:color="auto" w:fill="FFFFFF"/>
        <w:ind w:left="567" w:right="1841" w:firstLine="567"/>
        <w:jc w:val="center"/>
        <w:rPr>
          <w:sz w:val="24"/>
          <w:szCs w:val="24"/>
        </w:rPr>
      </w:pPr>
    </w:p>
    <w:p w:rsidR="000852CE" w:rsidRPr="003C07E4" w:rsidRDefault="000852CE" w:rsidP="000852CE">
      <w:pPr>
        <w:shd w:val="clear" w:color="auto" w:fill="FFFFFF"/>
        <w:ind w:left="567" w:right="1841" w:firstLine="567"/>
        <w:jc w:val="center"/>
        <w:rPr>
          <w:sz w:val="24"/>
          <w:szCs w:val="24"/>
        </w:rPr>
      </w:pPr>
      <w:r w:rsidRPr="003C07E4">
        <w:rPr>
          <w:sz w:val="24"/>
          <w:szCs w:val="24"/>
        </w:rPr>
        <w:t>Договор на право размещения</w:t>
      </w:r>
    </w:p>
    <w:p w:rsidR="000852CE" w:rsidRPr="003C07E4" w:rsidRDefault="000852CE" w:rsidP="000852CE">
      <w:pPr>
        <w:shd w:val="clear" w:color="auto" w:fill="FFFFFF"/>
        <w:ind w:left="567" w:right="1841" w:firstLine="567"/>
        <w:jc w:val="center"/>
        <w:rPr>
          <w:sz w:val="24"/>
          <w:szCs w:val="24"/>
        </w:rPr>
      </w:pPr>
      <w:r w:rsidRPr="003C07E4">
        <w:rPr>
          <w:sz w:val="24"/>
          <w:szCs w:val="24"/>
        </w:rPr>
        <w:t xml:space="preserve">нестационарного торгового объекта  </w:t>
      </w:r>
    </w:p>
    <w:p w:rsidR="000852CE" w:rsidRPr="003C07E4" w:rsidRDefault="000852CE" w:rsidP="000852CE">
      <w:pPr>
        <w:shd w:val="clear" w:color="auto" w:fill="FFFFFF"/>
        <w:ind w:left="567" w:right="1841" w:firstLine="567"/>
        <w:jc w:val="center"/>
        <w:rPr>
          <w:sz w:val="24"/>
          <w:szCs w:val="24"/>
        </w:rPr>
      </w:pPr>
      <w:r w:rsidRPr="003C07E4">
        <w:rPr>
          <w:sz w:val="24"/>
          <w:szCs w:val="24"/>
        </w:rPr>
        <w:t>на территории муниципального образования</w:t>
      </w:r>
    </w:p>
    <w:p w:rsidR="000852CE" w:rsidRPr="003C07E4" w:rsidRDefault="000852CE" w:rsidP="000852CE">
      <w:pPr>
        <w:shd w:val="clear" w:color="auto" w:fill="FFFFFF"/>
        <w:ind w:left="567" w:right="1841" w:firstLine="567"/>
        <w:jc w:val="center"/>
        <w:rPr>
          <w:sz w:val="24"/>
          <w:szCs w:val="24"/>
        </w:rPr>
      </w:pPr>
      <w:r w:rsidRPr="003C07E4">
        <w:rPr>
          <w:sz w:val="24"/>
          <w:szCs w:val="24"/>
        </w:rPr>
        <w:t>город Набережные Челны</w:t>
      </w:r>
    </w:p>
    <w:p w:rsidR="000852CE" w:rsidRPr="003C07E4" w:rsidRDefault="000852CE" w:rsidP="000852CE">
      <w:pPr>
        <w:shd w:val="clear" w:color="auto" w:fill="FFFFFF"/>
        <w:spacing w:before="180" w:after="180"/>
        <w:ind w:left="567" w:right="1841" w:firstLine="567"/>
        <w:jc w:val="both"/>
        <w:rPr>
          <w:sz w:val="24"/>
          <w:szCs w:val="24"/>
        </w:rPr>
      </w:pPr>
    </w:p>
    <w:p w:rsidR="000852CE" w:rsidRPr="003C07E4" w:rsidRDefault="000852CE" w:rsidP="000852CE">
      <w:pPr>
        <w:shd w:val="clear" w:color="auto" w:fill="FFFFFF"/>
        <w:spacing w:before="180" w:after="180"/>
        <w:ind w:left="567" w:right="1841"/>
        <w:jc w:val="both"/>
        <w:rPr>
          <w:sz w:val="24"/>
          <w:szCs w:val="24"/>
        </w:rPr>
      </w:pPr>
      <w:r w:rsidRPr="003C07E4">
        <w:rPr>
          <w:sz w:val="24"/>
          <w:szCs w:val="24"/>
        </w:rPr>
        <w:t>г. Набережные Челны                                                                                       «__» _________ 20__ г.</w:t>
      </w:r>
    </w:p>
    <w:p w:rsidR="000852CE" w:rsidRPr="003C07E4" w:rsidRDefault="000852CE" w:rsidP="000852CE">
      <w:pPr>
        <w:shd w:val="clear" w:color="auto" w:fill="FFFFFF"/>
        <w:ind w:left="567" w:right="1841" w:firstLine="567"/>
        <w:jc w:val="both"/>
        <w:rPr>
          <w:sz w:val="24"/>
          <w:szCs w:val="24"/>
        </w:rPr>
      </w:pPr>
      <w:r w:rsidRPr="003C07E4">
        <w:rPr>
          <w:sz w:val="24"/>
          <w:szCs w:val="24"/>
        </w:rPr>
        <w:t xml:space="preserve">МКУ «Исполнительный комитет муниципального образования город Набережные Челны Республики Татарстан» в лице Руководителя Исполнительного комитета Руководителя Исполнительного комитета Салахова Фарида Шавкатовича, действующего на основании Устава города, именуемое в дальнейшем «Исполнительный комитет», с одной стороны, и </w:t>
      </w:r>
    </w:p>
    <w:p w:rsidR="000852CE" w:rsidRPr="003C07E4" w:rsidRDefault="000852CE" w:rsidP="000852CE">
      <w:pPr>
        <w:shd w:val="clear" w:color="auto" w:fill="FFFFFF"/>
        <w:ind w:left="567" w:right="1841"/>
        <w:rPr>
          <w:sz w:val="24"/>
          <w:szCs w:val="24"/>
        </w:rPr>
      </w:pPr>
      <w:r w:rsidRPr="003C07E4">
        <w:rPr>
          <w:sz w:val="24"/>
          <w:szCs w:val="24"/>
        </w:rPr>
        <w:lastRenderedPageBreak/>
        <w:t>_____________________________________________________________________________________</w:t>
      </w:r>
    </w:p>
    <w:p w:rsidR="000852CE" w:rsidRPr="003C07E4" w:rsidRDefault="000852CE" w:rsidP="000852CE">
      <w:pPr>
        <w:shd w:val="clear" w:color="auto" w:fill="FFFFFF"/>
        <w:ind w:left="567" w:right="1841" w:firstLine="567"/>
        <w:jc w:val="center"/>
        <w:rPr>
          <w:sz w:val="24"/>
          <w:szCs w:val="24"/>
        </w:rPr>
      </w:pPr>
      <w:r w:rsidRPr="003C07E4">
        <w:rPr>
          <w:sz w:val="24"/>
          <w:szCs w:val="24"/>
          <w:vertAlign w:val="subscript"/>
        </w:rPr>
        <w:t>(полное наименование хозяйствующего субъекта</w:t>
      </w:r>
    </w:p>
    <w:p w:rsidR="000852CE" w:rsidRPr="003C07E4" w:rsidRDefault="000852CE" w:rsidP="000852CE">
      <w:pPr>
        <w:shd w:val="clear" w:color="auto" w:fill="FFFFFF"/>
        <w:ind w:left="567" w:right="1841"/>
        <w:jc w:val="both"/>
        <w:rPr>
          <w:sz w:val="24"/>
          <w:szCs w:val="24"/>
        </w:rPr>
      </w:pPr>
      <w:r w:rsidRPr="003C07E4">
        <w:rPr>
          <w:sz w:val="24"/>
          <w:szCs w:val="24"/>
        </w:rPr>
        <w:t>в лице_______________________________________________________________________________,</w:t>
      </w:r>
    </w:p>
    <w:p w:rsidR="000852CE" w:rsidRPr="003C07E4" w:rsidRDefault="000852CE" w:rsidP="000852CE">
      <w:pPr>
        <w:shd w:val="clear" w:color="auto" w:fill="FFFFFF"/>
        <w:ind w:left="567" w:right="1841"/>
        <w:jc w:val="center"/>
        <w:rPr>
          <w:sz w:val="24"/>
          <w:szCs w:val="24"/>
        </w:rPr>
      </w:pPr>
      <w:r w:rsidRPr="003C07E4">
        <w:rPr>
          <w:sz w:val="24"/>
          <w:szCs w:val="24"/>
        </w:rPr>
        <w:t>(должность, Ф.И.О.)</w:t>
      </w:r>
    </w:p>
    <w:p w:rsidR="000852CE" w:rsidRPr="003C07E4" w:rsidRDefault="000852CE" w:rsidP="000852CE">
      <w:pPr>
        <w:shd w:val="clear" w:color="auto" w:fill="FFFFFF"/>
        <w:ind w:left="567" w:right="1841"/>
        <w:jc w:val="both"/>
        <w:rPr>
          <w:sz w:val="24"/>
          <w:szCs w:val="24"/>
        </w:rPr>
      </w:pPr>
      <w:r w:rsidRPr="003C07E4">
        <w:rPr>
          <w:sz w:val="24"/>
          <w:szCs w:val="24"/>
        </w:rPr>
        <w:t>действующего на основании____________________________________________________________,</w:t>
      </w:r>
    </w:p>
    <w:p w:rsidR="000852CE" w:rsidRPr="003C07E4" w:rsidRDefault="000852CE" w:rsidP="000852CE">
      <w:pPr>
        <w:shd w:val="clear" w:color="auto" w:fill="FFFFFF"/>
        <w:ind w:left="567" w:right="1841"/>
        <w:jc w:val="both"/>
        <w:rPr>
          <w:i/>
          <w:iCs/>
          <w:sz w:val="24"/>
          <w:szCs w:val="24"/>
          <w:u w:val="single"/>
        </w:rPr>
      </w:pPr>
      <w:r w:rsidRPr="003C07E4">
        <w:rPr>
          <w:sz w:val="24"/>
          <w:szCs w:val="24"/>
        </w:rPr>
        <w:t>именуемый  в  дальнейшем  «Хозяйствующий  субъект», с другой  стороны,  а  вместе  именуемые «Стороны», на основании ___________</w:t>
      </w:r>
      <w:r w:rsidRPr="003C07E4">
        <w:rPr>
          <w:i/>
          <w:iCs/>
          <w:sz w:val="24"/>
          <w:szCs w:val="24"/>
          <w:u w:val="single"/>
        </w:rPr>
        <w:t>___________________________________________________</w:t>
      </w:r>
    </w:p>
    <w:p w:rsidR="000852CE" w:rsidRPr="003C07E4" w:rsidRDefault="000852CE" w:rsidP="000852CE">
      <w:pPr>
        <w:shd w:val="clear" w:color="auto" w:fill="FFFFFF"/>
        <w:ind w:left="567" w:right="1841"/>
        <w:jc w:val="center"/>
        <w:rPr>
          <w:sz w:val="24"/>
          <w:szCs w:val="24"/>
          <w:vertAlign w:val="subscript"/>
        </w:rPr>
      </w:pPr>
      <w:r w:rsidRPr="003C07E4">
        <w:rPr>
          <w:sz w:val="24"/>
          <w:szCs w:val="24"/>
          <w:vertAlign w:val="subscript"/>
        </w:rPr>
        <w:t>(указывается основание заключения Договора – протокол о результатах торгов, заявление хозяйствующего субъекта и т.п.)</w:t>
      </w:r>
    </w:p>
    <w:p w:rsidR="000852CE" w:rsidRPr="003C07E4" w:rsidRDefault="000852CE" w:rsidP="000852CE">
      <w:pPr>
        <w:shd w:val="clear" w:color="auto" w:fill="FFFFFF"/>
        <w:ind w:left="567" w:right="1841"/>
        <w:jc w:val="both"/>
        <w:rPr>
          <w:sz w:val="24"/>
          <w:szCs w:val="24"/>
        </w:rPr>
      </w:pPr>
      <w:r w:rsidRPr="003C07E4">
        <w:rPr>
          <w:sz w:val="24"/>
          <w:szCs w:val="24"/>
        </w:rPr>
        <w:t>заключили настоящий Договор о нижеследующем:</w:t>
      </w:r>
    </w:p>
    <w:p w:rsidR="000852CE" w:rsidRPr="003C07E4" w:rsidRDefault="000852CE" w:rsidP="000852CE">
      <w:pPr>
        <w:shd w:val="clear" w:color="auto" w:fill="FFFFFF"/>
        <w:ind w:left="567" w:right="1841"/>
        <w:jc w:val="both"/>
        <w:rPr>
          <w:sz w:val="24"/>
          <w:szCs w:val="24"/>
        </w:rPr>
      </w:pPr>
    </w:p>
    <w:p w:rsidR="000852CE" w:rsidRPr="003C07E4" w:rsidRDefault="000852CE" w:rsidP="000852CE">
      <w:pPr>
        <w:numPr>
          <w:ilvl w:val="0"/>
          <w:numId w:val="35"/>
        </w:numPr>
        <w:shd w:val="clear" w:color="auto" w:fill="FFFFFF"/>
        <w:ind w:left="567" w:right="1841"/>
        <w:jc w:val="center"/>
        <w:rPr>
          <w:sz w:val="24"/>
          <w:szCs w:val="24"/>
        </w:rPr>
      </w:pPr>
      <w:r w:rsidRPr="003C07E4">
        <w:rPr>
          <w:sz w:val="24"/>
          <w:szCs w:val="24"/>
        </w:rPr>
        <w:t>Предмет Договора</w:t>
      </w:r>
    </w:p>
    <w:p w:rsidR="000852CE" w:rsidRPr="003C07E4" w:rsidRDefault="000852CE" w:rsidP="000852CE">
      <w:pPr>
        <w:shd w:val="clear" w:color="auto" w:fill="FFFFFF"/>
        <w:ind w:left="567" w:right="1841"/>
        <w:rPr>
          <w:sz w:val="24"/>
          <w:szCs w:val="24"/>
        </w:rPr>
      </w:pPr>
    </w:p>
    <w:p w:rsidR="000852CE" w:rsidRPr="003C07E4" w:rsidRDefault="000852CE" w:rsidP="000852CE">
      <w:pPr>
        <w:shd w:val="clear" w:color="auto" w:fill="FFFFFF"/>
        <w:ind w:left="567" w:right="1841" w:firstLine="567"/>
        <w:jc w:val="both"/>
        <w:rPr>
          <w:i/>
          <w:iCs/>
          <w:sz w:val="24"/>
          <w:szCs w:val="24"/>
          <w:u w:val="single"/>
        </w:rPr>
      </w:pPr>
      <w:r w:rsidRPr="003C07E4">
        <w:rPr>
          <w:sz w:val="24"/>
          <w:szCs w:val="24"/>
        </w:rPr>
        <w:t>     1.1.  Исполнительный комитет предоставляет Хозяйствующему субъекту право на размещение нестационарного торгового объекта на территории муниципального образования город Набережные Челны (далее - Объект) площадью _______кв.м. для осуществления ___________________________________________________________________.</w:t>
      </w:r>
    </w:p>
    <w:p w:rsidR="000852CE" w:rsidRPr="003C07E4" w:rsidRDefault="000852CE" w:rsidP="000852CE">
      <w:pPr>
        <w:shd w:val="clear" w:color="auto" w:fill="FFFFFF"/>
        <w:ind w:left="567" w:right="1841" w:firstLine="567"/>
        <w:jc w:val="both"/>
        <w:rPr>
          <w:i/>
          <w:iCs/>
          <w:sz w:val="24"/>
          <w:szCs w:val="24"/>
          <w:u w:val="single"/>
        </w:rPr>
      </w:pPr>
      <w:r w:rsidRPr="003C07E4">
        <w:rPr>
          <w:sz w:val="24"/>
          <w:szCs w:val="24"/>
        </w:rPr>
        <w:t xml:space="preserve">Специализация Объекта </w:t>
      </w:r>
      <w:r w:rsidRPr="003C07E4">
        <w:rPr>
          <w:i/>
          <w:iCs/>
          <w:sz w:val="24"/>
          <w:szCs w:val="24"/>
          <w:u w:val="single"/>
        </w:rPr>
        <w:t xml:space="preserve">_________________________________________________________. </w:t>
      </w:r>
    </w:p>
    <w:p w:rsidR="000852CE" w:rsidRPr="003C07E4" w:rsidRDefault="000852CE" w:rsidP="000852CE">
      <w:pPr>
        <w:shd w:val="clear" w:color="auto" w:fill="FFFFFF"/>
        <w:ind w:left="567" w:right="1841" w:firstLine="567"/>
        <w:jc w:val="both"/>
        <w:rPr>
          <w:iCs/>
          <w:sz w:val="24"/>
          <w:szCs w:val="24"/>
        </w:rPr>
      </w:pPr>
      <w:r w:rsidRPr="003C07E4">
        <w:rPr>
          <w:iCs/>
          <w:sz w:val="24"/>
          <w:szCs w:val="24"/>
        </w:rPr>
        <w:t>Объект расположен по адресному ориентиру: ________________________________________.</w:t>
      </w:r>
    </w:p>
    <w:p w:rsidR="000852CE" w:rsidRPr="003C07E4" w:rsidRDefault="000852CE" w:rsidP="000852CE">
      <w:pPr>
        <w:shd w:val="clear" w:color="auto" w:fill="FFFFFF"/>
        <w:ind w:left="567" w:right="1841" w:firstLine="567"/>
        <w:jc w:val="both"/>
        <w:rPr>
          <w:i/>
          <w:iCs/>
          <w:sz w:val="24"/>
          <w:szCs w:val="24"/>
          <w:u w:val="single"/>
        </w:rPr>
      </w:pPr>
      <w:r w:rsidRPr="003C07E4">
        <w:rPr>
          <w:iCs/>
          <w:sz w:val="24"/>
          <w:szCs w:val="24"/>
        </w:rPr>
        <w:t>Место размещения Объекта</w:t>
      </w:r>
      <w:r w:rsidRPr="003C07E4">
        <w:rPr>
          <w:sz w:val="24"/>
          <w:szCs w:val="24"/>
        </w:rPr>
        <w:t xml:space="preserve"> определено следующими координатами:_______________________________________________________________________</w:t>
      </w:r>
      <w:r w:rsidRPr="003C07E4">
        <w:rPr>
          <w:i/>
          <w:iCs/>
          <w:sz w:val="24"/>
          <w:szCs w:val="24"/>
          <w:u w:val="single"/>
        </w:rPr>
        <w:t>.</w:t>
      </w:r>
    </w:p>
    <w:p w:rsidR="000852CE" w:rsidRPr="003C07E4" w:rsidRDefault="000852CE" w:rsidP="000852CE">
      <w:pPr>
        <w:shd w:val="clear" w:color="auto" w:fill="FFFFFF"/>
        <w:ind w:left="567" w:right="1841" w:firstLine="567"/>
        <w:jc w:val="both"/>
        <w:rPr>
          <w:b/>
          <w:bCs/>
          <w:sz w:val="24"/>
          <w:szCs w:val="24"/>
        </w:rPr>
      </w:pPr>
      <w:r w:rsidRPr="003C07E4">
        <w:rPr>
          <w:sz w:val="24"/>
          <w:szCs w:val="24"/>
        </w:rPr>
        <w:t xml:space="preserve">1.2. Настоящий Договор заключен в соответствии со </w:t>
      </w:r>
      <w:r w:rsidRPr="003C07E4">
        <w:rPr>
          <w:iCs/>
          <w:sz w:val="24"/>
          <w:szCs w:val="24"/>
        </w:rPr>
        <w:t xml:space="preserve"> </w:t>
      </w:r>
      <w:r w:rsidRPr="003C07E4">
        <w:rPr>
          <w:sz w:val="24"/>
          <w:szCs w:val="24"/>
        </w:rPr>
        <w:t>Схемой размещения нестационарных торговых объектов на территории муниципального образования город Набережные Челны, утвержденной постановлением Исполнительного комитета от  ______________________________.</w:t>
      </w:r>
    </w:p>
    <w:p w:rsidR="000852CE" w:rsidRPr="003C07E4" w:rsidRDefault="000852CE" w:rsidP="000852CE">
      <w:pPr>
        <w:ind w:left="567" w:right="1841" w:firstLine="567"/>
        <w:jc w:val="both"/>
        <w:rPr>
          <w:sz w:val="24"/>
          <w:szCs w:val="24"/>
        </w:rPr>
      </w:pPr>
      <w:r w:rsidRPr="003C07E4">
        <w:rPr>
          <w:sz w:val="24"/>
          <w:szCs w:val="24"/>
        </w:rPr>
        <w:t xml:space="preserve">1.3. Существенными условиями настоящего Договора являются: </w:t>
      </w:r>
    </w:p>
    <w:p w:rsidR="000852CE" w:rsidRPr="003C07E4" w:rsidRDefault="000852CE" w:rsidP="000852CE">
      <w:pPr>
        <w:ind w:left="567" w:right="1841" w:firstLine="567"/>
        <w:jc w:val="both"/>
        <w:rPr>
          <w:sz w:val="24"/>
          <w:szCs w:val="24"/>
        </w:rPr>
      </w:pPr>
      <w:r w:rsidRPr="003C07E4">
        <w:rPr>
          <w:sz w:val="24"/>
          <w:szCs w:val="24"/>
        </w:rPr>
        <w:t>1) соблюдение Хозяйствующим субъектом условий, указанных в пункте 1.1. настоящего Договора;</w:t>
      </w:r>
    </w:p>
    <w:p w:rsidR="000852CE" w:rsidRPr="003C07E4" w:rsidRDefault="000852CE" w:rsidP="000852CE">
      <w:pPr>
        <w:ind w:left="567" w:right="1841" w:firstLine="567"/>
        <w:jc w:val="both"/>
        <w:rPr>
          <w:sz w:val="24"/>
          <w:szCs w:val="24"/>
        </w:rPr>
      </w:pPr>
      <w:r w:rsidRPr="003C07E4">
        <w:rPr>
          <w:sz w:val="24"/>
          <w:szCs w:val="24"/>
        </w:rPr>
        <w:t>2) эксплуатация Хозяйствующим субъектом Объекта при наличии акта приемочной комиссии;</w:t>
      </w:r>
    </w:p>
    <w:p w:rsidR="000852CE" w:rsidRPr="003C07E4" w:rsidRDefault="000852CE" w:rsidP="000852CE">
      <w:pPr>
        <w:ind w:left="567" w:right="1841" w:firstLine="567"/>
        <w:jc w:val="both"/>
        <w:rPr>
          <w:sz w:val="24"/>
          <w:szCs w:val="24"/>
        </w:rPr>
      </w:pPr>
      <w:r w:rsidRPr="003C07E4">
        <w:rPr>
          <w:sz w:val="24"/>
          <w:szCs w:val="24"/>
        </w:rPr>
        <w:t>3) обязанность Хозяйствующего субъекта не использовать право на размещение для:</w:t>
      </w:r>
    </w:p>
    <w:p w:rsidR="000852CE" w:rsidRPr="003C07E4" w:rsidRDefault="000852CE" w:rsidP="000852CE">
      <w:pPr>
        <w:ind w:left="567" w:right="1841" w:firstLine="540"/>
        <w:jc w:val="both"/>
        <w:rPr>
          <w:sz w:val="24"/>
          <w:szCs w:val="24"/>
        </w:rPr>
      </w:pPr>
      <w:r w:rsidRPr="003C07E4">
        <w:rPr>
          <w:sz w:val="24"/>
          <w:szCs w:val="24"/>
        </w:rPr>
        <w:t>- реализации товаров, изъятых из оборота либо ограниченных в обороте в соответствии с законодательством Российской Федерации, за исключением случаев реализации ограниченных в обороте товаров на основании специального разрешения (лицензии) органа, уполномоченного на выдачу такого разрешения (лицензии);</w:t>
      </w:r>
    </w:p>
    <w:p w:rsidR="000852CE" w:rsidRPr="003C07E4" w:rsidRDefault="000852CE" w:rsidP="000852CE">
      <w:pPr>
        <w:ind w:left="567" w:right="1841" w:firstLine="540"/>
        <w:jc w:val="both"/>
        <w:rPr>
          <w:sz w:val="24"/>
          <w:szCs w:val="24"/>
        </w:rPr>
      </w:pPr>
      <w:r w:rsidRPr="003C07E4">
        <w:rPr>
          <w:sz w:val="24"/>
          <w:szCs w:val="24"/>
        </w:rPr>
        <w:t>- реализации товаров, в составе которых могут быть психотропные или наркотические вещества и (или) их прекурсоры, за исключением случаев реализации таких товаров на основании специального разрешения (лицензии) органа, уполномоченного на выдачу такого разрешения (лицензии);</w:t>
      </w:r>
    </w:p>
    <w:p w:rsidR="000852CE" w:rsidRPr="003C07E4" w:rsidRDefault="000852CE" w:rsidP="000852CE">
      <w:pPr>
        <w:tabs>
          <w:tab w:val="left" w:pos="3465"/>
        </w:tabs>
        <w:ind w:left="567" w:right="1841"/>
        <w:jc w:val="both"/>
        <w:rPr>
          <w:sz w:val="24"/>
          <w:szCs w:val="24"/>
        </w:rPr>
      </w:pPr>
      <w:r w:rsidRPr="003C07E4">
        <w:rPr>
          <w:sz w:val="24"/>
          <w:szCs w:val="24"/>
        </w:rPr>
        <w:t xml:space="preserve">         - осуществления деятельности, связанной с организацией и (или) проведением азартных игр, в том числе, деятельности третьих лиц по организации и (или) проведению азартных игр посредством сети Интернет;</w:t>
      </w:r>
    </w:p>
    <w:p w:rsidR="000852CE" w:rsidRPr="003C07E4" w:rsidRDefault="000852CE" w:rsidP="000852CE">
      <w:pPr>
        <w:autoSpaceDE w:val="0"/>
        <w:autoSpaceDN w:val="0"/>
        <w:adjustRightInd w:val="0"/>
        <w:ind w:left="567" w:right="1841" w:firstLine="540"/>
        <w:jc w:val="both"/>
        <w:rPr>
          <w:sz w:val="24"/>
          <w:szCs w:val="24"/>
        </w:rPr>
      </w:pPr>
      <w:r w:rsidRPr="003C07E4">
        <w:rPr>
          <w:sz w:val="24"/>
          <w:szCs w:val="24"/>
        </w:rPr>
        <w:t xml:space="preserve"> - реализации, в том числе розлива и потребления (распития) алкогольной продукции, спиртных напитков, в том числе водка, вино, фруктовое вино, ликерное вино, игристое вино (шампанское), винные напитки, пиво и напитки, изготавливаемые на основе пива, сидр, пуаре, медовуха; спирта, произведенного из пищевого или непищевого сырья, в том числе денатурированный этиловый спирт, этиловый спирт по фармакопейным статьям, головная фракция этилового спирта (отходы спиртового производства), спирт-сырец, дистилляты винный, виноградный, плодовый, коньячный, кальвадосный, висковый; спиртосодержащей продукции с содержанием этилового спирта более 1,5 процента объема готовой продукции; спиртосодержащей пищевой продукции, в том числе виноматериалы, любые растворы, эмульсии, суспензии, виноградное сусло, иное фруктовое сусло, пивное сусло; </w:t>
      </w:r>
      <w:r w:rsidRPr="003C07E4">
        <w:rPr>
          <w:sz w:val="24"/>
          <w:szCs w:val="24"/>
        </w:rPr>
        <w:lastRenderedPageBreak/>
        <w:t xml:space="preserve">спиртосодержащей непищевой продукции,  в том числе денатурированная спиртосодержащая продукция, спиртосодержащая парфюмерно-косметическая продукция, любые растворы, эмульсии, суспензии, произведенной с использованием этилового спирта, иной спиртосодержащей продукции или спиртосодержащих отходов производства этилового спирта, с содержанием этилового спирта более 1,5 процента объема готовой продукции; алкогольной продукции, которая произведена с использованием или без использования этилового спирта, произведенного из пищевого сырья, и (или) спиртосодержащей пищевой продукции, с содержанием этилового спирта более 0,5 процента объема готовой продукции (за исключением розничной продажи пива и пивных напитков в сезонных (летних) кафе в период с 01 мая по 1 октября). </w:t>
      </w:r>
    </w:p>
    <w:p w:rsidR="000852CE" w:rsidRPr="003C07E4" w:rsidRDefault="000852CE" w:rsidP="000852CE">
      <w:pPr>
        <w:autoSpaceDE w:val="0"/>
        <w:autoSpaceDN w:val="0"/>
        <w:adjustRightInd w:val="0"/>
        <w:ind w:left="567" w:right="1841" w:firstLine="540"/>
        <w:jc w:val="both"/>
        <w:rPr>
          <w:sz w:val="24"/>
          <w:szCs w:val="24"/>
        </w:rPr>
      </w:pPr>
    </w:p>
    <w:p w:rsidR="000852CE" w:rsidRPr="003C07E4" w:rsidRDefault="000852CE" w:rsidP="000852CE">
      <w:pPr>
        <w:shd w:val="clear" w:color="auto" w:fill="FFFFFF"/>
        <w:spacing w:before="180" w:after="180"/>
        <w:ind w:left="567" w:right="1841" w:firstLine="567"/>
        <w:jc w:val="center"/>
        <w:rPr>
          <w:sz w:val="24"/>
          <w:szCs w:val="24"/>
        </w:rPr>
      </w:pPr>
      <w:r w:rsidRPr="003C07E4">
        <w:rPr>
          <w:sz w:val="24"/>
          <w:szCs w:val="24"/>
        </w:rPr>
        <w:t>2. Права и обязанности Сторон</w:t>
      </w:r>
    </w:p>
    <w:p w:rsidR="000852CE" w:rsidRPr="003C07E4" w:rsidRDefault="000852CE" w:rsidP="000852CE">
      <w:pPr>
        <w:shd w:val="clear" w:color="auto" w:fill="FFFFFF"/>
        <w:ind w:left="567" w:right="1841" w:firstLine="567"/>
        <w:jc w:val="both"/>
        <w:rPr>
          <w:sz w:val="24"/>
          <w:szCs w:val="24"/>
        </w:rPr>
      </w:pPr>
      <w:r w:rsidRPr="003C07E4">
        <w:rPr>
          <w:sz w:val="24"/>
          <w:szCs w:val="24"/>
        </w:rPr>
        <w:t>2.1. Исполнительный комитет вправе:</w:t>
      </w:r>
    </w:p>
    <w:p w:rsidR="000852CE" w:rsidRPr="003C07E4" w:rsidRDefault="000852CE" w:rsidP="000852CE">
      <w:pPr>
        <w:shd w:val="clear" w:color="auto" w:fill="FFFFFF"/>
        <w:ind w:left="567" w:right="1841" w:firstLine="567"/>
        <w:jc w:val="both"/>
        <w:rPr>
          <w:sz w:val="24"/>
          <w:szCs w:val="24"/>
        </w:rPr>
      </w:pPr>
      <w:r w:rsidRPr="003C07E4">
        <w:rPr>
          <w:sz w:val="24"/>
          <w:szCs w:val="24"/>
        </w:rPr>
        <w:t>2.1.1. осуществлять контроль за выполнением Хозяйствующим субъектом условий настоящего Договора и требований муниципальных нормативных правовых актов, регулирующих порядок размещения нестационарных торговых объектов;</w:t>
      </w:r>
    </w:p>
    <w:p w:rsidR="000852CE" w:rsidRPr="003C07E4" w:rsidRDefault="000852CE" w:rsidP="000852CE">
      <w:pPr>
        <w:shd w:val="clear" w:color="auto" w:fill="FFFFFF"/>
        <w:ind w:left="567" w:right="1841" w:firstLine="567"/>
        <w:jc w:val="both"/>
        <w:rPr>
          <w:sz w:val="24"/>
          <w:szCs w:val="24"/>
        </w:rPr>
      </w:pPr>
      <w:r w:rsidRPr="003C07E4">
        <w:rPr>
          <w:sz w:val="24"/>
          <w:szCs w:val="24"/>
        </w:rPr>
        <w:t>2.1.2. отказаться в одностороннем порядке от исполнения условий настоящего Договора в случаях и порядке, установленных настоящим Договором, действующим законодательством, муниципальными нормативными правовыми актами, регулирующими порядок размещения нестационарных торговых объектов;</w:t>
      </w:r>
    </w:p>
    <w:p w:rsidR="000852CE" w:rsidRPr="003C07E4" w:rsidRDefault="000852CE" w:rsidP="000852CE">
      <w:pPr>
        <w:shd w:val="clear" w:color="auto" w:fill="FFFFFF"/>
        <w:ind w:left="567" w:right="1841" w:firstLine="567"/>
        <w:jc w:val="both"/>
        <w:rPr>
          <w:sz w:val="24"/>
          <w:szCs w:val="24"/>
        </w:rPr>
      </w:pPr>
      <w:r w:rsidRPr="003C07E4">
        <w:rPr>
          <w:sz w:val="24"/>
          <w:szCs w:val="24"/>
        </w:rPr>
        <w:t>2.1.3. применить к Хозяйствующему субъекту штрафные санкции в размере 100 тыс. рублей за неисполнение требования, указанного в пункте 2.4.12. настоящего Договора;</w:t>
      </w:r>
    </w:p>
    <w:p w:rsidR="000852CE" w:rsidRPr="003C07E4" w:rsidRDefault="000852CE" w:rsidP="000852CE">
      <w:pPr>
        <w:shd w:val="clear" w:color="auto" w:fill="FFFFFF"/>
        <w:ind w:left="567" w:right="1841" w:firstLine="567"/>
        <w:jc w:val="both"/>
        <w:rPr>
          <w:sz w:val="24"/>
          <w:szCs w:val="24"/>
        </w:rPr>
      </w:pPr>
      <w:r w:rsidRPr="003C07E4">
        <w:rPr>
          <w:sz w:val="24"/>
          <w:szCs w:val="24"/>
        </w:rPr>
        <w:t xml:space="preserve">2.1.4. осуществить принудительный демонтаж Объекта в случае отказа Хозяйствующего субъекта осуществить демонтаж и вывоз  Объекта в добровольном порядке.  </w:t>
      </w:r>
    </w:p>
    <w:p w:rsidR="000852CE" w:rsidRPr="003C07E4" w:rsidRDefault="000852CE" w:rsidP="000852CE">
      <w:pPr>
        <w:shd w:val="clear" w:color="auto" w:fill="FFFFFF"/>
        <w:ind w:left="567" w:right="1841" w:firstLine="567"/>
        <w:jc w:val="both"/>
        <w:rPr>
          <w:sz w:val="24"/>
          <w:szCs w:val="24"/>
        </w:rPr>
      </w:pPr>
      <w:r w:rsidRPr="003C07E4">
        <w:rPr>
          <w:sz w:val="24"/>
          <w:szCs w:val="24"/>
        </w:rPr>
        <w:t>2.2. Исполнительный комитет обязан предоставить Хозяйствующему субъекту право на размещение Объекта, который расположен по адресному ориентиру в соответствии с пунктом 1.1. настоящего Договора.</w:t>
      </w:r>
    </w:p>
    <w:p w:rsidR="000852CE" w:rsidRPr="003C07E4" w:rsidRDefault="000852CE" w:rsidP="000852CE">
      <w:pPr>
        <w:shd w:val="clear" w:color="auto" w:fill="FFFFFF"/>
        <w:ind w:left="567" w:right="1841" w:firstLine="567"/>
        <w:jc w:val="both"/>
        <w:rPr>
          <w:sz w:val="24"/>
          <w:szCs w:val="24"/>
        </w:rPr>
      </w:pPr>
      <w:r w:rsidRPr="003C07E4">
        <w:rPr>
          <w:sz w:val="24"/>
          <w:szCs w:val="24"/>
        </w:rPr>
        <w:t>2.3. Хозяйствующий субъект вправе досрочно отказаться от исполнения условий настоящего Договора по основаниям и в порядке, предусмотренным настоящим Договором, действующим законодательством, муниципальными нормативными правовыми актами, регулирующими порядок размещения нестационарных торговых объектов, письменно уведомив Исполнительный комитет за 30 дней.</w:t>
      </w:r>
    </w:p>
    <w:p w:rsidR="000852CE" w:rsidRPr="003C07E4" w:rsidRDefault="000852CE" w:rsidP="000852CE">
      <w:pPr>
        <w:shd w:val="clear" w:color="auto" w:fill="FFFFFF"/>
        <w:ind w:left="567" w:right="1841" w:firstLine="567"/>
        <w:jc w:val="both"/>
        <w:rPr>
          <w:sz w:val="24"/>
          <w:szCs w:val="24"/>
        </w:rPr>
      </w:pPr>
      <w:r w:rsidRPr="003C07E4">
        <w:rPr>
          <w:sz w:val="24"/>
          <w:szCs w:val="24"/>
        </w:rPr>
        <w:t>2.4. Хозяйствующий субъект обязан:</w:t>
      </w:r>
    </w:p>
    <w:p w:rsidR="000852CE" w:rsidRPr="003C07E4" w:rsidRDefault="000852CE" w:rsidP="000852CE">
      <w:pPr>
        <w:shd w:val="clear" w:color="auto" w:fill="FFFFFF"/>
        <w:ind w:left="567" w:right="1841" w:firstLine="567"/>
        <w:jc w:val="both"/>
        <w:rPr>
          <w:rFonts w:eastAsia="Calibri"/>
          <w:sz w:val="24"/>
          <w:szCs w:val="24"/>
        </w:rPr>
      </w:pPr>
      <w:r w:rsidRPr="003C07E4">
        <w:rPr>
          <w:sz w:val="24"/>
          <w:szCs w:val="24"/>
        </w:rPr>
        <w:t xml:space="preserve">2.4.1. обеспечить установку Объекта в соответствии с согласованным проектом, соответствующего требованиям п. 1.1 настоящего Договора и в течение 60 рабочих дней со дня подписания настоящего Договора уведомить </w:t>
      </w:r>
      <w:r w:rsidRPr="003C07E4">
        <w:rPr>
          <w:rFonts w:eastAsia="Calibri"/>
          <w:sz w:val="24"/>
          <w:szCs w:val="24"/>
        </w:rPr>
        <w:t>приемочную комиссию об установке объекта;</w:t>
      </w:r>
    </w:p>
    <w:p w:rsidR="000852CE" w:rsidRPr="003C07E4" w:rsidRDefault="000852CE" w:rsidP="000852CE">
      <w:pPr>
        <w:shd w:val="clear" w:color="auto" w:fill="FFFFFF"/>
        <w:ind w:left="567" w:right="1841" w:firstLine="567"/>
        <w:jc w:val="both"/>
        <w:rPr>
          <w:sz w:val="24"/>
          <w:szCs w:val="24"/>
        </w:rPr>
      </w:pPr>
      <w:r w:rsidRPr="003C07E4">
        <w:rPr>
          <w:rFonts w:eastAsia="Calibri"/>
          <w:sz w:val="24"/>
          <w:szCs w:val="24"/>
        </w:rPr>
        <w:t>2.4.2. производить оплату по настоящему Договору своевременно и в полном объеме;</w:t>
      </w:r>
    </w:p>
    <w:p w:rsidR="000852CE" w:rsidRPr="003C07E4" w:rsidRDefault="000852CE" w:rsidP="000852CE">
      <w:pPr>
        <w:shd w:val="clear" w:color="auto" w:fill="FFFFFF"/>
        <w:ind w:left="567" w:right="1841" w:firstLine="567"/>
        <w:jc w:val="both"/>
        <w:rPr>
          <w:sz w:val="24"/>
          <w:szCs w:val="24"/>
        </w:rPr>
      </w:pPr>
      <w:r w:rsidRPr="003C07E4">
        <w:rPr>
          <w:sz w:val="24"/>
          <w:szCs w:val="24"/>
        </w:rPr>
        <w:t xml:space="preserve">2.4.3. использовать объект по назначению, указанному в пункте 1.1.настоящего Договора; </w:t>
      </w:r>
    </w:p>
    <w:p w:rsidR="000852CE" w:rsidRPr="003C07E4" w:rsidRDefault="000852CE" w:rsidP="000852CE">
      <w:pPr>
        <w:shd w:val="clear" w:color="auto" w:fill="FFFFFF"/>
        <w:ind w:left="567" w:right="1841" w:firstLine="567"/>
        <w:jc w:val="both"/>
        <w:rPr>
          <w:sz w:val="24"/>
          <w:szCs w:val="24"/>
        </w:rPr>
      </w:pPr>
      <w:r w:rsidRPr="003C07E4">
        <w:rPr>
          <w:sz w:val="24"/>
          <w:szCs w:val="24"/>
        </w:rPr>
        <w:t>2.4.4. разместить на фасаде Объекта вывеску с указанием фирменного наименования Хозяйствующего субъекта, места нахождения (адреса), режима работы</w:t>
      </w:r>
      <w:r w:rsidRPr="003C07E4">
        <w:rPr>
          <w:rFonts w:eastAsia="Calibri"/>
          <w:sz w:val="24"/>
          <w:szCs w:val="24"/>
        </w:rPr>
        <w:t>. Информация на вывеске размещается на двух государственных языках Республики Татарстан;</w:t>
      </w:r>
    </w:p>
    <w:p w:rsidR="000852CE" w:rsidRPr="003C07E4" w:rsidRDefault="000852CE" w:rsidP="000852CE">
      <w:pPr>
        <w:autoSpaceDE w:val="0"/>
        <w:autoSpaceDN w:val="0"/>
        <w:adjustRightInd w:val="0"/>
        <w:ind w:left="567" w:right="1841" w:firstLine="567"/>
        <w:jc w:val="both"/>
        <w:rPr>
          <w:rFonts w:eastAsia="Calibri"/>
          <w:sz w:val="24"/>
          <w:szCs w:val="24"/>
        </w:rPr>
      </w:pPr>
      <w:r w:rsidRPr="003C07E4">
        <w:rPr>
          <w:sz w:val="24"/>
          <w:szCs w:val="24"/>
        </w:rPr>
        <w:t xml:space="preserve">2.4.5. обеспечить </w:t>
      </w:r>
      <w:r w:rsidRPr="003C07E4">
        <w:rPr>
          <w:rFonts w:eastAsia="Calibri"/>
          <w:sz w:val="24"/>
          <w:szCs w:val="24"/>
        </w:rPr>
        <w:t>сохранение внешнего вида Объекта, его  местоположения и размеров в соответствии с согласованным проектом в течение установленного периода размещения;</w:t>
      </w:r>
    </w:p>
    <w:p w:rsidR="000852CE" w:rsidRPr="003C07E4" w:rsidRDefault="000852CE" w:rsidP="000852CE">
      <w:pPr>
        <w:autoSpaceDE w:val="0"/>
        <w:autoSpaceDN w:val="0"/>
        <w:adjustRightInd w:val="0"/>
        <w:ind w:left="567" w:right="1841" w:firstLine="567"/>
        <w:jc w:val="both"/>
        <w:rPr>
          <w:rFonts w:eastAsia="Calibri"/>
          <w:sz w:val="24"/>
          <w:szCs w:val="24"/>
        </w:rPr>
      </w:pPr>
      <w:r w:rsidRPr="003C07E4">
        <w:rPr>
          <w:rFonts w:eastAsia="Calibri"/>
          <w:sz w:val="24"/>
          <w:szCs w:val="24"/>
        </w:rPr>
        <w:t>2.4.6. обеспечить соблюдение санитарных норм и правил, вывоз мусора и иных отходов, образовавшихся в результате использования Объекта, с заключением соответствующих договоров;</w:t>
      </w:r>
    </w:p>
    <w:p w:rsidR="000852CE" w:rsidRPr="003C07E4" w:rsidRDefault="000852CE" w:rsidP="000852CE">
      <w:pPr>
        <w:widowControl w:val="0"/>
        <w:autoSpaceDE w:val="0"/>
        <w:autoSpaceDN w:val="0"/>
        <w:ind w:left="567" w:right="1841" w:firstLine="540"/>
        <w:jc w:val="both"/>
        <w:rPr>
          <w:sz w:val="24"/>
          <w:szCs w:val="24"/>
        </w:rPr>
      </w:pPr>
      <w:r w:rsidRPr="003C07E4">
        <w:rPr>
          <w:rFonts w:eastAsia="Calibri"/>
          <w:sz w:val="24"/>
          <w:szCs w:val="24"/>
        </w:rPr>
        <w:t>2.4.7. н</w:t>
      </w:r>
      <w:r w:rsidRPr="003C07E4">
        <w:rPr>
          <w:sz w:val="24"/>
          <w:szCs w:val="24"/>
        </w:rPr>
        <w:t xml:space="preserve">е заключать договоры и не вступать в сделки, следствием которых является или может являться какое-либо обременение предоставленных Хозяйствующему субъекту по  настоящему Договору прав, в частности переход их к иному лицу </w:t>
      </w:r>
      <w:r w:rsidRPr="003C07E4">
        <w:rPr>
          <w:sz w:val="24"/>
          <w:szCs w:val="24"/>
        </w:rPr>
        <w:lastRenderedPageBreak/>
        <w:t>(договоры залога, внесение права на размещение нестационарного торгового объекта или его части в уставный капитал юридического лица и др.).</w:t>
      </w:r>
    </w:p>
    <w:p w:rsidR="000852CE" w:rsidRPr="003C07E4" w:rsidRDefault="000852CE" w:rsidP="000852CE">
      <w:pPr>
        <w:autoSpaceDE w:val="0"/>
        <w:autoSpaceDN w:val="0"/>
        <w:adjustRightInd w:val="0"/>
        <w:ind w:left="567" w:right="1841" w:firstLine="567"/>
        <w:jc w:val="both"/>
        <w:rPr>
          <w:rFonts w:eastAsia="Calibri"/>
          <w:sz w:val="24"/>
          <w:szCs w:val="24"/>
        </w:rPr>
      </w:pPr>
      <w:r w:rsidRPr="003C07E4">
        <w:rPr>
          <w:rFonts w:eastAsia="Calibri"/>
          <w:sz w:val="24"/>
          <w:szCs w:val="24"/>
        </w:rPr>
        <w:t>2.4.8. не допускать загрязнения, захламления места размещения Объекта;</w:t>
      </w:r>
    </w:p>
    <w:p w:rsidR="000852CE" w:rsidRPr="003C07E4" w:rsidRDefault="000852CE" w:rsidP="000852CE">
      <w:pPr>
        <w:autoSpaceDE w:val="0"/>
        <w:autoSpaceDN w:val="0"/>
        <w:adjustRightInd w:val="0"/>
        <w:ind w:left="567" w:right="1841" w:firstLine="567"/>
        <w:jc w:val="both"/>
        <w:rPr>
          <w:rFonts w:eastAsia="Calibri"/>
          <w:sz w:val="24"/>
          <w:szCs w:val="24"/>
        </w:rPr>
      </w:pPr>
      <w:r w:rsidRPr="003C07E4">
        <w:rPr>
          <w:sz w:val="24"/>
          <w:szCs w:val="24"/>
        </w:rPr>
        <w:t>2.4.9 соблюдать требования законодательства Российской Федерации о защите прав потребителей, законодательства Российской Федерации в области обеспечения санитарно-эпидемиологического благополучия населения, требования, предъявляемые законодательством Российской Федерации к продаже отдельных видов товаров.</w:t>
      </w:r>
    </w:p>
    <w:p w:rsidR="000852CE" w:rsidRPr="003C07E4" w:rsidRDefault="000852CE" w:rsidP="000852CE">
      <w:pPr>
        <w:autoSpaceDE w:val="0"/>
        <w:autoSpaceDN w:val="0"/>
        <w:adjustRightInd w:val="0"/>
        <w:ind w:left="567" w:right="1841" w:firstLine="567"/>
        <w:jc w:val="both"/>
        <w:rPr>
          <w:rFonts w:eastAsia="Calibri"/>
          <w:sz w:val="24"/>
          <w:szCs w:val="24"/>
        </w:rPr>
      </w:pPr>
      <w:r w:rsidRPr="003C07E4">
        <w:rPr>
          <w:rFonts w:eastAsia="Calibri"/>
          <w:sz w:val="24"/>
          <w:szCs w:val="24"/>
        </w:rPr>
        <w:t>2.4.10. выполнять условия, предусмотренные муниципальными нормативными правовыми актами, регулирующими размещение нестационарных торговых объектов;</w:t>
      </w:r>
    </w:p>
    <w:p w:rsidR="000852CE" w:rsidRPr="003C07E4" w:rsidRDefault="000852CE" w:rsidP="000852CE">
      <w:pPr>
        <w:autoSpaceDE w:val="0"/>
        <w:autoSpaceDN w:val="0"/>
        <w:adjustRightInd w:val="0"/>
        <w:ind w:left="567" w:right="1841" w:firstLine="567"/>
        <w:jc w:val="both"/>
        <w:rPr>
          <w:rFonts w:eastAsia="Calibri"/>
          <w:sz w:val="24"/>
          <w:szCs w:val="24"/>
        </w:rPr>
      </w:pPr>
      <w:r w:rsidRPr="003C07E4">
        <w:rPr>
          <w:rFonts w:eastAsia="Calibri"/>
          <w:sz w:val="24"/>
          <w:szCs w:val="24"/>
        </w:rPr>
        <w:t>2.4.11. уведомить письменно в пятидневный срок Исполнительный комитет об изменении своих реквизитов (наименования, местонахождения, почтового адреса, электронной почты, факсимильной связи). В случае неисполнения Хозяйствующим субъектом этих условий письма и другая корреспонденция, направляемые Исполнительным комитетом по указанным в настоящем Договоре реквизитам, считаются отправленными Хозяйствующему субъекту, который вне зависимости от их фактического получения считается извещенным (получившим соответствующие письма, корреспонденцию).</w:t>
      </w:r>
    </w:p>
    <w:p w:rsidR="000852CE" w:rsidRPr="003C07E4" w:rsidRDefault="000852CE" w:rsidP="000852CE">
      <w:pPr>
        <w:shd w:val="clear" w:color="auto" w:fill="FFFFFF"/>
        <w:ind w:left="567" w:right="1841" w:firstLine="567"/>
        <w:jc w:val="both"/>
        <w:rPr>
          <w:sz w:val="24"/>
          <w:szCs w:val="24"/>
        </w:rPr>
      </w:pPr>
      <w:r w:rsidRPr="003C07E4">
        <w:rPr>
          <w:sz w:val="24"/>
          <w:szCs w:val="24"/>
        </w:rPr>
        <w:t>2.4.12. демонтировать Объект с установленного места его расположения и привести прилегающую к Объекту территорию в первоначальное состояние в течение 10 дней с момента окончания срока действия Договора, а также в случае досрочного расторжения настоящего Договора.</w:t>
      </w:r>
    </w:p>
    <w:p w:rsidR="000852CE" w:rsidRPr="003C07E4" w:rsidRDefault="000852CE" w:rsidP="000852CE">
      <w:pPr>
        <w:shd w:val="clear" w:color="auto" w:fill="FFFFFF"/>
        <w:spacing w:before="180"/>
        <w:ind w:left="567" w:right="1841" w:firstLine="567"/>
        <w:jc w:val="center"/>
        <w:rPr>
          <w:sz w:val="24"/>
          <w:szCs w:val="24"/>
        </w:rPr>
      </w:pPr>
      <w:r w:rsidRPr="003C07E4">
        <w:rPr>
          <w:sz w:val="24"/>
          <w:szCs w:val="24"/>
        </w:rPr>
        <w:t>3. Плата за размещение объекта</w:t>
      </w:r>
    </w:p>
    <w:p w:rsidR="000852CE" w:rsidRPr="003C07E4" w:rsidRDefault="000852CE" w:rsidP="000852CE">
      <w:pPr>
        <w:shd w:val="clear" w:color="auto" w:fill="FFFFFF"/>
        <w:spacing w:before="180"/>
        <w:ind w:left="567" w:right="1841" w:firstLine="567"/>
        <w:jc w:val="center"/>
        <w:rPr>
          <w:sz w:val="24"/>
          <w:szCs w:val="24"/>
        </w:rPr>
      </w:pPr>
    </w:p>
    <w:p w:rsidR="000852CE" w:rsidRPr="003C07E4" w:rsidRDefault="000852CE" w:rsidP="000852CE">
      <w:pPr>
        <w:shd w:val="clear" w:color="auto" w:fill="FFFFFF"/>
        <w:ind w:left="567" w:right="1841" w:firstLine="567"/>
        <w:jc w:val="both"/>
        <w:rPr>
          <w:bCs/>
          <w:sz w:val="24"/>
          <w:szCs w:val="24"/>
        </w:rPr>
      </w:pPr>
      <w:r w:rsidRPr="003C07E4">
        <w:rPr>
          <w:bCs/>
          <w:sz w:val="24"/>
          <w:szCs w:val="24"/>
        </w:rPr>
        <w:t>3.1. Плата за право на размещение Объекта составляет _________________________________________________________________________________руб.                  за весь срок действия договора;</w:t>
      </w:r>
    </w:p>
    <w:p w:rsidR="000852CE" w:rsidRPr="003C07E4" w:rsidRDefault="000852CE" w:rsidP="000852CE">
      <w:pPr>
        <w:shd w:val="clear" w:color="auto" w:fill="FFFFFF"/>
        <w:ind w:left="567" w:right="1841" w:firstLine="567"/>
        <w:jc w:val="both"/>
        <w:rPr>
          <w:bCs/>
          <w:sz w:val="24"/>
          <w:szCs w:val="24"/>
        </w:rPr>
      </w:pPr>
      <w:r w:rsidRPr="003C07E4">
        <w:rPr>
          <w:bCs/>
          <w:sz w:val="24"/>
          <w:szCs w:val="24"/>
        </w:rPr>
        <w:t>3.1.1. _________________________________________________________________ руб. в год;</w:t>
      </w:r>
    </w:p>
    <w:p w:rsidR="000852CE" w:rsidRPr="003C07E4" w:rsidRDefault="000852CE" w:rsidP="000852CE">
      <w:pPr>
        <w:shd w:val="clear" w:color="auto" w:fill="FFFFFF"/>
        <w:ind w:left="567" w:right="1841" w:firstLine="567"/>
        <w:jc w:val="both"/>
        <w:rPr>
          <w:bCs/>
          <w:sz w:val="24"/>
          <w:szCs w:val="24"/>
        </w:rPr>
      </w:pPr>
      <w:r w:rsidRPr="003C07E4">
        <w:rPr>
          <w:bCs/>
          <w:sz w:val="24"/>
          <w:szCs w:val="24"/>
        </w:rPr>
        <w:t xml:space="preserve">3.1.2. _______________________________________________________________ руб. в месяц. </w:t>
      </w:r>
    </w:p>
    <w:p w:rsidR="000852CE" w:rsidRPr="003C07E4" w:rsidRDefault="000852CE" w:rsidP="000852CE">
      <w:pPr>
        <w:widowControl w:val="0"/>
        <w:autoSpaceDE w:val="0"/>
        <w:autoSpaceDN w:val="0"/>
        <w:ind w:left="567" w:right="1841" w:firstLine="540"/>
        <w:jc w:val="both"/>
        <w:rPr>
          <w:bCs/>
          <w:sz w:val="24"/>
          <w:szCs w:val="24"/>
        </w:rPr>
      </w:pPr>
      <w:r w:rsidRPr="003C07E4">
        <w:rPr>
          <w:bCs/>
          <w:sz w:val="24"/>
          <w:szCs w:val="24"/>
        </w:rPr>
        <w:t xml:space="preserve">При этом  задаток, внесенный Хозяйствующим субъектом для участия в аукционе в сумме __________ (_______________________________________) руб. согласно документу об оплате                 от </w:t>
      </w:r>
      <w:r w:rsidRPr="003C07E4">
        <w:rPr>
          <w:bCs/>
          <w:sz w:val="24"/>
          <w:szCs w:val="24"/>
          <w:u w:val="single"/>
        </w:rPr>
        <w:t>__________</w:t>
      </w:r>
      <w:r w:rsidRPr="003C07E4">
        <w:rPr>
          <w:bCs/>
          <w:sz w:val="24"/>
          <w:szCs w:val="24"/>
        </w:rPr>
        <w:t xml:space="preserve"> №__________________________, засчитывается в счет платы приобретаемого права.</w:t>
      </w:r>
    </w:p>
    <w:p w:rsidR="000852CE" w:rsidRPr="003C07E4" w:rsidRDefault="000852CE" w:rsidP="000852CE">
      <w:pPr>
        <w:widowControl w:val="0"/>
        <w:autoSpaceDE w:val="0"/>
        <w:autoSpaceDN w:val="0"/>
        <w:ind w:left="567" w:right="1841" w:firstLine="540"/>
        <w:jc w:val="both"/>
        <w:rPr>
          <w:sz w:val="24"/>
          <w:szCs w:val="24"/>
        </w:rPr>
      </w:pPr>
      <w:r w:rsidRPr="003C07E4">
        <w:rPr>
          <w:sz w:val="24"/>
          <w:szCs w:val="24"/>
        </w:rPr>
        <w:t>3.2. Оплата по настоящему Договору производится ежемесячно до ____ числа месяца, следующего за истекшим месяцем.</w:t>
      </w:r>
    </w:p>
    <w:p w:rsidR="000852CE" w:rsidRPr="003C07E4" w:rsidRDefault="000852CE" w:rsidP="000852CE">
      <w:pPr>
        <w:shd w:val="clear" w:color="auto" w:fill="FFFFFF"/>
        <w:ind w:left="567" w:right="1841" w:firstLine="567"/>
        <w:jc w:val="both"/>
        <w:rPr>
          <w:sz w:val="24"/>
          <w:szCs w:val="24"/>
        </w:rPr>
      </w:pPr>
      <w:r w:rsidRPr="003C07E4">
        <w:rPr>
          <w:sz w:val="24"/>
          <w:szCs w:val="24"/>
        </w:rPr>
        <w:t>3.3. Перечисление платы по Договору на размещение производится по следующим реквизитам:</w:t>
      </w:r>
    </w:p>
    <w:p w:rsidR="000852CE" w:rsidRPr="003C07E4" w:rsidRDefault="000852CE" w:rsidP="000852CE">
      <w:pPr>
        <w:shd w:val="clear" w:color="auto" w:fill="FFFFFF"/>
        <w:ind w:left="567" w:right="1841" w:firstLine="567"/>
        <w:jc w:val="both"/>
        <w:rPr>
          <w:sz w:val="24"/>
          <w:szCs w:val="24"/>
        </w:rPr>
      </w:pPr>
      <w:r w:rsidRPr="003C07E4">
        <w:rPr>
          <w:sz w:val="24"/>
          <w:szCs w:val="24"/>
        </w:rPr>
        <w:t>_______________________________________________________________________________.</w:t>
      </w:r>
    </w:p>
    <w:p w:rsidR="000852CE" w:rsidRPr="003C07E4" w:rsidRDefault="000852CE" w:rsidP="000852CE">
      <w:pPr>
        <w:shd w:val="clear" w:color="auto" w:fill="FFFFFF"/>
        <w:ind w:left="567" w:right="1841" w:firstLine="567"/>
        <w:jc w:val="both"/>
        <w:rPr>
          <w:rFonts w:eastAsia="Calibri"/>
          <w:sz w:val="24"/>
          <w:szCs w:val="24"/>
        </w:rPr>
      </w:pPr>
      <w:r w:rsidRPr="003C07E4">
        <w:rPr>
          <w:sz w:val="24"/>
          <w:szCs w:val="24"/>
        </w:rPr>
        <w:t xml:space="preserve">3.4. </w:t>
      </w:r>
      <w:r w:rsidRPr="003C07E4">
        <w:rPr>
          <w:rFonts w:eastAsia="Calibri"/>
          <w:sz w:val="24"/>
          <w:szCs w:val="24"/>
        </w:rPr>
        <w:t>Размер платы за размещение Объекта может быть увеличен по инициативе Уполномоченного органа не ранее чем через год после заключения настоящего Договора, но не чаще одного раза в год и не более чем на величину уровня инфляции, установленного Законом Российской Федерации о федеральном бюджете.</w:t>
      </w:r>
    </w:p>
    <w:p w:rsidR="000852CE" w:rsidRPr="003C07E4" w:rsidRDefault="000852CE" w:rsidP="000852CE">
      <w:pPr>
        <w:autoSpaceDE w:val="0"/>
        <w:autoSpaceDN w:val="0"/>
        <w:adjustRightInd w:val="0"/>
        <w:ind w:left="567" w:right="1841" w:firstLine="540"/>
        <w:jc w:val="both"/>
        <w:rPr>
          <w:rFonts w:eastAsia="Calibri"/>
          <w:sz w:val="24"/>
          <w:szCs w:val="24"/>
        </w:rPr>
      </w:pPr>
      <w:r w:rsidRPr="003C07E4">
        <w:rPr>
          <w:rFonts w:eastAsia="Calibri"/>
          <w:sz w:val="24"/>
          <w:szCs w:val="24"/>
        </w:rPr>
        <w:t>3.5. В случае отказа или уклонения от оплаты Хозяйствующим субъектом стоимости права по Договору в установленные сроки он несет ответственность в соответствии с законодательством Российской Федерации.</w:t>
      </w:r>
    </w:p>
    <w:p w:rsidR="000852CE" w:rsidRPr="003C07E4" w:rsidRDefault="000852CE" w:rsidP="000852CE">
      <w:pPr>
        <w:autoSpaceDE w:val="0"/>
        <w:autoSpaceDN w:val="0"/>
        <w:adjustRightInd w:val="0"/>
        <w:ind w:left="567" w:right="1841" w:firstLine="539"/>
        <w:jc w:val="both"/>
        <w:rPr>
          <w:rFonts w:eastAsia="Calibri"/>
          <w:sz w:val="24"/>
          <w:szCs w:val="24"/>
        </w:rPr>
      </w:pPr>
      <w:r w:rsidRPr="003C07E4">
        <w:rPr>
          <w:rFonts w:eastAsia="Calibri"/>
          <w:sz w:val="24"/>
          <w:szCs w:val="24"/>
        </w:rPr>
        <w:t>3.6. При нарушении сроков оплаты стоимости права по Договору Хозяйствующий субъект уплачивает Исполнительному комитету пени из расчета 0,1% от размера невнесенной суммы за каждый календарный день просрочки до фактической оплаты или расторжения настоящего Договора. Расторжение настоящего Договора не освобождает Хозяйствующего субъекта от уплаты пеней в случае, если расторжение произведено вследствие нарушения Хозяйствующим субъектом своих обязательств по настоящему Договору.</w:t>
      </w:r>
    </w:p>
    <w:p w:rsidR="000852CE" w:rsidRPr="003C07E4" w:rsidRDefault="000852CE" w:rsidP="000852CE">
      <w:pPr>
        <w:autoSpaceDE w:val="0"/>
        <w:autoSpaceDN w:val="0"/>
        <w:adjustRightInd w:val="0"/>
        <w:ind w:left="567" w:right="1841" w:firstLine="539"/>
        <w:jc w:val="both"/>
        <w:rPr>
          <w:rFonts w:eastAsia="Calibri"/>
          <w:sz w:val="24"/>
          <w:szCs w:val="24"/>
        </w:rPr>
      </w:pPr>
      <w:r w:rsidRPr="003C07E4">
        <w:rPr>
          <w:rFonts w:eastAsia="Calibri"/>
          <w:sz w:val="24"/>
          <w:szCs w:val="24"/>
        </w:rPr>
        <w:lastRenderedPageBreak/>
        <w:t>3.7. В случае нарушения Хозяйствующим субъектом условий настоящего Договора, повлекшего его досрочное расторжение, сумма, внесенная Хозяйствующим субъектом, в счет оплаты за право размещения нестационарного торгового объекта, Хозяйствующему субъекту не возвращается.</w:t>
      </w:r>
    </w:p>
    <w:p w:rsidR="000852CE" w:rsidRPr="003C07E4" w:rsidRDefault="000852CE" w:rsidP="000852CE">
      <w:pPr>
        <w:autoSpaceDE w:val="0"/>
        <w:autoSpaceDN w:val="0"/>
        <w:adjustRightInd w:val="0"/>
        <w:ind w:left="567" w:right="1841"/>
        <w:jc w:val="both"/>
        <w:rPr>
          <w:rFonts w:eastAsia="Calibri"/>
          <w:sz w:val="24"/>
          <w:szCs w:val="24"/>
        </w:rPr>
      </w:pPr>
    </w:p>
    <w:p w:rsidR="000852CE" w:rsidRPr="003C07E4" w:rsidRDefault="000852CE" w:rsidP="000852CE">
      <w:pPr>
        <w:autoSpaceDE w:val="0"/>
        <w:autoSpaceDN w:val="0"/>
        <w:adjustRightInd w:val="0"/>
        <w:ind w:left="567" w:right="1841"/>
        <w:jc w:val="both"/>
        <w:rPr>
          <w:rFonts w:eastAsia="Calibri"/>
          <w:sz w:val="24"/>
          <w:szCs w:val="24"/>
        </w:rPr>
      </w:pPr>
    </w:p>
    <w:p w:rsidR="000852CE" w:rsidRPr="003C07E4" w:rsidRDefault="000852CE" w:rsidP="000852CE">
      <w:pPr>
        <w:autoSpaceDE w:val="0"/>
        <w:autoSpaceDN w:val="0"/>
        <w:adjustRightInd w:val="0"/>
        <w:ind w:left="567" w:right="1841"/>
        <w:jc w:val="center"/>
        <w:outlineLvl w:val="0"/>
        <w:rPr>
          <w:rFonts w:eastAsia="Calibri"/>
          <w:sz w:val="24"/>
          <w:szCs w:val="24"/>
        </w:rPr>
      </w:pPr>
      <w:r w:rsidRPr="003C07E4">
        <w:rPr>
          <w:rFonts w:eastAsia="Calibri"/>
          <w:sz w:val="24"/>
          <w:szCs w:val="24"/>
        </w:rPr>
        <w:t>4. Срок действия Договора</w:t>
      </w:r>
    </w:p>
    <w:p w:rsidR="000852CE" w:rsidRPr="003C07E4" w:rsidRDefault="000852CE" w:rsidP="000852CE">
      <w:pPr>
        <w:autoSpaceDE w:val="0"/>
        <w:autoSpaceDN w:val="0"/>
        <w:adjustRightInd w:val="0"/>
        <w:ind w:left="567" w:right="1841"/>
        <w:jc w:val="both"/>
        <w:rPr>
          <w:rFonts w:eastAsia="Calibri"/>
          <w:sz w:val="24"/>
          <w:szCs w:val="24"/>
        </w:rPr>
      </w:pPr>
    </w:p>
    <w:p w:rsidR="000852CE" w:rsidRPr="003C07E4" w:rsidRDefault="000852CE" w:rsidP="000852CE">
      <w:pPr>
        <w:autoSpaceDE w:val="0"/>
        <w:autoSpaceDN w:val="0"/>
        <w:adjustRightInd w:val="0"/>
        <w:ind w:left="567" w:right="1841" w:firstLine="539"/>
        <w:jc w:val="both"/>
        <w:rPr>
          <w:rFonts w:eastAsia="Calibri"/>
          <w:sz w:val="24"/>
          <w:szCs w:val="24"/>
        </w:rPr>
      </w:pPr>
      <w:bookmarkStart w:id="1" w:name="Par2"/>
      <w:bookmarkEnd w:id="1"/>
      <w:r w:rsidRPr="003C07E4">
        <w:rPr>
          <w:rFonts w:eastAsia="Calibri"/>
          <w:sz w:val="24"/>
          <w:szCs w:val="24"/>
        </w:rPr>
        <w:t>4.1. Настоящий Договор вступает в силу с момента его подписания и действует до _______.</w:t>
      </w:r>
    </w:p>
    <w:p w:rsidR="000852CE" w:rsidRPr="003C07E4" w:rsidRDefault="000852CE" w:rsidP="000852CE">
      <w:pPr>
        <w:autoSpaceDE w:val="0"/>
        <w:autoSpaceDN w:val="0"/>
        <w:adjustRightInd w:val="0"/>
        <w:ind w:left="567" w:right="1841" w:firstLine="539"/>
        <w:jc w:val="both"/>
        <w:rPr>
          <w:rFonts w:eastAsia="Calibri"/>
          <w:sz w:val="24"/>
          <w:szCs w:val="24"/>
        </w:rPr>
      </w:pPr>
      <w:r w:rsidRPr="003C07E4">
        <w:rPr>
          <w:rFonts w:eastAsia="Calibri"/>
          <w:sz w:val="24"/>
          <w:szCs w:val="24"/>
        </w:rPr>
        <w:t xml:space="preserve">4.2. Действие настоящего Договора прекращается со дня, следующего после даты, указанной в </w:t>
      </w:r>
      <w:hyperlink w:anchor="Par2" w:history="1">
        <w:r w:rsidRPr="003C07E4">
          <w:rPr>
            <w:rFonts w:eastAsia="Calibri"/>
            <w:sz w:val="24"/>
            <w:szCs w:val="24"/>
          </w:rPr>
          <w:t>пункте 4.1</w:t>
        </w:r>
      </w:hyperlink>
      <w:r w:rsidRPr="003C07E4">
        <w:rPr>
          <w:rFonts w:eastAsia="Calibri"/>
          <w:sz w:val="24"/>
          <w:szCs w:val="24"/>
        </w:rPr>
        <w:t xml:space="preserve"> настоящего Договора. Однако окончание срока действия настоящего Договора не освобождает Стороны от полного исполнения всех обязательств по настоящему Договору, не выполненных на момент прекращения его действия.</w:t>
      </w:r>
    </w:p>
    <w:p w:rsidR="000852CE" w:rsidRPr="003C07E4" w:rsidRDefault="000852CE" w:rsidP="000852CE">
      <w:pPr>
        <w:shd w:val="clear" w:color="auto" w:fill="FFFFFF"/>
        <w:ind w:left="567" w:right="1841"/>
        <w:jc w:val="both"/>
        <w:rPr>
          <w:sz w:val="24"/>
          <w:szCs w:val="24"/>
        </w:rPr>
      </w:pPr>
    </w:p>
    <w:p w:rsidR="000852CE" w:rsidRPr="003C07E4" w:rsidRDefault="000852CE" w:rsidP="000852CE">
      <w:pPr>
        <w:shd w:val="clear" w:color="auto" w:fill="FFFFFF"/>
        <w:spacing w:before="180"/>
        <w:ind w:left="567" w:right="1841" w:firstLine="567"/>
        <w:jc w:val="center"/>
        <w:rPr>
          <w:sz w:val="24"/>
          <w:szCs w:val="24"/>
        </w:rPr>
      </w:pPr>
      <w:r w:rsidRPr="003C07E4">
        <w:rPr>
          <w:sz w:val="24"/>
          <w:szCs w:val="24"/>
        </w:rPr>
        <w:t>5. Ответственность Сторон</w:t>
      </w:r>
    </w:p>
    <w:p w:rsidR="000852CE" w:rsidRPr="003C07E4" w:rsidRDefault="000852CE" w:rsidP="000852CE">
      <w:pPr>
        <w:shd w:val="clear" w:color="auto" w:fill="FFFFFF"/>
        <w:spacing w:before="180"/>
        <w:ind w:left="567" w:right="1841" w:firstLine="567"/>
        <w:jc w:val="both"/>
        <w:rPr>
          <w:sz w:val="24"/>
          <w:szCs w:val="24"/>
        </w:rPr>
      </w:pPr>
      <w:r w:rsidRPr="003C07E4">
        <w:rPr>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w:t>
      </w:r>
    </w:p>
    <w:p w:rsidR="000852CE" w:rsidRPr="003C07E4" w:rsidRDefault="000852CE" w:rsidP="000852CE">
      <w:pPr>
        <w:autoSpaceDE w:val="0"/>
        <w:autoSpaceDN w:val="0"/>
        <w:adjustRightInd w:val="0"/>
        <w:ind w:left="567" w:right="1841" w:firstLine="539"/>
        <w:jc w:val="both"/>
        <w:rPr>
          <w:rFonts w:eastAsia="Calibri"/>
          <w:sz w:val="24"/>
          <w:szCs w:val="24"/>
        </w:rPr>
      </w:pPr>
      <w:r w:rsidRPr="003C07E4">
        <w:rPr>
          <w:rFonts w:eastAsia="Calibri"/>
          <w:sz w:val="24"/>
          <w:szCs w:val="24"/>
        </w:rPr>
        <w:t>5.2. В случае не установки Объекта Хозяйствующий субъект не освобождается от исполнения обязательств по настоящему Договору.</w:t>
      </w:r>
    </w:p>
    <w:p w:rsidR="000852CE" w:rsidRPr="003C07E4" w:rsidRDefault="000852CE" w:rsidP="000852CE">
      <w:pPr>
        <w:autoSpaceDE w:val="0"/>
        <w:autoSpaceDN w:val="0"/>
        <w:adjustRightInd w:val="0"/>
        <w:ind w:left="567" w:right="1841" w:firstLine="539"/>
        <w:jc w:val="both"/>
        <w:rPr>
          <w:rFonts w:eastAsia="Calibri"/>
          <w:sz w:val="24"/>
          <w:szCs w:val="24"/>
        </w:rPr>
      </w:pPr>
      <w:r w:rsidRPr="003C07E4">
        <w:rPr>
          <w:rFonts w:eastAsia="Calibri"/>
          <w:sz w:val="24"/>
          <w:szCs w:val="24"/>
        </w:rPr>
        <w:t>5.3. Стороны освобождаются от обязательств по Договору в случае наступления форс-мажорных обстоятельств в соответствии с действующим законодательством Российской Федерации.</w:t>
      </w:r>
    </w:p>
    <w:p w:rsidR="000852CE" w:rsidRPr="003C07E4" w:rsidRDefault="000852CE" w:rsidP="000852CE">
      <w:pPr>
        <w:shd w:val="clear" w:color="auto" w:fill="FFFFFF"/>
        <w:spacing w:before="180"/>
        <w:ind w:left="567" w:right="1841" w:firstLine="3686"/>
        <w:jc w:val="both"/>
        <w:rPr>
          <w:sz w:val="24"/>
          <w:szCs w:val="24"/>
        </w:rPr>
      </w:pPr>
      <w:r w:rsidRPr="003C07E4">
        <w:rPr>
          <w:sz w:val="24"/>
          <w:szCs w:val="24"/>
        </w:rPr>
        <w:t> 6.  Расторжение Договора</w:t>
      </w:r>
    </w:p>
    <w:p w:rsidR="000852CE" w:rsidRPr="003C07E4" w:rsidRDefault="000852CE" w:rsidP="000852CE">
      <w:pPr>
        <w:shd w:val="clear" w:color="auto" w:fill="FFFFFF"/>
        <w:spacing w:before="180"/>
        <w:ind w:left="567" w:right="1841" w:firstLine="3686"/>
        <w:jc w:val="both"/>
        <w:rPr>
          <w:sz w:val="24"/>
          <w:szCs w:val="24"/>
        </w:rPr>
      </w:pPr>
    </w:p>
    <w:p w:rsidR="000852CE" w:rsidRPr="003C07E4" w:rsidRDefault="000852CE" w:rsidP="000852CE">
      <w:pPr>
        <w:shd w:val="clear" w:color="auto" w:fill="FFFFFF"/>
        <w:ind w:left="567" w:right="1841" w:firstLine="567"/>
        <w:jc w:val="both"/>
        <w:rPr>
          <w:sz w:val="24"/>
          <w:szCs w:val="24"/>
        </w:rPr>
      </w:pPr>
      <w:r w:rsidRPr="003C07E4">
        <w:rPr>
          <w:sz w:val="24"/>
          <w:szCs w:val="24"/>
        </w:rPr>
        <w:t>6.1. Настоящий Договор, может быть расторгнут по решению суда или в связи с односторонним отказом стороны Договора от исполнения Договора в соответствии с гражданским законодательством.</w:t>
      </w:r>
    </w:p>
    <w:p w:rsidR="000852CE" w:rsidRPr="003C07E4" w:rsidRDefault="000852CE" w:rsidP="000852CE">
      <w:pPr>
        <w:shd w:val="clear" w:color="auto" w:fill="FFFFFF"/>
        <w:ind w:left="567" w:right="1841" w:firstLine="567"/>
        <w:jc w:val="both"/>
        <w:rPr>
          <w:sz w:val="24"/>
          <w:szCs w:val="24"/>
        </w:rPr>
      </w:pPr>
      <w:r w:rsidRPr="003C07E4">
        <w:rPr>
          <w:sz w:val="24"/>
          <w:szCs w:val="24"/>
        </w:rPr>
        <w:t>6.2. Исполнительный комитет  имеет право досрочно, в одностороннем порядке отказаться от исполнения настоящего Договора по следующим  основаниям:</w:t>
      </w:r>
    </w:p>
    <w:p w:rsidR="000852CE" w:rsidRPr="003C07E4" w:rsidRDefault="000852CE" w:rsidP="000852CE">
      <w:pPr>
        <w:shd w:val="clear" w:color="auto" w:fill="FFFFFF"/>
        <w:ind w:left="567" w:right="1841" w:firstLine="567"/>
        <w:jc w:val="both"/>
        <w:rPr>
          <w:rFonts w:eastAsia="Calibri"/>
          <w:sz w:val="24"/>
          <w:szCs w:val="24"/>
        </w:rPr>
      </w:pPr>
      <w:r w:rsidRPr="003C07E4">
        <w:rPr>
          <w:sz w:val="24"/>
          <w:szCs w:val="24"/>
        </w:rPr>
        <w:t xml:space="preserve">6.2.1. </w:t>
      </w:r>
      <w:r w:rsidRPr="003C07E4">
        <w:rPr>
          <w:rFonts w:eastAsia="Calibri"/>
          <w:sz w:val="24"/>
          <w:szCs w:val="24"/>
        </w:rPr>
        <w:t>принятия органом местного самоуправления решений об освобождении земельного участка в связи:</w:t>
      </w:r>
    </w:p>
    <w:p w:rsidR="000852CE" w:rsidRPr="003C07E4" w:rsidRDefault="000852CE" w:rsidP="000852CE">
      <w:pPr>
        <w:autoSpaceDE w:val="0"/>
        <w:autoSpaceDN w:val="0"/>
        <w:adjustRightInd w:val="0"/>
        <w:ind w:left="567" w:right="1841" w:firstLine="540"/>
        <w:jc w:val="both"/>
        <w:rPr>
          <w:rFonts w:eastAsia="Calibri"/>
          <w:sz w:val="24"/>
          <w:szCs w:val="24"/>
        </w:rPr>
      </w:pPr>
      <w:r w:rsidRPr="003C07E4">
        <w:rPr>
          <w:rFonts w:eastAsia="Calibri"/>
          <w:sz w:val="24"/>
          <w:szCs w:val="24"/>
        </w:rPr>
        <w:t>- с необходимостью ремонта и (или) реконструкции автомобильных дорог (в случае если нахождение Объекта препятствует осуществлению указанных работ);</w:t>
      </w:r>
    </w:p>
    <w:p w:rsidR="000852CE" w:rsidRPr="003C07E4" w:rsidRDefault="000852CE" w:rsidP="000852CE">
      <w:pPr>
        <w:autoSpaceDE w:val="0"/>
        <w:autoSpaceDN w:val="0"/>
        <w:adjustRightInd w:val="0"/>
        <w:ind w:left="567" w:right="1841" w:firstLine="540"/>
        <w:jc w:val="both"/>
        <w:rPr>
          <w:rFonts w:eastAsia="Calibri"/>
          <w:sz w:val="24"/>
          <w:szCs w:val="24"/>
        </w:rPr>
      </w:pPr>
      <w:r w:rsidRPr="003C07E4">
        <w:rPr>
          <w:rFonts w:eastAsia="Calibri"/>
          <w:sz w:val="24"/>
          <w:szCs w:val="24"/>
        </w:rPr>
        <w:t>- с выполнением работ по устройству защитных дорожных сооружений элементов обустройства автомобильных дорог;</w:t>
      </w:r>
    </w:p>
    <w:p w:rsidR="000852CE" w:rsidRPr="003C07E4" w:rsidRDefault="000852CE" w:rsidP="000852CE">
      <w:pPr>
        <w:autoSpaceDE w:val="0"/>
        <w:autoSpaceDN w:val="0"/>
        <w:adjustRightInd w:val="0"/>
        <w:ind w:left="567" w:right="1841" w:firstLine="540"/>
        <w:jc w:val="both"/>
        <w:rPr>
          <w:rFonts w:eastAsia="Calibri"/>
          <w:sz w:val="24"/>
          <w:szCs w:val="24"/>
        </w:rPr>
      </w:pPr>
      <w:r w:rsidRPr="003C07E4">
        <w:rPr>
          <w:rFonts w:eastAsia="Calibri"/>
          <w:sz w:val="24"/>
          <w:szCs w:val="24"/>
        </w:rPr>
        <w:t>- с размещением линейных объектов или объектов капитального строительства муниципального значения;</w:t>
      </w:r>
    </w:p>
    <w:p w:rsidR="000852CE" w:rsidRPr="003C07E4" w:rsidRDefault="000852CE" w:rsidP="000852CE">
      <w:pPr>
        <w:autoSpaceDE w:val="0"/>
        <w:autoSpaceDN w:val="0"/>
        <w:adjustRightInd w:val="0"/>
        <w:ind w:left="567" w:right="1841" w:firstLine="540"/>
        <w:jc w:val="both"/>
        <w:rPr>
          <w:rFonts w:eastAsia="Calibri"/>
          <w:sz w:val="24"/>
          <w:szCs w:val="24"/>
        </w:rPr>
      </w:pPr>
      <w:r w:rsidRPr="003C07E4">
        <w:rPr>
          <w:rFonts w:eastAsia="Calibri"/>
          <w:sz w:val="24"/>
          <w:szCs w:val="24"/>
        </w:rPr>
        <w:t>- по иным основаниям, предусмотренным законодательством;</w:t>
      </w:r>
    </w:p>
    <w:p w:rsidR="000852CE" w:rsidRPr="003C07E4" w:rsidRDefault="000852CE" w:rsidP="000852CE">
      <w:pPr>
        <w:shd w:val="clear" w:color="auto" w:fill="FFFFFF"/>
        <w:ind w:left="567" w:right="1841" w:firstLine="567"/>
        <w:jc w:val="both"/>
        <w:rPr>
          <w:sz w:val="24"/>
          <w:szCs w:val="24"/>
        </w:rPr>
      </w:pPr>
      <w:r w:rsidRPr="003C07E4">
        <w:rPr>
          <w:sz w:val="24"/>
          <w:szCs w:val="24"/>
        </w:rPr>
        <w:t>6.2.2. невнесение Хозяйствующим субъектом более двух месяцев подряд платы по настоящему Договору в порядке и в сроки, указанные в п. 3.2 настоящего Договора;</w:t>
      </w:r>
    </w:p>
    <w:p w:rsidR="000852CE" w:rsidRPr="003C07E4" w:rsidRDefault="000852CE" w:rsidP="000852CE">
      <w:pPr>
        <w:shd w:val="clear" w:color="auto" w:fill="FFFFFF"/>
        <w:ind w:left="567" w:right="1841" w:firstLine="567"/>
        <w:jc w:val="both"/>
        <w:rPr>
          <w:sz w:val="24"/>
          <w:szCs w:val="24"/>
        </w:rPr>
      </w:pPr>
      <w:r w:rsidRPr="003C07E4">
        <w:rPr>
          <w:sz w:val="24"/>
          <w:szCs w:val="24"/>
        </w:rPr>
        <w:t>6.2.3. прекращения Хозяйствующим субъектом в установленном законом порядке своей деятельности;</w:t>
      </w:r>
    </w:p>
    <w:p w:rsidR="000852CE" w:rsidRPr="003C07E4" w:rsidRDefault="000852CE" w:rsidP="000852CE">
      <w:pPr>
        <w:shd w:val="clear" w:color="auto" w:fill="FFFFFF"/>
        <w:ind w:left="567" w:right="1841" w:firstLine="567"/>
        <w:jc w:val="both"/>
        <w:rPr>
          <w:sz w:val="24"/>
          <w:szCs w:val="24"/>
        </w:rPr>
      </w:pPr>
      <w:r w:rsidRPr="003C07E4">
        <w:rPr>
          <w:sz w:val="24"/>
          <w:szCs w:val="24"/>
        </w:rPr>
        <w:t>6.2.4. выявления</w:t>
      </w:r>
      <w:r w:rsidRPr="003C07E4">
        <w:rPr>
          <w:rFonts w:eastAsia="Calibri"/>
          <w:sz w:val="24"/>
          <w:szCs w:val="24"/>
        </w:rPr>
        <w:t xml:space="preserve"> у Хозяйствующего субъекта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852CE" w:rsidRPr="003C07E4" w:rsidRDefault="000852CE" w:rsidP="000852CE">
      <w:pPr>
        <w:widowControl w:val="0"/>
        <w:autoSpaceDE w:val="0"/>
        <w:autoSpaceDN w:val="0"/>
        <w:adjustRightInd w:val="0"/>
        <w:ind w:left="567" w:right="1841" w:firstLine="540"/>
        <w:jc w:val="both"/>
        <w:rPr>
          <w:rFonts w:eastAsia="Calibri"/>
          <w:sz w:val="24"/>
          <w:szCs w:val="24"/>
        </w:rPr>
      </w:pPr>
      <w:r w:rsidRPr="003C07E4">
        <w:rPr>
          <w:rFonts w:eastAsia="Calibri"/>
          <w:sz w:val="24"/>
          <w:szCs w:val="24"/>
        </w:rPr>
        <w:t>6.2.5. по иным случаям, предусмотренным действующим законодательством.</w:t>
      </w:r>
    </w:p>
    <w:p w:rsidR="000852CE" w:rsidRPr="003C07E4" w:rsidRDefault="000852CE" w:rsidP="000852CE">
      <w:pPr>
        <w:shd w:val="clear" w:color="auto" w:fill="FFFFFF"/>
        <w:ind w:left="567" w:right="1841" w:firstLine="567"/>
        <w:jc w:val="both"/>
        <w:rPr>
          <w:sz w:val="24"/>
          <w:szCs w:val="24"/>
        </w:rPr>
      </w:pPr>
      <w:r w:rsidRPr="003C07E4">
        <w:rPr>
          <w:sz w:val="24"/>
          <w:szCs w:val="24"/>
        </w:rPr>
        <w:lastRenderedPageBreak/>
        <w:t>6.3.При отказе исполнения настоящего Договора в одностороннем порядке Исполнительный комитет направляет Хозяйствующему субъекту письменное уведомление. По истечении 30 календарных дней с момента направления указанного уведомления настоящий Договор будет считаться расторгнутым.</w:t>
      </w:r>
    </w:p>
    <w:p w:rsidR="000852CE" w:rsidRPr="003C07E4" w:rsidRDefault="000852CE" w:rsidP="000852CE">
      <w:pPr>
        <w:autoSpaceDE w:val="0"/>
        <w:autoSpaceDN w:val="0"/>
        <w:adjustRightInd w:val="0"/>
        <w:ind w:left="567" w:right="1841" w:firstLine="540"/>
        <w:jc w:val="both"/>
        <w:rPr>
          <w:rFonts w:eastAsia="Calibri"/>
          <w:sz w:val="24"/>
          <w:szCs w:val="24"/>
        </w:rPr>
      </w:pPr>
      <w:r w:rsidRPr="003C07E4">
        <w:rPr>
          <w:rFonts w:eastAsia="Calibri"/>
          <w:sz w:val="24"/>
          <w:szCs w:val="24"/>
        </w:rPr>
        <w:t>В данном случае настоящий Договор считается расторгнутым с даты, указанной в таком уведомлении, в случае не устранения Хозяйствующим субъектом нарушения в установленный в уведомлении срок.</w:t>
      </w:r>
    </w:p>
    <w:p w:rsidR="000852CE" w:rsidRPr="003C07E4" w:rsidRDefault="000852CE" w:rsidP="000852CE">
      <w:pPr>
        <w:shd w:val="clear" w:color="auto" w:fill="FFFFFF"/>
        <w:ind w:left="567" w:right="1841" w:firstLine="567"/>
        <w:jc w:val="both"/>
        <w:rPr>
          <w:sz w:val="24"/>
          <w:szCs w:val="24"/>
        </w:rPr>
      </w:pPr>
      <w:r w:rsidRPr="003C07E4">
        <w:rPr>
          <w:sz w:val="24"/>
          <w:szCs w:val="24"/>
        </w:rPr>
        <w:t>6.4. После расторжения договора Объект подлежит демонтажу Хозяйствующим субъектом, по основаниям и в порядке, указанным в Договоре, в соответствии с требованиями и в порядке, установленными законодательством Российской Федерации.</w:t>
      </w:r>
    </w:p>
    <w:p w:rsidR="000852CE" w:rsidRPr="003C07E4" w:rsidRDefault="000852CE" w:rsidP="000852CE">
      <w:pPr>
        <w:shd w:val="clear" w:color="auto" w:fill="FFFFFF"/>
        <w:ind w:left="567" w:right="1841" w:firstLine="567"/>
        <w:jc w:val="both"/>
        <w:rPr>
          <w:sz w:val="24"/>
          <w:szCs w:val="24"/>
        </w:rPr>
      </w:pPr>
      <w:r w:rsidRPr="003C07E4">
        <w:rPr>
          <w:sz w:val="24"/>
          <w:szCs w:val="24"/>
        </w:rPr>
        <w:t>6.5. Демонтаж Объекта в добровольном порядке производится Хозяйствующим субъектом за счет собственных средств в течение 10 дней с момента окончания срока действия Договора, а также в случае досрочного расторжения настоящего Договора.</w:t>
      </w:r>
    </w:p>
    <w:p w:rsidR="000852CE" w:rsidRPr="003C07E4" w:rsidRDefault="000852CE" w:rsidP="000852CE">
      <w:pPr>
        <w:shd w:val="clear" w:color="auto" w:fill="FFFFFF"/>
        <w:ind w:left="567" w:right="1841" w:firstLine="567"/>
        <w:jc w:val="both"/>
        <w:rPr>
          <w:sz w:val="24"/>
          <w:szCs w:val="24"/>
        </w:rPr>
      </w:pPr>
      <w:r w:rsidRPr="003C07E4">
        <w:rPr>
          <w:sz w:val="24"/>
          <w:szCs w:val="24"/>
        </w:rPr>
        <w:t xml:space="preserve"> В случае невыполнения Хозяйствующим субъектом демонтажа объекта в добровольном порядке, в 10- дневный срок, Исполнительный комитет осуществляет принудительный демонтаж объекта в соответствии  с порядком, установленным постановлением Исполнительного комитета,</w:t>
      </w:r>
      <w:r w:rsidRPr="003C07E4">
        <w:rPr>
          <w:rFonts w:eastAsia="Calibri"/>
          <w:sz w:val="24"/>
          <w:szCs w:val="24"/>
        </w:rPr>
        <w:t xml:space="preserve"> с последующей компенсацией понесенных затрат за счет Хозяйствующего субъекта.</w:t>
      </w:r>
    </w:p>
    <w:p w:rsidR="000852CE" w:rsidRPr="003C07E4" w:rsidRDefault="000852CE" w:rsidP="000852CE">
      <w:pPr>
        <w:shd w:val="clear" w:color="auto" w:fill="FFFFFF"/>
        <w:ind w:left="567" w:right="1841"/>
        <w:jc w:val="center"/>
        <w:rPr>
          <w:sz w:val="24"/>
          <w:szCs w:val="24"/>
        </w:rPr>
      </w:pPr>
    </w:p>
    <w:p w:rsidR="000852CE" w:rsidRPr="003C07E4" w:rsidRDefault="000852CE" w:rsidP="000852CE">
      <w:pPr>
        <w:shd w:val="clear" w:color="auto" w:fill="FFFFFF"/>
        <w:ind w:left="567" w:right="1841"/>
        <w:jc w:val="center"/>
        <w:rPr>
          <w:sz w:val="24"/>
          <w:szCs w:val="24"/>
        </w:rPr>
      </w:pPr>
      <w:r w:rsidRPr="003C07E4">
        <w:rPr>
          <w:sz w:val="24"/>
          <w:szCs w:val="24"/>
        </w:rPr>
        <w:t>7. Заключительные положения</w:t>
      </w:r>
    </w:p>
    <w:p w:rsidR="000852CE" w:rsidRPr="003C07E4" w:rsidRDefault="000852CE" w:rsidP="000852CE">
      <w:pPr>
        <w:shd w:val="clear" w:color="auto" w:fill="FFFFFF"/>
        <w:ind w:left="567" w:right="1841"/>
        <w:jc w:val="center"/>
        <w:rPr>
          <w:sz w:val="24"/>
          <w:szCs w:val="24"/>
        </w:rPr>
      </w:pPr>
    </w:p>
    <w:p w:rsidR="000852CE" w:rsidRPr="003C07E4" w:rsidRDefault="000852CE" w:rsidP="000852CE">
      <w:pPr>
        <w:shd w:val="clear" w:color="auto" w:fill="FFFFFF"/>
        <w:ind w:left="567" w:right="1841" w:firstLine="709"/>
        <w:jc w:val="both"/>
        <w:rPr>
          <w:sz w:val="24"/>
          <w:szCs w:val="24"/>
        </w:rPr>
      </w:pPr>
      <w:r w:rsidRPr="003C07E4">
        <w:rPr>
          <w:sz w:val="24"/>
          <w:szCs w:val="24"/>
        </w:rPr>
        <w:t>7.1. Вопросы, не урегулированные настоящим Договором, разрешаются в соответствии с действующим законодательством.</w:t>
      </w:r>
    </w:p>
    <w:p w:rsidR="000852CE" w:rsidRPr="003C07E4" w:rsidRDefault="000852CE" w:rsidP="000852CE">
      <w:pPr>
        <w:shd w:val="clear" w:color="auto" w:fill="FFFFFF"/>
        <w:ind w:left="567" w:right="1841" w:firstLine="709"/>
        <w:jc w:val="both"/>
        <w:rPr>
          <w:sz w:val="24"/>
          <w:szCs w:val="24"/>
        </w:rPr>
      </w:pPr>
      <w:r w:rsidRPr="003C07E4">
        <w:rPr>
          <w:sz w:val="24"/>
          <w:szCs w:val="24"/>
        </w:rPr>
        <w:t>7.2. Любые споры, возникающие из настоящего Договора или в связи с ним, разрешаются Сторонами путем ведения переговоров, а в случае не достижения согласия передаются на рассмотрение суда в установленном порядке.</w:t>
      </w:r>
    </w:p>
    <w:p w:rsidR="000852CE" w:rsidRPr="003C07E4" w:rsidRDefault="000852CE" w:rsidP="000852CE">
      <w:pPr>
        <w:shd w:val="clear" w:color="auto" w:fill="FFFFFF"/>
        <w:ind w:left="567" w:right="1841" w:firstLine="709"/>
        <w:jc w:val="both"/>
        <w:rPr>
          <w:sz w:val="24"/>
          <w:szCs w:val="24"/>
        </w:rPr>
      </w:pPr>
      <w:r w:rsidRPr="003C07E4">
        <w:rPr>
          <w:sz w:val="24"/>
          <w:szCs w:val="24"/>
        </w:rPr>
        <w:t>7.3. Настоящий Договор составлен в двух экземплярах, имеющих одинаковую юридическую силу (</w:t>
      </w:r>
      <w:r w:rsidRPr="003C07E4">
        <w:rPr>
          <w:sz w:val="24"/>
          <w:szCs w:val="24"/>
          <w:shd w:val="clear" w:color="auto" w:fill="FFFFFF"/>
        </w:rPr>
        <w:t>по одному для каждой</w:t>
      </w:r>
      <w:r w:rsidRPr="003C07E4">
        <w:rPr>
          <w:sz w:val="24"/>
          <w:szCs w:val="24"/>
        </w:rPr>
        <w:t xml:space="preserve"> из Сторон).</w:t>
      </w:r>
    </w:p>
    <w:p w:rsidR="000852CE" w:rsidRPr="003C07E4" w:rsidRDefault="000852CE" w:rsidP="000852CE">
      <w:pPr>
        <w:shd w:val="clear" w:color="auto" w:fill="FFFFFF"/>
        <w:ind w:left="567" w:right="1841" w:firstLine="709"/>
        <w:jc w:val="both"/>
        <w:rPr>
          <w:sz w:val="24"/>
          <w:szCs w:val="24"/>
        </w:rPr>
      </w:pPr>
      <w:r w:rsidRPr="003C07E4">
        <w:rPr>
          <w:sz w:val="24"/>
          <w:szCs w:val="24"/>
        </w:rPr>
        <w:t xml:space="preserve"> </w:t>
      </w:r>
    </w:p>
    <w:p w:rsidR="000852CE" w:rsidRPr="003C07E4" w:rsidRDefault="000852CE" w:rsidP="000852CE">
      <w:pPr>
        <w:shd w:val="clear" w:color="auto" w:fill="FFFFFF"/>
        <w:spacing w:before="180"/>
        <w:ind w:left="567" w:right="1841"/>
        <w:jc w:val="center"/>
        <w:rPr>
          <w:sz w:val="24"/>
          <w:szCs w:val="24"/>
        </w:rPr>
      </w:pPr>
      <w:r w:rsidRPr="003C07E4">
        <w:rPr>
          <w:sz w:val="24"/>
          <w:szCs w:val="24"/>
        </w:rPr>
        <w:t>8. Реквизиты и подписи Сторон</w:t>
      </w:r>
    </w:p>
    <w:p w:rsidR="000852CE" w:rsidRPr="003C07E4" w:rsidRDefault="000852CE" w:rsidP="000852CE">
      <w:pPr>
        <w:shd w:val="clear" w:color="auto" w:fill="FFFFFF"/>
        <w:spacing w:before="180"/>
        <w:ind w:left="567" w:right="1841"/>
        <w:jc w:val="center"/>
        <w:rPr>
          <w:sz w:val="24"/>
          <w:szCs w:val="24"/>
        </w:rPr>
      </w:pPr>
    </w:p>
    <w:tbl>
      <w:tblPr>
        <w:tblW w:w="0" w:type="auto"/>
        <w:tblInd w:w="-106" w:type="dxa"/>
        <w:tblLook w:val="00A0" w:firstRow="1" w:lastRow="0" w:firstColumn="1" w:lastColumn="0" w:noHBand="0" w:noVBand="0"/>
      </w:tblPr>
      <w:tblGrid>
        <w:gridCol w:w="5210"/>
        <w:gridCol w:w="5211"/>
      </w:tblGrid>
      <w:tr w:rsidR="000852CE" w:rsidRPr="003C07E4" w:rsidTr="008A4B45">
        <w:trPr>
          <w:trHeight w:val="82"/>
        </w:trPr>
        <w:tc>
          <w:tcPr>
            <w:tcW w:w="5210" w:type="dxa"/>
          </w:tcPr>
          <w:p w:rsidR="000852CE" w:rsidRPr="003C07E4" w:rsidRDefault="000852CE" w:rsidP="000852CE">
            <w:pPr>
              <w:ind w:left="567" w:right="1841"/>
              <w:jc w:val="both"/>
              <w:rPr>
                <w:sz w:val="24"/>
                <w:szCs w:val="24"/>
              </w:rPr>
            </w:pPr>
            <w:r w:rsidRPr="003C07E4">
              <w:rPr>
                <w:sz w:val="24"/>
                <w:szCs w:val="24"/>
              </w:rPr>
              <w:t>Исполнительный комитет</w:t>
            </w:r>
          </w:p>
          <w:p w:rsidR="000852CE" w:rsidRPr="003C07E4" w:rsidRDefault="000852CE" w:rsidP="000852CE">
            <w:pPr>
              <w:ind w:left="567" w:right="1841"/>
              <w:jc w:val="both"/>
              <w:rPr>
                <w:sz w:val="24"/>
                <w:szCs w:val="24"/>
              </w:rPr>
            </w:pPr>
            <w:r w:rsidRPr="003C07E4">
              <w:rPr>
                <w:sz w:val="24"/>
                <w:szCs w:val="24"/>
              </w:rPr>
              <w:t xml:space="preserve">«МКУ Исполнительный комитет муниципального образования город Набережные Челны </w:t>
            </w:r>
          </w:p>
          <w:p w:rsidR="000852CE" w:rsidRPr="003C07E4" w:rsidRDefault="000852CE" w:rsidP="000852CE">
            <w:pPr>
              <w:ind w:left="567" w:right="1841"/>
              <w:jc w:val="both"/>
              <w:rPr>
                <w:sz w:val="24"/>
                <w:szCs w:val="24"/>
              </w:rPr>
            </w:pPr>
            <w:r w:rsidRPr="003C07E4">
              <w:rPr>
                <w:sz w:val="24"/>
                <w:szCs w:val="24"/>
              </w:rPr>
              <w:t>Республики Татарстан»</w:t>
            </w:r>
          </w:p>
          <w:p w:rsidR="000852CE" w:rsidRPr="003C07E4" w:rsidRDefault="000852CE" w:rsidP="000852CE">
            <w:pPr>
              <w:ind w:left="567" w:right="1841"/>
              <w:jc w:val="both"/>
              <w:rPr>
                <w:sz w:val="24"/>
                <w:szCs w:val="24"/>
              </w:rPr>
            </w:pPr>
            <w:r w:rsidRPr="003C07E4">
              <w:rPr>
                <w:sz w:val="24"/>
                <w:szCs w:val="24"/>
              </w:rPr>
              <w:t>423805, пр. Хасана Туфана, д.23</w:t>
            </w:r>
          </w:p>
          <w:p w:rsidR="000852CE" w:rsidRPr="003C07E4" w:rsidRDefault="000852CE" w:rsidP="000852CE">
            <w:pPr>
              <w:ind w:left="567" w:right="1841"/>
              <w:jc w:val="both"/>
              <w:rPr>
                <w:sz w:val="24"/>
                <w:szCs w:val="24"/>
              </w:rPr>
            </w:pPr>
            <w:r w:rsidRPr="003C07E4">
              <w:rPr>
                <w:sz w:val="24"/>
                <w:szCs w:val="24"/>
              </w:rPr>
              <w:t>город Набережные Челны,</w:t>
            </w:r>
          </w:p>
          <w:p w:rsidR="000852CE" w:rsidRPr="003C07E4" w:rsidRDefault="000852CE" w:rsidP="000852CE">
            <w:pPr>
              <w:ind w:left="567" w:right="1841"/>
              <w:jc w:val="both"/>
              <w:rPr>
                <w:sz w:val="24"/>
                <w:szCs w:val="24"/>
              </w:rPr>
            </w:pPr>
            <w:r w:rsidRPr="003C07E4">
              <w:rPr>
                <w:sz w:val="24"/>
                <w:szCs w:val="24"/>
              </w:rPr>
              <w:t>Республика Татарстан</w:t>
            </w:r>
          </w:p>
        </w:tc>
        <w:tc>
          <w:tcPr>
            <w:tcW w:w="5211" w:type="dxa"/>
          </w:tcPr>
          <w:p w:rsidR="000852CE" w:rsidRPr="003C07E4" w:rsidRDefault="000852CE" w:rsidP="000852CE">
            <w:pPr>
              <w:ind w:left="567" w:right="1841"/>
              <w:jc w:val="both"/>
              <w:rPr>
                <w:sz w:val="24"/>
                <w:szCs w:val="24"/>
              </w:rPr>
            </w:pPr>
            <w:r w:rsidRPr="003C07E4">
              <w:rPr>
                <w:sz w:val="24"/>
                <w:szCs w:val="24"/>
              </w:rPr>
              <w:t xml:space="preserve">                              Хозяйствующий субъект</w:t>
            </w:r>
          </w:p>
          <w:p w:rsidR="000852CE" w:rsidRPr="003C07E4" w:rsidRDefault="000852CE" w:rsidP="000852CE">
            <w:pPr>
              <w:ind w:left="567" w:right="1841"/>
              <w:jc w:val="both"/>
              <w:rPr>
                <w:sz w:val="24"/>
                <w:szCs w:val="24"/>
              </w:rPr>
            </w:pPr>
          </w:p>
        </w:tc>
      </w:tr>
    </w:tbl>
    <w:p w:rsidR="000852CE" w:rsidRPr="003C07E4" w:rsidRDefault="000852CE" w:rsidP="000852CE">
      <w:pPr>
        <w:widowControl w:val="0"/>
        <w:autoSpaceDE w:val="0"/>
        <w:autoSpaceDN w:val="0"/>
        <w:adjustRightInd w:val="0"/>
        <w:ind w:left="567" w:right="1841" w:firstLine="20"/>
        <w:jc w:val="center"/>
        <w:rPr>
          <w:sz w:val="24"/>
          <w:szCs w:val="24"/>
        </w:rPr>
      </w:pPr>
    </w:p>
    <w:tbl>
      <w:tblPr>
        <w:tblW w:w="9621" w:type="dxa"/>
        <w:tblInd w:w="-106" w:type="dxa"/>
        <w:tblLayout w:type="fixed"/>
        <w:tblLook w:val="01E0" w:firstRow="1" w:lastRow="1" w:firstColumn="1" w:lastColumn="1" w:noHBand="0" w:noVBand="0"/>
      </w:tblPr>
      <w:tblGrid>
        <w:gridCol w:w="4786"/>
        <w:gridCol w:w="4835"/>
      </w:tblGrid>
      <w:tr w:rsidR="000852CE" w:rsidRPr="003C07E4" w:rsidTr="008A4B45">
        <w:trPr>
          <w:trHeight w:val="639"/>
        </w:trPr>
        <w:tc>
          <w:tcPr>
            <w:tcW w:w="4786" w:type="dxa"/>
          </w:tcPr>
          <w:p w:rsidR="000852CE" w:rsidRPr="003C07E4" w:rsidRDefault="000852CE" w:rsidP="000852CE">
            <w:pPr>
              <w:widowControl w:val="0"/>
              <w:tabs>
                <w:tab w:val="left" w:pos="3969"/>
              </w:tabs>
              <w:autoSpaceDE w:val="0"/>
              <w:autoSpaceDN w:val="0"/>
              <w:adjustRightInd w:val="0"/>
              <w:ind w:left="567" w:right="1841"/>
              <w:rPr>
                <w:sz w:val="24"/>
                <w:szCs w:val="24"/>
              </w:rPr>
            </w:pPr>
            <w:r w:rsidRPr="003C07E4">
              <w:rPr>
                <w:sz w:val="24"/>
                <w:szCs w:val="24"/>
              </w:rPr>
              <w:t xml:space="preserve">Руководитель </w:t>
            </w:r>
          </w:p>
          <w:p w:rsidR="000852CE" w:rsidRPr="003C07E4" w:rsidRDefault="000852CE" w:rsidP="000852CE">
            <w:pPr>
              <w:widowControl w:val="0"/>
              <w:tabs>
                <w:tab w:val="left" w:pos="3969"/>
              </w:tabs>
              <w:autoSpaceDE w:val="0"/>
              <w:autoSpaceDN w:val="0"/>
              <w:adjustRightInd w:val="0"/>
              <w:ind w:left="567" w:right="1841"/>
              <w:rPr>
                <w:sz w:val="24"/>
                <w:szCs w:val="24"/>
              </w:rPr>
            </w:pPr>
            <w:r w:rsidRPr="003C07E4">
              <w:rPr>
                <w:sz w:val="24"/>
                <w:szCs w:val="24"/>
              </w:rPr>
              <w:t xml:space="preserve">Исполнительного комитета </w:t>
            </w:r>
          </w:p>
          <w:p w:rsidR="000852CE" w:rsidRPr="003C07E4" w:rsidRDefault="000852CE" w:rsidP="000852CE">
            <w:pPr>
              <w:widowControl w:val="0"/>
              <w:autoSpaceDE w:val="0"/>
              <w:autoSpaceDN w:val="0"/>
              <w:adjustRightInd w:val="0"/>
              <w:ind w:left="567" w:right="1841"/>
              <w:rPr>
                <w:sz w:val="24"/>
                <w:szCs w:val="24"/>
              </w:rPr>
            </w:pPr>
            <w:r w:rsidRPr="003C07E4">
              <w:rPr>
                <w:sz w:val="24"/>
                <w:szCs w:val="24"/>
              </w:rPr>
              <w:lastRenderedPageBreak/>
              <w:t xml:space="preserve">                                        </w:t>
            </w:r>
          </w:p>
          <w:p w:rsidR="000852CE" w:rsidRPr="003C07E4" w:rsidRDefault="000852CE" w:rsidP="000852CE">
            <w:pPr>
              <w:widowControl w:val="0"/>
              <w:autoSpaceDE w:val="0"/>
              <w:autoSpaceDN w:val="0"/>
              <w:adjustRightInd w:val="0"/>
              <w:ind w:left="567" w:right="1841"/>
              <w:jc w:val="right"/>
              <w:rPr>
                <w:sz w:val="24"/>
                <w:szCs w:val="24"/>
              </w:rPr>
            </w:pPr>
            <w:r w:rsidRPr="003C07E4">
              <w:rPr>
                <w:sz w:val="24"/>
                <w:szCs w:val="24"/>
              </w:rPr>
              <w:t>Ф.Ш. Салахов</w:t>
            </w:r>
          </w:p>
          <w:p w:rsidR="000852CE" w:rsidRPr="003C07E4" w:rsidRDefault="000852CE" w:rsidP="000852CE">
            <w:pPr>
              <w:widowControl w:val="0"/>
              <w:autoSpaceDE w:val="0"/>
              <w:autoSpaceDN w:val="0"/>
              <w:adjustRightInd w:val="0"/>
              <w:ind w:left="567" w:right="1841"/>
              <w:rPr>
                <w:sz w:val="24"/>
                <w:szCs w:val="24"/>
              </w:rPr>
            </w:pPr>
            <w:r w:rsidRPr="003C07E4">
              <w:rPr>
                <w:sz w:val="24"/>
                <w:szCs w:val="24"/>
              </w:rPr>
              <w:t>____________________________________</w:t>
            </w:r>
          </w:p>
          <w:p w:rsidR="000852CE" w:rsidRPr="003C07E4" w:rsidRDefault="000852CE" w:rsidP="000852CE">
            <w:pPr>
              <w:widowControl w:val="0"/>
              <w:autoSpaceDE w:val="0"/>
              <w:autoSpaceDN w:val="0"/>
              <w:adjustRightInd w:val="0"/>
              <w:ind w:left="567" w:right="1841"/>
              <w:rPr>
                <w:sz w:val="24"/>
                <w:szCs w:val="24"/>
              </w:rPr>
            </w:pPr>
            <w:r w:rsidRPr="003C07E4">
              <w:rPr>
                <w:sz w:val="24"/>
                <w:szCs w:val="24"/>
              </w:rPr>
              <w:t xml:space="preserve"> </w:t>
            </w:r>
          </w:p>
        </w:tc>
        <w:tc>
          <w:tcPr>
            <w:tcW w:w="4835" w:type="dxa"/>
          </w:tcPr>
          <w:p w:rsidR="000852CE" w:rsidRPr="003C07E4" w:rsidRDefault="000852CE" w:rsidP="000852CE">
            <w:pPr>
              <w:ind w:left="567" w:right="1841"/>
              <w:jc w:val="both"/>
              <w:rPr>
                <w:sz w:val="24"/>
                <w:szCs w:val="24"/>
              </w:rPr>
            </w:pPr>
            <w:r w:rsidRPr="003C07E4">
              <w:rPr>
                <w:sz w:val="24"/>
                <w:szCs w:val="24"/>
              </w:rPr>
              <w:lastRenderedPageBreak/>
              <w:t xml:space="preserve"> </w:t>
            </w:r>
          </w:p>
          <w:p w:rsidR="000852CE" w:rsidRPr="003C07E4" w:rsidRDefault="000852CE" w:rsidP="000852CE">
            <w:pPr>
              <w:widowControl w:val="0"/>
              <w:autoSpaceDE w:val="0"/>
              <w:autoSpaceDN w:val="0"/>
              <w:adjustRightInd w:val="0"/>
              <w:ind w:left="567" w:right="1841" w:firstLine="1872"/>
              <w:rPr>
                <w:sz w:val="24"/>
                <w:szCs w:val="24"/>
              </w:rPr>
            </w:pPr>
            <w:r w:rsidRPr="003C07E4">
              <w:rPr>
                <w:sz w:val="24"/>
                <w:szCs w:val="24"/>
              </w:rPr>
              <w:t xml:space="preserve">                </w:t>
            </w:r>
          </w:p>
          <w:p w:rsidR="000852CE" w:rsidRPr="003C07E4" w:rsidRDefault="000852CE" w:rsidP="000852CE">
            <w:pPr>
              <w:widowControl w:val="0"/>
              <w:autoSpaceDE w:val="0"/>
              <w:autoSpaceDN w:val="0"/>
              <w:adjustRightInd w:val="0"/>
              <w:ind w:left="567" w:right="1841"/>
              <w:rPr>
                <w:sz w:val="24"/>
                <w:szCs w:val="24"/>
              </w:rPr>
            </w:pPr>
          </w:p>
          <w:p w:rsidR="000852CE" w:rsidRPr="003C07E4" w:rsidRDefault="000852CE" w:rsidP="000852CE">
            <w:pPr>
              <w:widowControl w:val="0"/>
              <w:autoSpaceDE w:val="0"/>
              <w:autoSpaceDN w:val="0"/>
              <w:adjustRightInd w:val="0"/>
              <w:ind w:left="567" w:right="1841"/>
              <w:rPr>
                <w:sz w:val="24"/>
                <w:szCs w:val="24"/>
              </w:rPr>
            </w:pPr>
          </w:p>
          <w:p w:rsidR="000852CE" w:rsidRPr="003C07E4" w:rsidRDefault="000852CE" w:rsidP="000852CE">
            <w:pPr>
              <w:widowControl w:val="0"/>
              <w:autoSpaceDE w:val="0"/>
              <w:autoSpaceDN w:val="0"/>
              <w:adjustRightInd w:val="0"/>
              <w:ind w:left="567" w:right="1841" w:firstLine="1080"/>
              <w:rPr>
                <w:sz w:val="24"/>
                <w:szCs w:val="24"/>
              </w:rPr>
            </w:pPr>
          </w:p>
        </w:tc>
      </w:tr>
    </w:tbl>
    <w:p w:rsidR="000852CE" w:rsidRPr="003C07E4" w:rsidRDefault="000852CE" w:rsidP="000852CE">
      <w:pPr>
        <w:ind w:left="567" w:right="1841"/>
        <w:rPr>
          <w:sz w:val="24"/>
          <w:szCs w:val="24"/>
        </w:rPr>
      </w:pPr>
      <w:r w:rsidRPr="003C07E4">
        <w:rPr>
          <w:sz w:val="24"/>
          <w:szCs w:val="24"/>
        </w:rPr>
        <w:lastRenderedPageBreak/>
        <w:t xml:space="preserve">Заместитель Руководителя Аппарата, </w:t>
      </w:r>
    </w:p>
    <w:p w:rsidR="000852CE" w:rsidRPr="003C07E4" w:rsidRDefault="000852CE" w:rsidP="000852CE">
      <w:pPr>
        <w:ind w:left="567" w:right="1841"/>
        <w:rPr>
          <w:sz w:val="24"/>
          <w:szCs w:val="24"/>
        </w:rPr>
      </w:pPr>
      <w:r w:rsidRPr="003C07E4">
        <w:rPr>
          <w:sz w:val="24"/>
          <w:szCs w:val="24"/>
        </w:rPr>
        <w:t>начальник управления делопроизводством</w:t>
      </w:r>
    </w:p>
    <w:p w:rsidR="00B61D10" w:rsidRDefault="000852CE" w:rsidP="000852CE">
      <w:pPr>
        <w:widowControl w:val="0"/>
        <w:tabs>
          <w:tab w:val="left" w:pos="140"/>
        </w:tabs>
        <w:autoSpaceDE w:val="0"/>
        <w:autoSpaceDN w:val="0"/>
        <w:adjustRightInd w:val="0"/>
        <w:ind w:left="567" w:right="1841"/>
        <w:jc w:val="both"/>
        <w:rPr>
          <w:sz w:val="22"/>
          <w:szCs w:val="22"/>
        </w:rPr>
      </w:pPr>
      <w:r w:rsidRPr="003C07E4">
        <w:rPr>
          <w:sz w:val="24"/>
          <w:szCs w:val="24"/>
        </w:rPr>
        <w:t xml:space="preserve">Исполнительного комитета </w:t>
      </w:r>
      <w:r w:rsidRPr="003C07E4">
        <w:rPr>
          <w:sz w:val="24"/>
          <w:szCs w:val="24"/>
        </w:rPr>
        <w:tab/>
      </w:r>
      <w:r w:rsidRPr="003C07E4">
        <w:rPr>
          <w:sz w:val="24"/>
          <w:szCs w:val="24"/>
        </w:rPr>
        <w:tab/>
      </w:r>
      <w:r w:rsidRPr="003C07E4">
        <w:rPr>
          <w:sz w:val="24"/>
          <w:szCs w:val="24"/>
        </w:rPr>
        <w:tab/>
      </w:r>
      <w:r w:rsidRPr="003C07E4">
        <w:rPr>
          <w:sz w:val="24"/>
          <w:szCs w:val="24"/>
        </w:rPr>
        <w:tab/>
      </w:r>
      <w:r w:rsidRPr="003C07E4">
        <w:rPr>
          <w:sz w:val="24"/>
          <w:szCs w:val="24"/>
        </w:rPr>
        <w:tab/>
      </w:r>
    </w:p>
    <w:sectPr w:rsidR="00B61D10" w:rsidSect="000852CE">
      <w:pgSz w:w="16838" w:h="11906" w:orient="landscape"/>
      <w:pgMar w:top="284" w:right="395" w:bottom="142"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9A6" w:rsidRDefault="00C409A6" w:rsidP="0032533B">
      <w:r>
        <w:separator/>
      </w:r>
    </w:p>
  </w:endnote>
  <w:endnote w:type="continuationSeparator" w:id="0">
    <w:p w:rsidR="00C409A6" w:rsidRDefault="00C409A6" w:rsidP="00325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9A6" w:rsidRDefault="00C409A6" w:rsidP="0032533B">
      <w:r>
        <w:separator/>
      </w:r>
    </w:p>
  </w:footnote>
  <w:footnote w:type="continuationSeparator" w:id="0">
    <w:p w:rsidR="00C409A6" w:rsidRDefault="00C409A6" w:rsidP="003253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740AE"/>
    <w:multiLevelType w:val="singleLevel"/>
    <w:tmpl w:val="0419000F"/>
    <w:lvl w:ilvl="0">
      <w:start w:val="1"/>
      <w:numFmt w:val="decimal"/>
      <w:lvlText w:val="%1."/>
      <w:lvlJc w:val="left"/>
      <w:pPr>
        <w:tabs>
          <w:tab w:val="num" w:pos="360"/>
        </w:tabs>
        <w:ind w:left="360" w:hanging="360"/>
      </w:pPr>
    </w:lvl>
  </w:abstractNum>
  <w:abstractNum w:abstractNumId="1">
    <w:nsid w:val="03601E26"/>
    <w:multiLevelType w:val="singleLevel"/>
    <w:tmpl w:val="8C169600"/>
    <w:lvl w:ilvl="0">
      <w:start w:val="1"/>
      <w:numFmt w:val="decimal"/>
      <w:lvlText w:val="%1."/>
      <w:lvlJc w:val="left"/>
      <w:pPr>
        <w:tabs>
          <w:tab w:val="num" w:pos="875"/>
        </w:tabs>
        <w:ind w:left="875" w:hanging="390"/>
      </w:pPr>
    </w:lvl>
  </w:abstractNum>
  <w:abstractNum w:abstractNumId="2">
    <w:nsid w:val="0A020F31"/>
    <w:multiLevelType w:val="hybridMultilevel"/>
    <w:tmpl w:val="71924C50"/>
    <w:lvl w:ilvl="0" w:tplc="61A8F4BC">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3">
    <w:nsid w:val="0E481DF4"/>
    <w:multiLevelType w:val="singleLevel"/>
    <w:tmpl w:val="8C169600"/>
    <w:lvl w:ilvl="0">
      <w:start w:val="1"/>
      <w:numFmt w:val="decimal"/>
      <w:lvlText w:val="%1."/>
      <w:lvlJc w:val="left"/>
      <w:pPr>
        <w:tabs>
          <w:tab w:val="num" w:pos="875"/>
        </w:tabs>
        <w:ind w:left="875" w:hanging="390"/>
      </w:pPr>
    </w:lvl>
  </w:abstractNum>
  <w:abstractNum w:abstractNumId="4">
    <w:nsid w:val="121C71B3"/>
    <w:multiLevelType w:val="singleLevel"/>
    <w:tmpl w:val="848A10E6"/>
    <w:lvl w:ilvl="0">
      <w:start w:val="68"/>
      <w:numFmt w:val="bullet"/>
      <w:lvlText w:val="-"/>
      <w:lvlJc w:val="left"/>
      <w:pPr>
        <w:tabs>
          <w:tab w:val="num" w:pos="1080"/>
        </w:tabs>
        <w:ind w:left="1080" w:hanging="360"/>
      </w:pPr>
      <w:rPr>
        <w:rFonts w:hint="default"/>
      </w:rPr>
    </w:lvl>
  </w:abstractNum>
  <w:abstractNum w:abstractNumId="5">
    <w:nsid w:val="127135B9"/>
    <w:multiLevelType w:val="multilevel"/>
    <w:tmpl w:val="0F34B096"/>
    <w:lvl w:ilvl="0">
      <w:start w:val="4"/>
      <w:numFmt w:val="decimal"/>
      <w:lvlText w:val="%1."/>
      <w:lvlJc w:val="left"/>
      <w:pPr>
        <w:tabs>
          <w:tab w:val="num" w:pos="360"/>
        </w:tabs>
        <w:ind w:left="360" w:hanging="360"/>
      </w:pPr>
      <w:rPr>
        <w:rFonts w:hint="default"/>
      </w:rPr>
    </w:lvl>
    <w:lvl w:ilvl="1">
      <w:start w:val="1"/>
      <w:numFmt w:val="decimal"/>
      <w:lvlText w:val="4.%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153B366C"/>
    <w:multiLevelType w:val="singleLevel"/>
    <w:tmpl w:val="F2B4A1AA"/>
    <w:lvl w:ilvl="0">
      <w:start w:val="3"/>
      <w:numFmt w:val="bullet"/>
      <w:lvlText w:val="-"/>
      <w:lvlJc w:val="left"/>
      <w:pPr>
        <w:tabs>
          <w:tab w:val="num" w:pos="1069"/>
        </w:tabs>
        <w:ind w:left="1069" w:hanging="360"/>
      </w:pPr>
      <w:rPr>
        <w:rFonts w:hint="default"/>
      </w:rPr>
    </w:lvl>
  </w:abstractNum>
  <w:abstractNum w:abstractNumId="7">
    <w:nsid w:val="164464B2"/>
    <w:multiLevelType w:val="singleLevel"/>
    <w:tmpl w:val="8D706734"/>
    <w:lvl w:ilvl="0">
      <w:start w:val="1"/>
      <w:numFmt w:val="bullet"/>
      <w:lvlText w:val="-"/>
      <w:lvlJc w:val="left"/>
      <w:pPr>
        <w:tabs>
          <w:tab w:val="num" w:pos="1069"/>
        </w:tabs>
        <w:ind w:left="1069" w:hanging="360"/>
      </w:pPr>
      <w:rPr>
        <w:rFonts w:hint="default"/>
      </w:rPr>
    </w:lvl>
  </w:abstractNum>
  <w:abstractNum w:abstractNumId="8">
    <w:nsid w:val="1A8104E8"/>
    <w:multiLevelType w:val="singleLevel"/>
    <w:tmpl w:val="0419000F"/>
    <w:lvl w:ilvl="0">
      <w:start w:val="1"/>
      <w:numFmt w:val="decimal"/>
      <w:lvlText w:val="%1."/>
      <w:lvlJc w:val="left"/>
      <w:pPr>
        <w:tabs>
          <w:tab w:val="num" w:pos="360"/>
        </w:tabs>
        <w:ind w:left="360" w:hanging="360"/>
      </w:pPr>
    </w:lvl>
  </w:abstractNum>
  <w:abstractNum w:abstractNumId="9">
    <w:nsid w:val="1E0F6A3D"/>
    <w:multiLevelType w:val="singleLevel"/>
    <w:tmpl w:val="8D706734"/>
    <w:lvl w:ilvl="0">
      <w:numFmt w:val="bullet"/>
      <w:lvlText w:val="-"/>
      <w:lvlJc w:val="left"/>
      <w:pPr>
        <w:tabs>
          <w:tab w:val="num" w:pos="1069"/>
        </w:tabs>
        <w:ind w:left="1069" w:hanging="360"/>
      </w:pPr>
    </w:lvl>
  </w:abstractNum>
  <w:abstractNum w:abstractNumId="10">
    <w:nsid w:val="1E3631D8"/>
    <w:multiLevelType w:val="singleLevel"/>
    <w:tmpl w:val="0419000F"/>
    <w:lvl w:ilvl="0">
      <w:start w:val="1"/>
      <w:numFmt w:val="decimal"/>
      <w:lvlText w:val="%1."/>
      <w:lvlJc w:val="left"/>
      <w:pPr>
        <w:tabs>
          <w:tab w:val="num" w:pos="360"/>
        </w:tabs>
        <w:ind w:left="360" w:hanging="360"/>
      </w:pPr>
      <w:rPr>
        <w:rFonts w:hint="default"/>
      </w:rPr>
    </w:lvl>
  </w:abstractNum>
  <w:abstractNum w:abstractNumId="11">
    <w:nsid w:val="20771EC2"/>
    <w:multiLevelType w:val="hybridMultilevel"/>
    <w:tmpl w:val="59BE3DCA"/>
    <w:lvl w:ilvl="0" w:tplc="FFFFFFFF">
      <w:start w:val="1"/>
      <w:numFmt w:val="decimal"/>
      <w:lvlText w:val="%1."/>
      <w:lvlJc w:val="left"/>
      <w:pPr>
        <w:tabs>
          <w:tab w:val="num" w:pos="735"/>
        </w:tabs>
        <w:ind w:left="735" w:hanging="37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218E094C"/>
    <w:multiLevelType w:val="singleLevel"/>
    <w:tmpl w:val="0419000F"/>
    <w:lvl w:ilvl="0">
      <w:start w:val="1"/>
      <w:numFmt w:val="decimal"/>
      <w:lvlText w:val="%1."/>
      <w:lvlJc w:val="left"/>
      <w:pPr>
        <w:tabs>
          <w:tab w:val="num" w:pos="360"/>
        </w:tabs>
        <w:ind w:left="360" w:hanging="360"/>
      </w:pPr>
    </w:lvl>
  </w:abstractNum>
  <w:abstractNum w:abstractNumId="13">
    <w:nsid w:val="26ED1550"/>
    <w:multiLevelType w:val="hybridMultilevel"/>
    <w:tmpl w:val="A8F8CFAC"/>
    <w:lvl w:ilvl="0" w:tplc="840C566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7855661"/>
    <w:multiLevelType w:val="hybridMultilevel"/>
    <w:tmpl w:val="AA44A5F8"/>
    <w:lvl w:ilvl="0" w:tplc="CC9E7F42">
      <w:start w:val="1"/>
      <w:numFmt w:val="decimal"/>
      <w:lvlText w:val="%1."/>
      <w:lvlJc w:val="left"/>
      <w:pPr>
        <w:ind w:left="643"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1A2DA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2F6B54C2"/>
    <w:multiLevelType w:val="multilevel"/>
    <w:tmpl w:val="CB3A0F0E"/>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960"/>
        </w:tabs>
        <w:ind w:left="960" w:hanging="600"/>
      </w:pPr>
      <w:rPr>
        <w:rFonts w:hint="default"/>
      </w:rPr>
    </w:lvl>
    <w:lvl w:ilvl="2">
      <w:start w:val="3"/>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7">
    <w:nsid w:val="34F844E0"/>
    <w:multiLevelType w:val="multilevel"/>
    <w:tmpl w:val="2670FBB8"/>
    <w:lvl w:ilvl="0">
      <w:start w:val="1"/>
      <w:numFmt w:val="bullet"/>
      <w:lvlText w:val=""/>
      <w:lvlJc w:val="left"/>
      <w:pPr>
        <w:tabs>
          <w:tab w:val="num" w:pos="1404"/>
        </w:tabs>
        <w:ind w:left="1404" w:hanging="360"/>
      </w:pPr>
      <w:rPr>
        <w:rFonts w:ascii="Symbol" w:hAnsi="Symbol" w:cs="Symbol" w:hint="default"/>
      </w:rPr>
    </w:lvl>
    <w:lvl w:ilvl="1">
      <w:start w:val="1"/>
      <w:numFmt w:val="bullet"/>
      <w:lvlText w:val="o"/>
      <w:lvlJc w:val="left"/>
      <w:pPr>
        <w:tabs>
          <w:tab w:val="num" w:pos="2124"/>
        </w:tabs>
        <w:ind w:left="2124" w:hanging="360"/>
      </w:pPr>
      <w:rPr>
        <w:rFonts w:ascii="Courier New" w:hAnsi="Courier New" w:cs="Tahoma" w:hint="default"/>
      </w:rPr>
    </w:lvl>
    <w:lvl w:ilvl="2">
      <w:start w:val="1"/>
      <w:numFmt w:val="bullet"/>
      <w:lvlText w:val=""/>
      <w:lvlJc w:val="left"/>
      <w:pPr>
        <w:tabs>
          <w:tab w:val="num" w:pos="2844"/>
        </w:tabs>
        <w:ind w:left="2844" w:hanging="360"/>
      </w:pPr>
      <w:rPr>
        <w:rFonts w:ascii="Wingdings" w:hAnsi="Wingdings" w:cs="Tahoma" w:hint="default"/>
      </w:rPr>
    </w:lvl>
    <w:lvl w:ilvl="3">
      <w:start w:val="1"/>
      <w:numFmt w:val="bullet"/>
      <w:lvlText w:val=""/>
      <w:lvlJc w:val="left"/>
      <w:pPr>
        <w:tabs>
          <w:tab w:val="num" w:pos="3564"/>
        </w:tabs>
        <w:ind w:left="3564" w:hanging="360"/>
      </w:pPr>
      <w:rPr>
        <w:rFonts w:ascii="Symbol" w:hAnsi="Symbol" w:cs="Symbol" w:hint="default"/>
      </w:rPr>
    </w:lvl>
    <w:lvl w:ilvl="4">
      <w:start w:val="1"/>
      <w:numFmt w:val="bullet"/>
      <w:lvlText w:val="o"/>
      <w:lvlJc w:val="left"/>
      <w:pPr>
        <w:tabs>
          <w:tab w:val="num" w:pos="4284"/>
        </w:tabs>
        <w:ind w:left="4284" w:hanging="360"/>
      </w:pPr>
      <w:rPr>
        <w:rFonts w:ascii="Courier New" w:hAnsi="Courier New" w:cs="Tahoma" w:hint="default"/>
      </w:rPr>
    </w:lvl>
    <w:lvl w:ilvl="5">
      <w:start w:val="1"/>
      <w:numFmt w:val="bullet"/>
      <w:lvlText w:val=""/>
      <w:lvlJc w:val="left"/>
      <w:pPr>
        <w:tabs>
          <w:tab w:val="num" w:pos="5004"/>
        </w:tabs>
        <w:ind w:left="5004" w:hanging="360"/>
      </w:pPr>
      <w:rPr>
        <w:rFonts w:ascii="Wingdings" w:hAnsi="Wingdings" w:cs="Tahoma" w:hint="default"/>
      </w:rPr>
    </w:lvl>
    <w:lvl w:ilvl="6">
      <w:start w:val="1"/>
      <w:numFmt w:val="bullet"/>
      <w:lvlText w:val=""/>
      <w:lvlJc w:val="left"/>
      <w:pPr>
        <w:tabs>
          <w:tab w:val="num" w:pos="5724"/>
        </w:tabs>
        <w:ind w:left="5724" w:hanging="360"/>
      </w:pPr>
      <w:rPr>
        <w:rFonts w:ascii="Symbol" w:hAnsi="Symbol" w:cs="Symbol" w:hint="default"/>
      </w:rPr>
    </w:lvl>
    <w:lvl w:ilvl="7">
      <w:start w:val="1"/>
      <w:numFmt w:val="bullet"/>
      <w:lvlText w:val="o"/>
      <w:lvlJc w:val="left"/>
      <w:pPr>
        <w:tabs>
          <w:tab w:val="num" w:pos="6444"/>
        </w:tabs>
        <w:ind w:left="6444" w:hanging="360"/>
      </w:pPr>
      <w:rPr>
        <w:rFonts w:ascii="Courier New" w:hAnsi="Courier New" w:cs="Tahoma" w:hint="default"/>
      </w:rPr>
    </w:lvl>
    <w:lvl w:ilvl="8">
      <w:start w:val="1"/>
      <w:numFmt w:val="bullet"/>
      <w:lvlText w:val=""/>
      <w:lvlJc w:val="left"/>
      <w:pPr>
        <w:tabs>
          <w:tab w:val="num" w:pos="7164"/>
        </w:tabs>
        <w:ind w:left="7164" w:hanging="360"/>
      </w:pPr>
      <w:rPr>
        <w:rFonts w:ascii="Wingdings" w:hAnsi="Wingdings" w:cs="Tahoma" w:hint="default"/>
      </w:rPr>
    </w:lvl>
  </w:abstractNum>
  <w:abstractNum w:abstractNumId="18">
    <w:nsid w:val="3C042D48"/>
    <w:multiLevelType w:val="singleLevel"/>
    <w:tmpl w:val="89F042BC"/>
    <w:lvl w:ilvl="0">
      <w:start w:val="4"/>
      <w:numFmt w:val="bullet"/>
      <w:lvlText w:val="-"/>
      <w:lvlJc w:val="left"/>
      <w:pPr>
        <w:tabs>
          <w:tab w:val="num" w:pos="1069"/>
        </w:tabs>
        <w:ind w:left="1069" w:hanging="360"/>
      </w:pPr>
      <w:rPr>
        <w:rFonts w:hint="default"/>
      </w:rPr>
    </w:lvl>
  </w:abstractNum>
  <w:abstractNum w:abstractNumId="19">
    <w:nsid w:val="3C541FE7"/>
    <w:multiLevelType w:val="singleLevel"/>
    <w:tmpl w:val="1B50541C"/>
    <w:lvl w:ilvl="0">
      <w:start w:val="1"/>
      <w:numFmt w:val="decimal"/>
      <w:lvlText w:val="%1."/>
      <w:lvlJc w:val="left"/>
      <w:pPr>
        <w:tabs>
          <w:tab w:val="num" w:pos="1069"/>
        </w:tabs>
        <w:ind w:left="1069" w:hanging="360"/>
      </w:pPr>
      <w:rPr>
        <w:rFonts w:hint="default"/>
        <w:b/>
      </w:rPr>
    </w:lvl>
  </w:abstractNum>
  <w:abstractNum w:abstractNumId="20">
    <w:nsid w:val="3FDB6D62"/>
    <w:multiLevelType w:val="singleLevel"/>
    <w:tmpl w:val="3FAC2CBC"/>
    <w:lvl w:ilvl="0">
      <w:start w:val="1"/>
      <w:numFmt w:val="decimal"/>
      <w:lvlText w:val="%1."/>
      <w:lvlJc w:val="left"/>
      <w:pPr>
        <w:tabs>
          <w:tab w:val="num" w:pos="1069"/>
        </w:tabs>
        <w:ind w:left="1069" w:hanging="360"/>
      </w:pPr>
      <w:rPr>
        <w:rFonts w:hint="default"/>
      </w:rPr>
    </w:lvl>
  </w:abstractNum>
  <w:abstractNum w:abstractNumId="21">
    <w:nsid w:val="4A492A1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4C0947F7"/>
    <w:multiLevelType w:val="singleLevel"/>
    <w:tmpl w:val="F2B4A1AA"/>
    <w:lvl w:ilvl="0">
      <w:start w:val="3"/>
      <w:numFmt w:val="bullet"/>
      <w:lvlText w:val="-"/>
      <w:lvlJc w:val="left"/>
      <w:pPr>
        <w:tabs>
          <w:tab w:val="num" w:pos="1069"/>
        </w:tabs>
        <w:ind w:left="1069" w:hanging="360"/>
      </w:pPr>
    </w:lvl>
  </w:abstractNum>
  <w:abstractNum w:abstractNumId="23">
    <w:nsid w:val="4CEF2762"/>
    <w:multiLevelType w:val="hybridMultilevel"/>
    <w:tmpl w:val="C0D893F6"/>
    <w:lvl w:ilvl="0" w:tplc="E03E5194">
      <w:start w:val="1"/>
      <w:numFmt w:val="decimal"/>
      <w:lvlText w:val="%1."/>
      <w:lvlJc w:val="left"/>
      <w:pPr>
        <w:ind w:left="644"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C707E38"/>
    <w:multiLevelType w:val="singleLevel"/>
    <w:tmpl w:val="0419000F"/>
    <w:lvl w:ilvl="0">
      <w:start w:val="1"/>
      <w:numFmt w:val="decimal"/>
      <w:lvlText w:val="%1."/>
      <w:lvlJc w:val="left"/>
      <w:pPr>
        <w:tabs>
          <w:tab w:val="num" w:pos="360"/>
        </w:tabs>
        <w:ind w:left="360" w:hanging="360"/>
      </w:pPr>
      <w:rPr>
        <w:rFonts w:hint="default"/>
      </w:rPr>
    </w:lvl>
  </w:abstractNum>
  <w:abstractNum w:abstractNumId="25">
    <w:nsid w:val="5FD06AE0"/>
    <w:multiLevelType w:val="hybridMultilevel"/>
    <w:tmpl w:val="1D8AA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902302E"/>
    <w:multiLevelType w:val="hybridMultilevel"/>
    <w:tmpl w:val="53A8C352"/>
    <w:lvl w:ilvl="0" w:tplc="6D502A62">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0732ECA"/>
    <w:multiLevelType w:val="multilevel"/>
    <w:tmpl w:val="EFD204D0"/>
    <w:lvl w:ilvl="0">
      <w:start w:val="1"/>
      <w:numFmt w:val="none"/>
      <w:lvlText w:val="2."/>
      <w:lvlJc w:val="left"/>
      <w:pPr>
        <w:tabs>
          <w:tab w:val="num" w:pos="360"/>
        </w:tabs>
        <w:ind w:left="360" w:hanging="360"/>
      </w:pPr>
      <w:rPr>
        <w:rFonts w:hint="default"/>
      </w:rPr>
    </w:lvl>
    <w:lvl w:ilvl="1">
      <w:start w:val="1"/>
      <w:numFmt w:val="decimal"/>
      <w:lvlText w:val="2.%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71CF574E"/>
    <w:multiLevelType w:val="hybridMultilevel"/>
    <w:tmpl w:val="A8B6E77A"/>
    <w:lvl w:ilvl="0" w:tplc="1244378E">
      <w:numFmt w:val="bullet"/>
      <w:lvlText w:val="-"/>
      <w:lvlJc w:val="left"/>
      <w:pPr>
        <w:tabs>
          <w:tab w:val="num" w:pos="1534"/>
        </w:tabs>
        <w:ind w:left="1534" w:hanging="82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9">
    <w:nsid w:val="72BC5C0B"/>
    <w:multiLevelType w:val="singleLevel"/>
    <w:tmpl w:val="A950D7A4"/>
    <w:lvl w:ilvl="0">
      <w:start w:val="1"/>
      <w:numFmt w:val="bullet"/>
      <w:lvlText w:val="-"/>
      <w:lvlJc w:val="left"/>
      <w:pPr>
        <w:tabs>
          <w:tab w:val="num" w:pos="1080"/>
        </w:tabs>
        <w:ind w:left="1080" w:hanging="360"/>
      </w:pPr>
      <w:rPr>
        <w:rFonts w:hint="default"/>
      </w:rPr>
    </w:lvl>
  </w:abstractNum>
  <w:abstractNum w:abstractNumId="30">
    <w:nsid w:val="748D1AE0"/>
    <w:multiLevelType w:val="singleLevel"/>
    <w:tmpl w:val="8D706734"/>
    <w:lvl w:ilvl="0">
      <w:numFmt w:val="bullet"/>
      <w:lvlText w:val="-"/>
      <w:lvlJc w:val="left"/>
      <w:pPr>
        <w:tabs>
          <w:tab w:val="num" w:pos="1069"/>
        </w:tabs>
        <w:ind w:left="1069" w:hanging="360"/>
      </w:pPr>
    </w:lvl>
  </w:abstractNum>
  <w:abstractNum w:abstractNumId="31">
    <w:nsid w:val="78C6294B"/>
    <w:multiLevelType w:val="hybridMultilevel"/>
    <w:tmpl w:val="8D349D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C0D5DA9"/>
    <w:multiLevelType w:val="singleLevel"/>
    <w:tmpl w:val="D54A167E"/>
    <w:lvl w:ilvl="0">
      <w:start w:val="2"/>
      <w:numFmt w:val="decimal"/>
      <w:lvlText w:val="%1."/>
      <w:lvlJc w:val="left"/>
      <w:pPr>
        <w:tabs>
          <w:tab w:val="num" w:pos="1069"/>
        </w:tabs>
        <w:ind w:left="1069" w:hanging="360"/>
      </w:pPr>
      <w:rPr>
        <w:rFonts w:hint="default"/>
        <w:b/>
      </w:rPr>
    </w:lvl>
  </w:abstractNum>
  <w:abstractNum w:abstractNumId="33">
    <w:nsid w:val="7CC97FAB"/>
    <w:multiLevelType w:val="hybridMultilevel"/>
    <w:tmpl w:val="0720A4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D3D5915"/>
    <w:multiLevelType w:val="multilevel"/>
    <w:tmpl w:val="4F84F8B0"/>
    <w:lvl w:ilvl="0">
      <w:start w:val="4"/>
      <w:numFmt w:val="decimal"/>
      <w:lvlText w:val="%1."/>
      <w:lvlJc w:val="left"/>
      <w:pPr>
        <w:tabs>
          <w:tab w:val="num" w:pos="360"/>
        </w:tabs>
        <w:ind w:left="360" w:hanging="360"/>
      </w:pPr>
      <w:rPr>
        <w:rFonts w:hint="default"/>
      </w:rPr>
    </w:lvl>
    <w:lvl w:ilvl="1">
      <w:start w:val="1"/>
      <w:numFmt w:val="decimal"/>
      <w:lvlText w:val="3.%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3"/>
  </w:num>
  <w:num w:numId="2">
    <w:abstractNumId w:val="17"/>
  </w:num>
  <w:num w:numId="3">
    <w:abstractNumId w:val="18"/>
  </w:num>
  <w:num w:numId="4">
    <w:abstractNumId w:val="1"/>
  </w:num>
  <w:num w:numId="5">
    <w:abstractNumId w:val="4"/>
  </w:num>
  <w:num w:numId="6">
    <w:abstractNumId w:val="12"/>
    <w:lvlOverride w:ilvl="0">
      <w:startOverride w:val="1"/>
    </w:lvlOverride>
  </w:num>
  <w:num w:numId="7">
    <w:abstractNumId w:val="8"/>
    <w:lvlOverride w:ilvl="0">
      <w:startOverride w:val="1"/>
    </w:lvlOverride>
  </w:num>
  <w:num w:numId="8">
    <w:abstractNumId w:val="8"/>
  </w:num>
  <w:num w:numId="9">
    <w:abstractNumId w:val="24"/>
  </w:num>
  <w:num w:numId="10">
    <w:abstractNumId w:val="10"/>
  </w:num>
  <w:num w:numId="11">
    <w:abstractNumId w:val="0"/>
  </w:num>
  <w:num w:numId="12">
    <w:abstractNumId w:val="20"/>
  </w:num>
  <w:num w:numId="13">
    <w:abstractNumId w:val="6"/>
  </w:num>
  <w:num w:numId="14">
    <w:abstractNumId w:val="32"/>
  </w:num>
  <w:num w:numId="15">
    <w:abstractNumId w:val="15"/>
  </w:num>
  <w:num w:numId="16">
    <w:abstractNumId w:val="19"/>
  </w:num>
  <w:num w:numId="17">
    <w:abstractNumId w:val="7"/>
  </w:num>
  <w:num w:numId="18">
    <w:abstractNumId w:val="21"/>
  </w:num>
  <w:num w:numId="19">
    <w:abstractNumId w:val="26"/>
  </w:num>
  <w:num w:numId="20">
    <w:abstractNumId w:val="9"/>
  </w:num>
  <w:num w:numId="21">
    <w:abstractNumId w:val="30"/>
  </w:num>
  <w:num w:numId="22">
    <w:abstractNumId w:val="22"/>
  </w:num>
  <w:num w:numId="23">
    <w:abstractNumId w:val="20"/>
    <w:lvlOverride w:ilvl="0">
      <w:startOverride w:val="1"/>
    </w:lvlOverride>
  </w:num>
  <w:num w:numId="24">
    <w:abstractNumId w:val="28"/>
  </w:num>
  <w:num w:numId="25">
    <w:abstractNumId w:val="33"/>
  </w:num>
  <w:num w:numId="26">
    <w:abstractNumId w:val="34"/>
  </w:num>
  <w:num w:numId="27">
    <w:abstractNumId w:val="5"/>
  </w:num>
  <w:num w:numId="28">
    <w:abstractNumId w:val="27"/>
  </w:num>
  <w:num w:numId="29">
    <w:abstractNumId w:val="29"/>
  </w:num>
  <w:num w:numId="30">
    <w:abstractNumId w:val="16"/>
  </w:num>
  <w:num w:numId="31">
    <w:abstractNumId w:val="11"/>
  </w:num>
  <w:num w:numId="32">
    <w:abstractNumId w:val="13"/>
  </w:num>
  <w:num w:numId="33">
    <w:abstractNumId w:val="23"/>
  </w:num>
  <w:num w:numId="34">
    <w:abstractNumId w:val="31"/>
  </w:num>
  <w:num w:numId="35">
    <w:abstractNumId w:val="2"/>
  </w:num>
  <w:num w:numId="36">
    <w:abstractNumId w:val="14"/>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BEE"/>
    <w:rsid w:val="00001694"/>
    <w:rsid w:val="00001841"/>
    <w:rsid w:val="00002183"/>
    <w:rsid w:val="00002381"/>
    <w:rsid w:val="0000252A"/>
    <w:rsid w:val="00002E36"/>
    <w:rsid w:val="00003083"/>
    <w:rsid w:val="00003F9B"/>
    <w:rsid w:val="00004795"/>
    <w:rsid w:val="00004AEC"/>
    <w:rsid w:val="00004D72"/>
    <w:rsid w:val="00005914"/>
    <w:rsid w:val="00006771"/>
    <w:rsid w:val="00011515"/>
    <w:rsid w:val="000115DE"/>
    <w:rsid w:val="000123A3"/>
    <w:rsid w:val="00013412"/>
    <w:rsid w:val="000136D6"/>
    <w:rsid w:val="00013B25"/>
    <w:rsid w:val="00014036"/>
    <w:rsid w:val="000158FE"/>
    <w:rsid w:val="00017CD4"/>
    <w:rsid w:val="00017E64"/>
    <w:rsid w:val="00020FD0"/>
    <w:rsid w:val="0002221E"/>
    <w:rsid w:val="00022C3F"/>
    <w:rsid w:val="00022FA0"/>
    <w:rsid w:val="00024BCA"/>
    <w:rsid w:val="00025475"/>
    <w:rsid w:val="00025FD6"/>
    <w:rsid w:val="0002641C"/>
    <w:rsid w:val="00026816"/>
    <w:rsid w:val="000306AB"/>
    <w:rsid w:val="00030B39"/>
    <w:rsid w:val="00031006"/>
    <w:rsid w:val="00032417"/>
    <w:rsid w:val="000326C8"/>
    <w:rsid w:val="0003288F"/>
    <w:rsid w:val="00032CF2"/>
    <w:rsid w:val="00034047"/>
    <w:rsid w:val="00035D12"/>
    <w:rsid w:val="000362F6"/>
    <w:rsid w:val="0004006D"/>
    <w:rsid w:val="00040A82"/>
    <w:rsid w:val="00040D0F"/>
    <w:rsid w:val="0004144E"/>
    <w:rsid w:val="00041B05"/>
    <w:rsid w:val="00041B35"/>
    <w:rsid w:val="00041D75"/>
    <w:rsid w:val="0004207D"/>
    <w:rsid w:val="00042B32"/>
    <w:rsid w:val="00043E61"/>
    <w:rsid w:val="00045379"/>
    <w:rsid w:val="0004608B"/>
    <w:rsid w:val="000477B4"/>
    <w:rsid w:val="00050C27"/>
    <w:rsid w:val="000511A4"/>
    <w:rsid w:val="00051AC3"/>
    <w:rsid w:val="00052895"/>
    <w:rsid w:val="00054B2F"/>
    <w:rsid w:val="000557B1"/>
    <w:rsid w:val="00055D82"/>
    <w:rsid w:val="000568DD"/>
    <w:rsid w:val="00060911"/>
    <w:rsid w:val="00060D2F"/>
    <w:rsid w:val="00061532"/>
    <w:rsid w:val="00062A25"/>
    <w:rsid w:val="00063F1C"/>
    <w:rsid w:val="0006414F"/>
    <w:rsid w:val="00064A14"/>
    <w:rsid w:val="00064A6A"/>
    <w:rsid w:val="0006586D"/>
    <w:rsid w:val="0006652A"/>
    <w:rsid w:val="00066683"/>
    <w:rsid w:val="000670B9"/>
    <w:rsid w:val="000670E8"/>
    <w:rsid w:val="000674B4"/>
    <w:rsid w:val="00067825"/>
    <w:rsid w:val="000705A0"/>
    <w:rsid w:val="00071961"/>
    <w:rsid w:val="000723A8"/>
    <w:rsid w:val="0007427E"/>
    <w:rsid w:val="000749F1"/>
    <w:rsid w:val="000761EC"/>
    <w:rsid w:val="000772D5"/>
    <w:rsid w:val="0007784B"/>
    <w:rsid w:val="0008003E"/>
    <w:rsid w:val="00080849"/>
    <w:rsid w:val="00081898"/>
    <w:rsid w:val="0008209B"/>
    <w:rsid w:val="00082C60"/>
    <w:rsid w:val="0008362C"/>
    <w:rsid w:val="00083B6B"/>
    <w:rsid w:val="0008481D"/>
    <w:rsid w:val="00084F2E"/>
    <w:rsid w:val="000852CE"/>
    <w:rsid w:val="00085308"/>
    <w:rsid w:val="000859E4"/>
    <w:rsid w:val="000868A3"/>
    <w:rsid w:val="00090FE4"/>
    <w:rsid w:val="000910FC"/>
    <w:rsid w:val="0009179F"/>
    <w:rsid w:val="00091C22"/>
    <w:rsid w:val="00092733"/>
    <w:rsid w:val="000929E9"/>
    <w:rsid w:val="00094C28"/>
    <w:rsid w:val="00095046"/>
    <w:rsid w:val="00095468"/>
    <w:rsid w:val="0009746C"/>
    <w:rsid w:val="00097891"/>
    <w:rsid w:val="00097B3B"/>
    <w:rsid w:val="000A04BC"/>
    <w:rsid w:val="000A06E8"/>
    <w:rsid w:val="000A0A7E"/>
    <w:rsid w:val="000A0D27"/>
    <w:rsid w:val="000A0FA7"/>
    <w:rsid w:val="000A1359"/>
    <w:rsid w:val="000A2497"/>
    <w:rsid w:val="000A3167"/>
    <w:rsid w:val="000A5376"/>
    <w:rsid w:val="000A5D45"/>
    <w:rsid w:val="000A5E40"/>
    <w:rsid w:val="000B0FFD"/>
    <w:rsid w:val="000B1D2C"/>
    <w:rsid w:val="000B2222"/>
    <w:rsid w:val="000B222A"/>
    <w:rsid w:val="000B2323"/>
    <w:rsid w:val="000B2E1E"/>
    <w:rsid w:val="000B2FD5"/>
    <w:rsid w:val="000B31B8"/>
    <w:rsid w:val="000B3581"/>
    <w:rsid w:val="000B40EB"/>
    <w:rsid w:val="000B4A29"/>
    <w:rsid w:val="000B5988"/>
    <w:rsid w:val="000B735C"/>
    <w:rsid w:val="000B7866"/>
    <w:rsid w:val="000C2615"/>
    <w:rsid w:val="000C2EF7"/>
    <w:rsid w:val="000C38D3"/>
    <w:rsid w:val="000C4616"/>
    <w:rsid w:val="000C5C0D"/>
    <w:rsid w:val="000C66F5"/>
    <w:rsid w:val="000C6BF1"/>
    <w:rsid w:val="000C7F33"/>
    <w:rsid w:val="000D00AF"/>
    <w:rsid w:val="000D0A22"/>
    <w:rsid w:val="000D10A5"/>
    <w:rsid w:val="000D13AD"/>
    <w:rsid w:val="000D3042"/>
    <w:rsid w:val="000D488F"/>
    <w:rsid w:val="000D49C3"/>
    <w:rsid w:val="000D5F59"/>
    <w:rsid w:val="000D7890"/>
    <w:rsid w:val="000E070B"/>
    <w:rsid w:val="000E080B"/>
    <w:rsid w:val="000E1304"/>
    <w:rsid w:val="000E1677"/>
    <w:rsid w:val="000E1777"/>
    <w:rsid w:val="000E18E0"/>
    <w:rsid w:val="000E1DD8"/>
    <w:rsid w:val="000E1E15"/>
    <w:rsid w:val="000E2208"/>
    <w:rsid w:val="000E2F35"/>
    <w:rsid w:val="000E35E3"/>
    <w:rsid w:val="000E4657"/>
    <w:rsid w:val="000E4DA6"/>
    <w:rsid w:val="000E559E"/>
    <w:rsid w:val="000E6456"/>
    <w:rsid w:val="000E673F"/>
    <w:rsid w:val="000E699C"/>
    <w:rsid w:val="000E6FAC"/>
    <w:rsid w:val="000F0452"/>
    <w:rsid w:val="000F2483"/>
    <w:rsid w:val="000F2F11"/>
    <w:rsid w:val="000F3039"/>
    <w:rsid w:val="000F3296"/>
    <w:rsid w:val="000F3338"/>
    <w:rsid w:val="000F3788"/>
    <w:rsid w:val="000F3BCD"/>
    <w:rsid w:val="000F3E4B"/>
    <w:rsid w:val="000F41C1"/>
    <w:rsid w:val="000F4384"/>
    <w:rsid w:val="000F44C2"/>
    <w:rsid w:val="000F5CB9"/>
    <w:rsid w:val="00100767"/>
    <w:rsid w:val="00100AEF"/>
    <w:rsid w:val="00100BD9"/>
    <w:rsid w:val="00100FC8"/>
    <w:rsid w:val="00101889"/>
    <w:rsid w:val="001020CB"/>
    <w:rsid w:val="00103922"/>
    <w:rsid w:val="00103D65"/>
    <w:rsid w:val="00104295"/>
    <w:rsid w:val="00104CE5"/>
    <w:rsid w:val="0010652F"/>
    <w:rsid w:val="00107098"/>
    <w:rsid w:val="001079F4"/>
    <w:rsid w:val="0011080D"/>
    <w:rsid w:val="0011096D"/>
    <w:rsid w:val="00112043"/>
    <w:rsid w:val="00112CDB"/>
    <w:rsid w:val="0011315E"/>
    <w:rsid w:val="001136EC"/>
    <w:rsid w:val="001139A8"/>
    <w:rsid w:val="00113CCB"/>
    <w:rsid w:val="001166E2"/>
    <w:rsid w:val="00117190"/>
    <w:rsid w:val="00117CA0"/>
    <w:rsid w:val="0012029B"/>
    <w:rsid w:val="001205F0"/>
    <w:rsid w:val="00120C06"/>
    <w:rsid w:val="001215A8"/>
    <w:rsid w:val="001223A7"/>
    <w:rsid w:val="00122B2F"/>
    <w:rsid w:val="00122B72"/>
    <w:rsid w:val="001265D7"/>
    <w:rsid w:val="0012687D"/>
    <w:rsid w:val="00126C75"/>
    <w:rsid w:val="00127093"/>
    <w:rsid w:val="0012779C"/>
    <w:rsid w:val="00127C0E"/>
    <w:rsid w:val="001311AF"/>
    <w:rsid w:val="0013202C"/>
    <w:rsid w:val="00132884"/>
    <w:rsid w:val="00132EBB"/>
    <w:rsid w:val="00133167"/>
    <w:rsid w:val="00134130"/>
    <w:rsid w:val="0013575D"/>
    <w:rsid w:val="00137438"/>
    <w:rsid w:val="00137E97"/>
    <w:rsid w:val="00140292"/>
    <w:rsid w:val="00140904"/>
    <w:rsid w:val="001418E1"/>
    <w:rsid w:val="001419A8"/>
    <w:rsid w:val="00141E2E"/>
    <w:rsid w:val="00143999"/>
    <w:rsid w:val="00143FB0"/>
    <w:rsid w:val="001452FD"/>
    <w:rsid w:val="0014590C"/>
    <w:rsid w:val="00146816"/>
    <w:rsid w:val="00147277"/>
    <w:rsid w:val="00147AA7"/>
    <w:rsid w:val="00147D5D"/>
    <w:rsid w:val="00150CFB"/>
    <w:rsid w:val="001517E5"/>
    <w:rsid w:val="00151F48"/>
    <w:rsid w:val="001521DE"/>
    <w:rsid w:val="001522A5"/>
    <w:rsid w:val="00152C50"/>
    <w:rsid w:val="00154D9D"/>
    <w:rsid w:val="00154E63"/>
    <w:rsid w:val="0015518A"/>
    <w:rsid w:val="00155359"/>
    <w:rsid w:val="0015672C"/>
    <w:rsid w:val="00160227"/>
    <w:rsid w:val="00160F49"/>
    <w:rsid w:val="001629F6"/>
    <w:rsid w:val="00162A52"/>
    <w:rsid w:val="0016409E"/>
    <w:rsid w:val="00165ECC"/>
    <w:rsid w:val="00166324"/>
    <w:rsid w:val="00166B37"/>
    <w:rsid w:val="0016791C"/>
    <w:rsid w:val="00167B23"/>
    <w:rsid w:val="00170747"/>
    <w:rsid w:val="0017173C"/>
    <w:rsid w:val="00171BD6"/>
    <w:rsid w:val="00171D39"/>
    <w:rsid w:val="001722DF"/>
    <w:rsid w:val="001726B0"/>
    <w:rsid w:val="001729DF"/>
    <w:rsid w:val="001732C5"/>
    <w:rsid w:val="00173ABF"/>
    <w:rsid w:val="00174EC5"/>
    <w:rsid w:val="00175272"/>
    <w:rsid w:val="00175DDC"/>
    <w:rsid w:val="00176F2B"/>
    <w:rsid w:val="001770F7"/>
    <w:rsid w:val="00180249"/>
    <w:rsid w:val="0018091C"/>
    <w:rsid w:val="001809BF"/>
    <w:rsid w:val="001814CE"/>
    <w:rsid w:val="00181CF3"/>
    <w:rsid w:val="00182036"/>
    <w:rsid w:val="001821D6"/>
    <w:rsid w:val="001822D8"/>
    <w:rsid w:val="00182C68"/>
    <w:rsid w:val="00183226"/>
    <w:rsid w:val="0018352C"/>
    <w:rsid w:val="00185B4D"/>
    <w:rsid w:val="00185D72"/>
    <w:rsid w:val="0018724C"/>
    <w:rsid w:val="00187B0B"/>
    <w:rsid w:val="0019008A"/>
    <w:rsid w:val="0019083F"/>
    <w:rsid w:val="001909E8"/>
    <w:rsid w:val="00190DE1"/>
    <w:rsid w:val="0019288D"/>
    <w:rsid w:val="00192972"/>
    <w:rsid w:val="00193552"/>
    <w:rsid w:val="00193596"/>
    <w:rsid w:val="001946D3"/>
    <w:rsid w:val="001946F8"/>
    <w:rsid w:val="00195A80"/>
    <w:rsid w:val="0019655F"/>
    <w:rsid w:val="00197353"/>
    <w:rsid w:val="00197C95"/>
    <w:rsid w:val="001A0438"/>
    <w:rsid w:val="001A06B1"/>
    <w:rsid w:val="001A06B4"/>
    <w:rsid w:val="001A07AF"/>
    <w:rsid w:val="001A11B0"/>
    <w:rsid w:val="001A1291"/>
    <w:rsid w:val="001A17A4"/>
    <w:rsid w:val="001A42E6"/>
    <w:rsid w:val="001A526A"/>
    <w:rsid w:val="001A55D9"/>
    <w:rsid w:val="001A57A4"/>
    <w:rsid w:val="001A672C"/>
    <w:rsid w:val="001A6AA3"/>
    <w:rsid w:val="001A72A9"/>
    <w:rsid w:val="001A7A0D"/>
    <w:rsid w:val="001B1BF3"/>
    <w:rsid w:val="001B211A"/>
    <w:rsid w:val="001B217C"/>
    <w:rsid w:val="001B49A8"/>
    <w:rsid w:val="001B6092"/>
    <w:rsid w:val="001B628E"/>
    <w:rsid w:val="001B6422"/>
    <w:rsid w:val="001B6903"/>
    <w:rsid w:val="001B77DE"/>
    <w:rsid w:val="001B7874"/>
    <w:rsid w:val="001C0476"/>
    <w:rsid w:val="001C0579"/>
    <w:rsid w:val="001C0631"/>
    <w:rsid w:val="001C0BAC"/>
    <w:rsid w:val="001C1238"/>
    <w:rsid w:val="001C1B42"/>
    <w:rsid w:val="001C289F"/>
    <w:rsid w:val="001C29E8"/>
    <w:rsid w:val="001C308D"/>
    <w:rsid w:val="001C31DC"/>
    <w:rsid w:val="001C586B"/>
    <w:rsid w:val="001C5E9D"/>
    <w:rsid w:val="001C6055"/>
    <w:rsid w:val="001C7891"/>
    <w:rsid w:val="001D069A"/>
    <w:rsid w:val="001D15AA"/>
    <w:rsid w:val="001D1E87"/>
    <w:rsid w:val="001D3131"/>
    <w:rsid w:val="001D3327"/>
    <w:rsid w:val="001D4698"/>
    <w:rsid w:val="001D4A67"/>
    <w:rsid w:val="001D5334"/>
    <w:rsid w:val="001D57F2"/>
    <w:rsid w:val="001D5984"/>
    <w:rsid w:val="001D59F5"/>
    <w:rsid w:val="001D6918"/>
    <w:rsid w:val="001D699E"/>
    <w:rsid w:val="001D6F24"/>
    <w:rsid w:val="001E13CE"/>
    <w:rsid w:val="001E28AA"/>
    <w:rsid w:val="001E2EC2"/>
    <w:rsid w:val="001E3258"/>
    <w:rsid w:val="001E36B9"/>
    <w:rsid w:val="001E37FF"/>
    <w:rsid w:val="001E3B53"/>
    <w:rsid w:val="001E3CCD"/>
    <w:rsid w:val="001E4541"/>
    <w:rsid w:val="001E5BA5"/>
    <w:rsid w:val="001E7087"/>
    <w:rsid w:val="001E72B0"/>
    <w:rsid w:val="001F00A9"/>
    <w:rsid w:val="001F0939"/>
    <w:rsid w:val="001F2935"/>
    <w:rsid w:val="001F2F30"/>
    <w:rsid w:val="001F3488"/>
    <w:rsid w:val="001F538B"/>
    <w:rsid w:val="001F53DC"/>
    <w:rsid w:val="001F58FA"/>
    <w:rsid w:val="001F6D9E"/>
    <w:rsid w:val="001F774E"/>
    <w:rsid w:val="001F7F07"/>
    <w:rsid w:val="00200591"/>
    <w:rsid w:val="00200F85"/>
    <w:rsid w:val="0020151C"/>
    <w:rsid w:val="0020193F"/>
    <w:rsid w:val="00201EC6"/>
    <w:rsid w:val="002021BA"/>
    <w:rsid w:val="002035A8"/>
    <w:rsid w:val="002038ED"/>
    <w:rsid w:val="00204746"/>
    <w:rsid w:val="00204CAF"/>
    <w:rsid w:val="00205891"/>
    <w:rsid w:val="00206263"/>
    <w:rsid w:val="002066A1"/>
    <w:rsid w:val="00207B22"/>
    <w:rsid w:val="00210B01"/>
    <w:rsid w:val="0021127D"/>
    <w:rsid w:val="002118B2"/>
    <w:rsid w:val="00213BA6"/>
    <w:rsid w:val="002145CD"/>
    <w:rsid w:val="00214A57"/>
    <w:rsid w:val="00216312"/>
    <w:rsid w:val="002163CE"/>
    <w:rsid w:val="00216EB9"/>
    <w:rsid w:val="00216ED3"/>
    <w:rsid w:val="00220F27"/>
    <w:rsid w:val="002222D1"/>
    <w:rsid w:val="00223381"/>
    <w:rsid w:val="00223995"/>
    <w:rsid w:val="00224500"/>
    <w:rsid w:val="002251DA"/>
    <w:rsid w:val="00226653"/>
    <w:rsid w:val="00226E7F"/>
    <w:rsid w:val="00226EEC"/>
    <w:rsid w:val="00227311"/>
    <w:rsid w:val="00227B77"/>
    <w:rsid w:val="00233021"/>
    <w:rsid w:val="00233179"/>
    <w:rsid w:val="002332CA"/>
    <w:rsid w:val="002340A4"/>
    <w:rsid w:val="00234206"/>
    <w:rsid w:val="00235A81"/>
    <w:rsid w:val="002370BE"/>
    <w:rsid w:val="0023768F"/>
    <w:rsid w:val="00237C15"/>
    <w:rsid w:val="00237C91"/>
    <w:rsid w:val="00241B83"/>
    <w:rsid w:val="00241F29"/>
    <w:rsid w:val="002421E4"/>
    <w:rsid w:val="002438F1"/>
    <w:rsid w:val="00245736"/>
    <w:rsid w:val="00245811"/>
    <w:rsid w:val="0024587C"/>
    <w:rsid w:val="00247778"/>
    <w:rsid w:val="00247BE3"/>
    <w:rsid w:val="00250A36"/>
    <w:rsid w:val="002515BA"/>
    <w:rsid w:val="0025172C"/>
    <w:rsid w:val="00251852"/>
    <w:rsid w:val="002518C0"/>
    <w:rsid w:val="00251A57"/>
    <w:rsid w:val="00251B16"/>
    <w:rsid w:val="002543E2"/>
    <w:rsid w:val="00255B3F"/>
    <w:rsid w:val="00255B5F"/>
    <w:rsid w:val="00256C29"/>
    <w:rsid w:val="00257BE2"/>
    <w:rsid w:val="00257C85"/>
    <w:rsid w:val="00257C98"/>
    <w:rsid w:val="00257D1E"/>
    <w:rsid w:val="00260283"/>
    <w:rsid w:val="00260298"/>
    <w:rsid w:val="0026124C"/>
    <w:rsid w:val="00261BA2"/>
    <w:rsid w:val="00262021"/>
    <w:rsid w:val="002623CF"/>
    <w:rsid w:val="00262552"/>
    <w:rsid w:val="00264351"/>
    <w:rsid w:val="00264879"/>
    <w:rsid w:val="00265AC8"/>
    <w:rsid w:val="00267247"/>
    <w:rsid w:val="00267683"/>
    <w:rsid w:val="002701FD"/>
    <w:rsid w:val="002704EB"/>
    <w:rsid w:val="00271959"/>
    <w:rsid w:val="0027304F"/>
    <w:rsid w:val="0027350F"/>
    <w:rsid w:val="00273640"/>
    <w:rsid w:val="00273D99"/>
    <w:rsid w:val="002742E0"/>
    <w:rsid w:val="002744E1"/>
    <w:rsid w:val="00274759"/>
    <w:rsid w:val="00274D40"/>
    <w:rsid w:val="00275637"/>
    <w:rsid w:val="00275D2B"/>
    <w:rsid w:val="00277609"/>
    <w:rsid w:val="00277DE4"/>
    <w:rsid w:val="00277E83"/>
    <w:rsid w:val="0028090C"/>
    <w:rsid w:val="00280E3F"/>
    <w:rsid w:val="00281493"/>
    <w:rsid w:val="002815A5"/>
    <w:rsid w:val="00281F17"/>
    <w:rsid w:val="00281F34"/>
    <w:rsid w:val="0028307D"/>
    <w:rsid w:val="002848C9"/>
    <w:rsid w:val="00285055"/>
    <w:rsid w:val="002853AB"/>
    <w:rsid w:val="00285805"/>
    <w:rsid w:val="00287166"/>
    <w:rsid w:val="00287BC3"/>
    <w:rsid w:val="00287CFA"/>
    <w:rsid w:val="002912B5"/>
    <w:rsid w:val="00291792"/>
    <w:rsid w:val="002920C2"/>
    <w:rsid w:val="0029290C"/>
    <w:rsid w:val="00292F29"/>
    <w:rsid w:val="002936C0"/>
    <w:rsid w:val="00293F3B"/>
    <w:rsid w:val="00294215"/>
    <w:rsid w:val="00296524"/>
    <w:rsid w:val="002974B9"/>
    <w:rsid w:val="00297D9F"/>
    <w:rsid w:val="002A0841"/>
    <w:rsid w:val="002A1799"/>
    <w:rsid w:val="002A447A"/>
    <w:rsid w:val="002A53D5"/>
    <w:rsid w:val="002A6AD2"/>
    <w:rsid w:val="002A6DCF"/>
    <w:rsid w:val="002A774D"/>
    <w:rsid w:val="002A7B1C"/>
    <w:rsid w:val="002A7B93"/>
    <w:rsid w:val="002B0A16"/>
    <w:rsid w:val="002B1745"/>
    <w:rsid w:val="002B258D"/>
    <w:rsid w:val="002B3383"/>
    <w:rsid w:val="002B4DAB"/>
    <w:rsid w:val="002B5761"/>
    <w:rsid w:val="002B6BC3"/>
    <w:rsid w:val="002C0D45"/>
    <w:rsid w:val="002C115C"/>
    <w:rsid w:val="002C127A"/>
    <w:rsid w:val="002C1688"/>
    <w:rsid w:val="002C1726"/>
    <w:rsid w:val="002C253E"/>
    <w:rsid w:val="002C2A7A"/>
    <w:rsid w:val="002C30DD"/>
    <w:rsid w:val="002C45C7"/>
    <w:rsid w:val="002C503D"/>
    <w:rsid w:val="002C5BF8"/>
    <w:rsid w:val="002C6059"/>
    <w:rsid w:val="002C6469"/>
    <w:rsid w:val="002C6644"/>
    <w:rsid w:val="002C6B11"/>
    <w:rsid w:val="002C7746"/>
    <w:rsid w:val="002D0233"/>
    <w:rsid w:val="002D03C2"/>
    <w:rsid w:val="002D06C0"/>
    <w:rsid w:val="002D0B71"/>
    <w:rsid w:val="002D0BDB"/>
    <w:rsid w:val="002D26A5"/>
    <w:rsid w:val="002D3CCD"/>
    <w:rsid w:val="002D42E9"/>
    <w:rsid w:val="002D47BE"/>
    <w:rsid w:val="002D5E08"/>
    <w:rsid w:val="002D6142"/>
    <w:rsid w:val="002E057A"/>
    <w:rsid w:val="002E0DCB"/>
    <w:rsid w:val="002E1D73"/>
    <w:rsid w:val="002E2058"/>
    <w:rsid w:val="002E247E"/>
    <w:rsid w:val="002E37E2"/>
    <w:rsid w:val="002E3A09"/>
    <w:rsid w:val="002E47AE"/>
    <w:rsid w:val="002E54D2"/>
    <w:rsid w:val="002E6036"/>
    <w:rsid w:val="002E6477"/>
    <w:rsid w:val="002E6B50"/>
    <w:rsid w:val="002E7934"/>
    <w:rsid w:val="002F0193"/>
    <w:rsid w:val="002F06F5"/>
    <w:rsid w:val="002F071E"/>
    <w:rsid w:val="002F0CE9"/>
    <w:rsid w:val="002F26AE"/>
    <w:rsid w:val="002F2836"/>
    <w:rsid w:val="002F386C"/>
    <w:rsid w:val="002F4F53"/>
    <w:rsid w:val="002F5045"/>
    <w:rsid w:val="002F580D"/>
    <w:rsid w:val="002F699F"/>
    <w:rsid w:val="002F72D8"/>
    <w:rsid w:val="002F7930"/>
    <w:rsid w:val="002F79E4"/>
    <w:rsid w:val="00301305"/>
    <w:rsid w:val="00301420"/>
    <w:rsid w:val="00301A11"/>
    <w:rsid w:val="00302E3B"/>
    <w:rsid w:val="003035A9"/>
    <w:rsid w:val="003038DA"/>
    <w:rsid w:val="00303C6D"/>
    <w:rsid w:val="0030406C"/>
    <w:rsid w:val="00304959"/>
    <w:rsid w:val="00304A02"/>
    <w:rsid w:val="00304CB6"/>
    <w:rsid w:val="00306350"/>
    <w:rsid w:val="00306A5A"/>
    <w:rsid w:val="00307878"/>
    <w:rsid w:val="0031112F"/>
    <w:rsid w:val="003115A3"/>
    <w:rsid w:val="00311E5A"/>
    <w:rsid w:val="00312F00"/>
    <w:rsid w:val="003131F4"/>
    <w:rsid w:val="00313FEC"/>
    <w:rsid w:val="003141B0"/>
    <w:rsid w:val="00314306"/>
    <w:rsid w:val="003143A3"/>
    <w:rsid w:val="00314442"/>
    <w:rsid w:val="00315F12"/>
    <w:rsid w:val="00316346"/>
    <w:rsid w:val="0032043C"/>
    <w:rsid w:val="00321B63"/>
    <w:rsid w:val="00322042"/>
    <w:rsid w:val="0032248C"/>
    <w:rsid w:val="003226CD"/>
    <w:rsid w:val="00322CD3"/>
    <w:rsid w:val="00323193"/>
    <w:rsid w:val="003233AA"/>
    <w:rsid w:val="00324616"/>
    <w:rsid w:val="00324976"/>
    <w:rsid w:val="0032533B"/>
    <w:rsid w:val="00325AB0"/>
    <w:rsid w:val="003263FE"/>
    <w:rsid w:val="003264C1"/>
    <w:rsid w:val="00326A98"/>
    <w:rsid w:val="00326E98"/>
    <w:rsid w:val="0032705F"/>
    <w:rsid w:val="0032708F"/>
    <w:rsid w:val="0032709D"/>
    <w:rsid w:val="00327225"/>
    <w:rsid w:val="0032783E"/>
    <w:rsid w:val="00327868"/>
    <w:rsid w:val="00330EEF"/>
    <w:rsid w:val="00331DD7"/>
    <w:rsid w:val="0033259D"/>
    <w:rsid w:val="00332E14"/>
    <w:rsid w:val="003341A1"/>
    <w:rsid w:val="003374A6"/>
    <w:rsid w:val="00337FEC"/>
    <w:rsid w:val="003403E1"/>
    <w:rsid w:val="00340517"/>
    <w:rsid w:val="00342566"/>
    <w:rsid w:val="00343795"/>
    <w:rsid w:val="003439EE"/>
    <w:rsid w:val="003453CF"/>
    <w:rsid w:val="00346A7A"/>
    <w:rsid w:val="00346CE3"/>
    <w:rsid w:val="003473D3"/>
    <w:rsid w:val="0034765A"/>
    <w:rsid w:val="00347D94"/>
    <w:rsid w:val="00350668"/>
    <w:rsid w:val="00350759"/>
    <w:rsid w:val="0035084B"/>
    <w:rsid w:val="00352A06"/>
    <w:rsid w:val="00353722"/>
    <w:rsid w:val="00353D1C"/>
    <w:rsid w:val="0035479F"/>
    <w:rsid w:val="00354BBC"/>
    <w:rsid w:val="00354BDF"/>
    <w:rsid w:val="0035602D"/>
    <w:rsid w:val="0035762C"/>
    <w:rsid w:val="003576FE"/>
    <w:rsid w:val="00357EED"/>
    <w:rsid w:val="003602A6"/>
    <w:rsid w:val="0036114B"/>
    <w:rsid w:val="00361611"/>
    <w:rsid w:val="00361CFE"/>
    <w:rsid w:val="00361D38"/>
    <w:rsid w:val="003624D6"/>
    <w:rsid w:val="00363E9D"/>
    <w:rsid w:val="0036414D"/>
    <w:rsid w:val="003649ED"/>
    <w:rsid w:val="00365BE1"/>
    <w:rsid w:val="00365C88"/>
    <w:rsid w:val="00365D1E"/>
    <w:rsid w:val="00366A01"/>
    <w:rsid w:val="00366F9A"/>
    <w:rsid w:val="00367342"/>
    <w:rsid w:val="0037118D"/>
    <w:rsid w:val="00372EC3"/>
    <w:rsid w:val="00372FE1"/>
    <w:rsid w:val="0037371F"/>
    <w:rsid w:val="00374D8C"/>
    <w:rsid w:val="003751D7"/>
    <w:rsid w:val="003753D6"/>
    <w:rsid w:val="00375791"/>
    <w:rsid w:val="003767D5"/>
    <w:rsid w:val="0037688F"/>
    <w:rsid w:val="003769D0"/>
    <w:rsid w:val="0037726E"/>
    <w:rsid w:val="00377FC1"/>
    <w:rsid w:val="0038093D"/>
    <w:rsid w:val="00381F69"/>
    <w:rsid w:val="00384017"/>
    <w:rsid w:val="003842B8"/>
    <w:rsid w:val="00384A96"/>
    <w:rsid w:val="003859E7"/>
    <w:rsid w:val="00385BE3"/>
    <w:rsid w:val="00386AA0"/>
    <w:rsid w:val="00387051"/>
    <w:rsid w:val="003874AD"/>
    <w:rsid w:val="00387B91"/>
    <w:rsid w:val="00390903"/>
    <w:rsid w:val="003910CB"/>
    <w:rsid w:val="00391B26"/>
    <w:rsid w:val="00392BB7"/>
    <w:rsid w:val="00392E38"/>
    <w:rsid w:val="0039371B"/>
    <w:rsid w:val="00393AEE"/>
    <w:rsid w:val="00394866"/>
    <w:rsid w:val="00395034"/>
    <w:rsid w:val="00395759"/>
    <w:rsid w:val="003968E0"/>
    <w:rsid w:val="00396BA1"/>
    <w:rsid w:val="00397483"/>
    <w:rsid w:val="003A0347"/>
    <w:rsid w:val="003A0441"/>
    <w:rsid w:val="003A0C6C"/>
    <w:rsid w:val="003A1106"/>
    <w:rsid w:val="003A1B7E"/>
    <w:rsid w:val="003A2DEC"/>
    <w:rsid w:val="003A3369"/>
    <w:rsid w:val="003A3421"/>
    <w:rsid w:val="003A39A2"/>
    <w:rsid w:val="003A44ED"/>
    <w:rsid w:val="003A58DC"/>
    <w:rsid w:val="003A5FD9"/>
    <w:rsid w:val="003A60A8"/>
    <w:rsid w:val="003A6A85"/>
    <w:rsid w:val="003A6D9A"/>
    <w:rsid w:val="003A6FBF"/>
    <w:rsid w:val="003A7719"/>
    <w:rsid w:val="003B0A24"/>
    <w:rsid w:val="003B0AC5"/>
    <w:rsid w:val="003B2B49"/>
    <w:rsid w:val="003B365C"/>
    <w:rsid w:val="003B37BC"/>
    <w:rsid w:val="003B4721"/>
    <w:rsid w:val="003B58EB"/>
    <w:rsid w:val="003B5BDE"/>
    <w:rsid w:val="003B6F39"/>
    <w:rsid w:val="003B7570"/>
    <w:rsid w:val="003C07E4"/>
    <w:rsid w:val="003C12E6"/>
    <w:rsid w:val="003C1F57"/>
    <w:rsid w:val="003C20F1"/>
    <w:rsid w:val="003C24D2"/>
    <w:rsid w:val="003C298C"/>
    <w:rsid w:val="003C3DFA"/>
    <w:rsid w:val="003C6130"/>
    <w:rsid w:val="003C67BB"/>
    <w:rsid w:val="003C6C0E"/>
    <w:rsid w:val="003C7475"/>
    <w:rsid w:val="003C76EA"/>
    <w:rsid w:val="003C7A6B"/>
    <w:rsid w:val="003C7ED8"/>
    <w:rsid w:val="003D06B8"/>
    <w:rsid w:val="003D0CD8"/>
    <w:rsid w:val="003D122B"/>
    <w:rsid w:val="003D22C4"/>
    <w:rsid w:val="003D2516"/>
    <w:rsid w:val="003D2857"/>
    <w:rsid w:val="003D2AFD"/>
    <w:rsid w:val="003D3095"/>
    <w:rsid w:val="003D3841"/>
    <w:rsid w:val="003D3BA5"/>
    <w:rsid w:val="003D3E2F"/>
    <w:rsid w:val="003D4900"/>
    <w:rsid w:val="003D4E8E"/>
    <w:rsid w:val="003D5710"/>
    <w:rsid w:val="003D626A"/>
    <w:rsid w:val="003D75CF"/>
    <w:rsid w:val="003D7B08"/>
    <w:rsid w:val="003D7FE2"/>
    <w:rsid w:val="003E00E8"/>
    <w:rsid w:val="003E0155"/>
    <w:rsid w:val="003E0588"/>
    <w:rsid w:val="003E05DE"/>
    <w:rsid w:val="003E1040"/>
    <w:rsid w:val="003E1493"/>
    <w:rsid w:val="003E23DF"/>
    <w:rsid w:val="003E2FA1"/>
    <w:rsid w:val="003E3C2F"/>
    <w:rsid w:val="003E512C"/>
    <w:rsid w:val="003E5E9D"/>
    <w:rsid w:val="003E6722"/>
    <w:rsid w:val="003E6B1F"/>
    <w:rsid w:val="003E7D1F"/>
    <w:rsid w:val="003F4C07"/>
    <w:rsid w:val="003F5C48"/>
    <w:rsid w:val="003F7225"/>
    <w:rsid w:val="003F78AD"/>
    <w:rsid w:val="003F7C35"/>
    <w:rsid w:val="00400038"/>
    <w:rsid w:val="004003B3"/>
    <w:rsid w:val="004006FB"/>
    <w:rsid w:val="00400CBE"/>
    <w:rsid w:val="00401938"/>
    <w:rsid w:val="00401B17"/>
    <w:rsid w:val="00401F62"/>
    <w:rsid w:val="00404959"/>
    <w:rsid w:val="00404B26"/>
    <w:rsid w:val="00405584"/>
    <w:rsid w:val="004073CC"/>
    <w:rsid w:val="0041071D"/>
    <w:rsid w:val="004109BE"/>
    <w:rsid w:val="00410A5E"/>
    <w:rsid w:val="00410E21"/>
    <w:rsid w:val="0041111B"/>
    <w:rsid w:val="004114FF"/>
    <w:rsid w:val="004126D6"/>
    <w:rsid w:val="00412A01"/>
    <w:rsid w:val="00413F67"/>
    <w:rsid w:val="0041407B"/>
    <w:rsid w:val="00414AD5"/>
    <w:rsid w:val="00416E17"/>
    <w:rsid w:val="00417112"/>
    <w:rsid w:val="004176F5"/>
    <w:rsid w:val="00417CBF"/>
    <w:rsid w:val="00417F8A"/>
    <w:rsid w:val="0042052F"/>
    <w:rsid w:val="00420ED7"/>
    <w:rsid w:val="004211BA"/>
    <w:rsid w:val="00422700"/>
    <w:rsid w:val="004229B3"/>
    <w:rsid w:val="00422B58"/>
    <w:rsid w:val="00425621"/>
    <w:rsid w:val="00425DD4"/>
    <w:rsid w:val="004261C3"/>
    <w:rsid w:val="004267D6"/>
    <w:rsid w:val="00426A49"/>
    <w:rsid w:val="00426BFE"/>
    <w:rsid w:val="004304EB"/>
    <w:rsid w:val="00431009"/>
    <w:rsid w:val="00431522"/>
    <w:rsid w:val="00431696"/>
    <w:rsid w:val="00431C5B"/>
    <w:rsid w:val="0043266B"/>
    <w:rsid w:val="00432BEC"/>
    <w:rsid w:val="00432C7B"/>
    <w:rsid w:val="00433DA1"/>
    <w:rsid w:val="0043444E"/>
    <w:rsid w:val="00434595"/>
    <w:rsid w:val="00435407"/>
    <w:rsid w:val="00435A20"/>
    <w:rsid w:val="00435DD6"/>
    <w:rsid w:val="00436339"/>
    <w:rsid w:val="004363C5"/>
    <w:rsid w:val="00436446"/>
    <w:rsid w:val="0043693F"/>
    <w:rsid w:val="0043695E"/>
    <w:rsid w:val="0043779E"/>
    <w:rsid w:val="00437B2D"/>
    <w:rsid w:val="00440370"/>
    <w:rsid w:val="00440749"/>
    <w:rsid w:val="004417B6"/>
    <w:rsid w:val="0044358B"/>
    <w:rsid w:val="004444F3"/>
    <w:rsid w:val="0044452D"/>
    <w:rsid w:val="00444837"/>
    <w:rsid w:val="00444F7A"/>
    <w:rsid w:val="00445176"/>
    <w:rsid w:val="004464A2"/>
    <w:rsid w:val="00446EDF"/>
    <w:rsid w:val="00447267"/>
    <w:rsid w:val="00451E96"/>
    <w:rsid w:val="004527A3"/>
    <w:rsid w:val="00453B13"/>
    <w:rsid w:val="00454C5A"/>
    <w:rsid w:val="004560DF"/>
    <w:rsid w:val="00456AD6"/>
    <w:rsid w:val="00461041"/>
    <w:rsid w:val="0046191B"/>
    <w:rsid w:val="00463C4E"/>
    <w:rsid w:val="00464179"/>
    <w:rsid w:val="00464DF0"/>
    <w:rsid w:val="00464F23"/>
    <w:rsid w:val="004661AE"/>
    <w:rsid w:val="00466429"/>
    <w:rsid w:val="00466569"/>
    <w:rsid w:val="00466DB6"/>
    <w:rsid w:val="0047112C"/>
    <w:rsid w:val="00471653"/>
    <w:rsid w:val="00472788"/>
    <w:rsid w:val="00472BBC"/>
    <w:rsid w:val="00473CEC"/>
    <w:rsid w:val="00474171"/>
    <w:rsid w:val="004743E7"/>
    <w:rsid w:val="00474DD6"/>
    <w:rsid w:val="004756F1"/>
    <w:rsid w:val="0047597C"/>
    <w:rsid w:val="0047620E"/>
    <w:rsid w:val="0047627B"/>
    <w:rsid w:val="004766CD"/>
    <w:rsid w:val="004801F3"/>
    <w:rsid w:val="0048245C"/>
    <w:rsid w:val="00482476"/>
    <w:rsid w:val="00482B3D"/>
    <w:rsid w:val="004846B6"/>
    <w:rsid w:val="0048496F"/>
    <w:rsid w:val="00484D1A"/>
    <w:rsid w:val="00484F72"/>
    <w:rsid w:val="0048623A"/>
    <w:rsid w:val="0048674F"/>
    <w:rsid w:val="00486D89"/>
    <w:rsid w:val="004873A5"/>
    <w:rsid w:val="004903B9"/>
    <w:rsid w:val="0049146C"/>
    <w:rsid w:val="0049386A"/>
    <w:rsid w:val="00493EA2"/>
    <w:rsid w:val="00494E08"/>
    <w:rsid w:val="00494EAB"/>
    <w:rsid w:val="00496D13"/>
    <w:rsid w:val="00497968"/>
    <w:rsid w:val="004A04AE"/>
    <w:rsid w:val="004A0DF4"/>
    <w:rsid w:val="004A15E0"/>
    <w:rsid w:val="004A1A20"/>
    <w:rsid w:val="004A1BC1"/>
    <w:rsid w:val="004A1EC0"/>
    <w:rsid w:val="004A2088"/>
    <w:rsid w:val="004A20E6"/>
    <w:rsid w:val="004A2592"/>
    <w:rsid w:val="004A3611"/>
    <w:rsid w:val="004A36E8"/>
    <w:rsid w:val="004A4880"/>
    <w:rsid w:val="004A4B7E"/>
    <w:rsid w:val="004A6BA6"/>
    <w:rsid w:val="004A6C76"/>
    <w:rsid w:val="004A6F50"/>
    <w:rsid w:val="004B2466"/>
    <w:rsid w:val="004B2BCB"/>
    <w:rsid w:val="004B3602"/>
    <w:rsid w:val="004B37AC"/>
    <w:rsid w:val="004B4071"/>
    <w:rsid w:val="004B4C68"/>
    <w:rsid w:val="004B6BC6"/>
    <w:rsid w:val="004C0883"/>
    <w:rsid w:val="004C11B1"/>
    <w:rsid w:val="004C14DD"/>
    <w:rsid w:val="004C1A12"/>
    <w:rsid w:val="004C2064"/>
    <w:rsid w:val="004C2392"/>
    <w:rsid w:val="004C2A5D"/>
    <w:rsid w:val="004C30F2"/>
    <w:rsid w:val="004C4636"/>
    <w:rsid w:val="004C5AAE"/>
    <w:rsid w:val="004C6A2B"/>
    <w:rsid w:val="004C6BF1"/>
    <w:rsid w:val="004D09A5"/>
    <w:rsid w:val="004D0DD6"/>
    <w:rsid w:val="004D0F48"/>
    <w:rsid w:val="004D28AC"/>
    <w:rsid w:val="004D2DC2"/>
    <w:rsid w:val="004D31E0"/>
    <w:rsid w:val="004D371D"/>
    <w:rsid w:val="004D3DED"/>
    <w:rsid w:val="004D4261"/>
    <w:rsid w:val="004D436D"/>
    <w:rsid w:val="004D43CD"/>
    <w:rsid w:val="004D5A3A"/>
    <w:rsid w:val="004D5A59"/>
    <w:rsid w:val="004D6B52"/>
    <w:rsid w:val="004D7353"/>
    <w:rsid w:val="004D7B51"/>
    <w:rsid w:val="004E01FB"/>
    <w:rsid w:val="004E0FA6"/>
    <w:rsid w:val="004E33B3"/>
    <w:rsid w:val="004E374A"/>
    <w:rsid w:val="004E40EB"/>
    <w:rsid w:val="004E4670"/>
    <w:rsid w:val="004E4705"/>
    <w:rsid w:val="004E5728"/>
    <w:rsid w:val="004E59F2"/>
    <w:rsid w:val="004E6CAA"/>
    <w:rsid w:val="004E72DB"/>
    <w:rsid w:val="004E7EBF"/>
    <w:rsid w:val="004F0018"/>
    <w:rsid w:val="004F03D7"/>
    <w:rsid w:val="004F0CED"/>
    <w:rsid w:val="004F1367"/>
    <w:rsid w:val="004F2830"/>
    <w:rsid w:val="004F491A"/>
    <w:rsid w:val="004F4D71"/>
    <w:rsid w:val="004F569A"/>
    <w:rsid w:val="004F5E5A"/>
    <w:rsid w:val="004F6684"/>
    <w:rsid w:val="004F7652"/>
    <w:rsid w:val="0050069D"/>
    <w:rsid w:val="005008C4"/>
    <w:rsid w:val="005017C6"/>
    <w:rsid w:val="00501B30"/>
    <w:rsid w:val="00504232"/>
    <w:rsid w:val="005043BA"/>
    <w:rsid w:val="00505274"/>
    <w:rsid w:val="0050549E"/>
    <w:rsid w:val="0050647A"/>
    <w:rsid w:val="005075FA"/>
    <w:rsid w:val="0050789A"/>
    <w:rsid w:val="00510A10"/>
    <w:rsid w:val="00511FAD"/>
    <w:rsid w:val="00512410"/>
    <w:rsid w:val="00512970"/>
    <w:rsid w:val="0051359D"/>
    <w:rsid w:val="00513AB2"/>
    <w:rsid w:val="0051426F"/>
    <w:rsid w:val="005152F5"/>
    <w:rsid w:val="005153D1"/>
    <w:rsid w:val="005161F1"/>
    <w:rsid w:val="005177CB"/>
    <w:rsid w:val="00520A7F"/>
    <w:rsid w:val="00520AB1"/>
    <w:rsid w:val="005210FE"/>
    <w:rsid w:val="00521940"/>
    <w:rsid w:val="00521D16"/>
    <w:rsid w:val="00521F30"/>
    <w:rsid w:val="005222EA"/>
    <w:rsid w:val="00522B1A"/>
    <w:rsid w:val="00522B5C"/>
    <w:rsid w:val="00522BBB"/>
    <w:rsid w:val="005248D0"/>
    <w:rsid w:val="005254B6"/>
    <w:rsid w:val="005255EA"/>
    <w:rsid w:val="005307BC"/>
    <w:rsid w:val="0053082C"/>
    <w:rsid w:val="00530BEF"/>
    <w:rsid w:val="00531C01"/>
    <w:rsid w:val="0053296A"/>
    <w:rsid w:val="00532B8E"/>
    <w:rsid w:val="00537E0E"/>
    <w:rsid w:val="005409C6"/>
    <w:rsid w:val="00540A4B"/>
    <w:rsid w:val="00541E12"/>
    <w:rsid w:val="00543068"/>
    <w:rsid w:val="00543B35"/>
    <w:rsid w:val="00545523"/>
    <w:rsid w:val="005463EB"/>
    <w:rsid w:val="005471D5"/>
    <w:rsid w:val="00547B44"/>
    <w:rsid w:val="0055053C"/>
    <w:rsid w:val="005505E4"/>
    <w:rsid w:val="00550846"/>
    <w:rsid w:val="0055086F"/>
    <w:rsid w:val="00551371"/>
    <w:rsid w:val="00551652"/>
    <w:rsid w:val="0055198E"/>
    <w:rsid w:val="00552062"/>
    <w:rsid w:val="005526BB"/>
    <w:rsid w:val="00552CD5"/>
    <w:rsid w:val="0055346C"/>
    <w:rsid w:val="0055530C"/>
    <w:rsid w:val="00555AF5"/>
    <w:rsid w:val="0055625B"/>
    <w:rsid w:val="005572F1"/>
    <w:rsid w:val="0056019E"/>
    <w:rsid w:val="0056100F"/>
    <w:rsid w:val="00561172"/>
    <w:rsid w:val="0056218F"/>
    <w:rsid w:val="00562D4D"/>
    <w:rsid w:val="00563A17"/>
    <w:rsid w:val="00563DE3"/>
    <w:rsid w:val="00565995"/>
    <w:rsid w:val="005660CE"/>
    <w:rsid w:val="00566E26"/>
    <w:rsid w:val="005676C8"/>
    <w:rsid w:val="00570AFC"/>
    <w:rsid w:val="00571E79"/>
    <w:rsid w:val="00572BC6"/>
    <w:rsid w:val="00572F6B"/>
    <w:rsid w:val="0057455E"/>
    <w:rsid w:val="005748C4"/>
    <w:rsid w:val="00574A40"/>
    <w:rsid w:val="00574F63"/>
    <w:rsid w:val="005751BE"/>
    <w:rsid w:val="005765AF"/>
    <w:rsid w:val="0057678B"/>
    <w:rsid w:val="00576858"/>
    <w:rsid w:val="00576DA5"/>
    <w:rsid w:val="00577497"/>
    <w:rsid w:val="0057772D"/>
    <w:rsid w:val="005777A6"/>
    <w:rsid w:val="00580798"/>
    <w:rsid w:val="00580F47"/>
    <w:rsid w:val="00582035"/>
    <w:rsid w:val="00582830"/>
    <w:rsid w:val="00582FCB"/>
    <w:rsid w:val="00583542"/>
    <w:rsid w:val="00584981"/>
    <w:rsid w:val="00586391"/>
    <w:rsid w:val="00586708"/>
    <w:rsid w:val="00590161"/>
    <w:rsid w:val="005909C6"/>
    <w:rsid w:val="005913D5"/>
    <w:rsid w:val="00591442"/>
    <w:rsid w:val="00591C39"/>
    <w:rsid w:val="00593435"/>
    <w:rsid w:val="00595615"/>
    <w:rsid w:val="00595A6C"/>
    <w:rsid w:val="00596196"/>
    <w:rsid w:val="00596CC5"/>
    <w:rsid w:val="0059721C"/>
    <w:rsid w:val="00597627"/>
    <w:rsid w:val="005976D8"/>
    <w:rsid w:val="00597A04"/>
    <w:rsid w:val="00597C23"/>
    <w:rsid w:val="005A11FB"/>
    <w:rsid w:val="005A13C7"/>
    <w:rsid w:val="005A2D82"/>
    <w:rsid w:val="005A3727"/>
    <w:rsid w:val="005A632E"/>
    <w:rsid w:val="005A6D43"/>
    <w:rsid w:val="005B0285"/>
    <w:rsid w:val="005B02F5"/>
    <w:rsid w:val="005B10C9"/>
    <w:rsid w:val="005B1394"/>
    <w:rsid w:val="005B14D4"/>
    <w:rsid w:val="005B18E6"/>
    <w:rsid w:val="005B193F"/>
    <w:rsid w:val="005B1FF7"/>
    <w:rsid w:val="005B284A"/>
    <w:rsid w:val="005B40B5"/>
    <w:rsid w:val="005B6BFA"/>
    <w:rsid w:val="005B6D74"/>
    <w:rsid w:val="005C0EED"/>
    <w:rsid w:val="005C265E"/>
    <w:rsid w:val="005C2990"/>
    <w:rsid w:val="005C2D44"/>
    <w:rsid w:val="005C44D2"/>
    <w:rsid w:val="005C501C"/>
    <w:rsid w:val="005C50D4"/>
    <w:rsid w:val="005C50D7"/>
    <w:rsid w:val="005C518B"/>
    <w:rsid w:val="005C53F1"/>
    <w:rsid w:val="005C5D0F"/>
    <w:rsid w:val="005C667E"/>
    <w:rsid w:val="005C6D87"/>
    <w:rsid w:val="005D197F"/>
    <w:rsid w:val="005D1C76"/>
    <w:rsid w:val="005D1DBA"/>
    <w:rsid w:val="005D1FD7"/>
    <w:rsid w:val="005D204F"/>
    <w:rsid w:val="005D224A"/>
    <w:rsid w:val="005D4362"/>
    <w:rsid w:val="005D5314"/>
    <w:rsid w:val="005D5734"/>
    <w:rsid w:val="005D59B8"/>
    <w:rsid w:val="005D5E42"/>
    <w:rsid w:val="005D5F7D"/>
    <w:rsid w:val="005D70B8"/>
    <w:rsid w:val="005D76CC"/>
    <w:rsid w:val="005E0BD8"/>
    <w:rsid w:val="005E47A2"/>
    <w:rsid w:val="005E4921"/>
    <w:rsid w:val="005E505A"/>
    <w:rsid w:val="005E65B8"/>
    <w:rsid w:val="005E66BB"/>
    <w:rsid w:val="005E67B5"/>
    <w:rsid w:val="005E6D79"/>
    <w:rsid w:val="005E7A37"/>
    <w:rsid w:val="005F0061"/>
    <w:rsid w:val="005F05D4"/>
    <w:rsid w:val="005F2CDF"/>
    <w:rsid w:val="005F2CE5"/>
    <w:rsid w:val="005F37FF"/>
    <w:rsid w:val="005F3C2F"/>
    <w:rsid w:val="005F4000"/>
    <w:rsid w:val="005F4117"/>
    <w:rsid w:val="005F656F"/>
    <w:rsid w:val="005F6DE7"/>
    <w:rsid w:val="005F7803"/>
    <w:rsid w:val="005F7826"/>
    <w:rsid w:val="005F7A8D"/>
    <w:rsid w:val="006001D3"/>
    <w:rsid w:val="00600980"/>
    <w:rsid w:val="00600D22"/>
    <w:rsid w:val="006010B3"/>
    <w:rsid w:val="006013F2"/>
    <w:rsid w:val="0060368B"/>
    <w:rsid w:val="00603989"/>
    <w:rsid w:val="00603CE7"/>
    <w:rsid w:val="00603F5F"/>
    <w:rsid w:val="006042C1"/>
    <w:rsid w:val="006043B3"/>
    <w:rsid w:val="0060462B"/>
    <w:rsid w:val="00610462"/>
    <w:rsid w:val="00610F20"/>
    <w:rsid w:val="00612A45"/>
    <w:rsid w:val="00613070"/>
    <w:rsid w:val="006130F2"/>
    <w:rsid w:val="00613423"/>
    <w:rsid w:val="00613EF5"/>
    <w:rsid w:val="00613F6D"/>
    <w:rsid w:val="00614116"/>
    <w:rsid w:val="00614F28"/>
    <w:rsid w:val="00615944"/>
    <w:rsid w:val="0061682D"/>
    <w:rsid w:val="00616C68"/>
    <w:rsid w:val="00616D4D"/>
    <w:rsid w:val="006179F4"/>
    <w:rsid w:val="0062096A"/>
    <w:rsid w:val="00620E9D"/>
    <w:rsid w:val="0062289D"/>
    <w:rsid w:val="006248AC"/>
    <w:rsid w:val="00625776"/>
    <w:rsid w:val="006258F4"/>
    <w:rsid w:val="00626C23"/>
    <w:rsid w:val="00627557"/>
    <w:rsid w:val="0063080C"/>
    <w:rsid w:val="0063169D"/>
    <w:rsid w:val="00631B6D"/>
    <w:rsid w:val="006333C0"/>
    <w:rsid w:val="0063406F"/>
    <w:rsid w:val="0063481B"/>
    <w:rsid w:val="006355C7"/>
    <w:rsid w:val="00635975"/>
    <w:rsid w:val="00635EAA"/>
    <w:rsid w:val="00636144"/>
    <w:rsid w:val="00637F6C"/>
    <w:rsid w:val="00640E91"/>
    <w:rsid w:val="00641A81"/>
    <w:rsid w:val="00641FEE"/>
    <w:rsid w:val="00643DCD"/>
    <w:rsid w:val="00643F71"/>
    <w:rsid w:val="0064429C"/>
    <w:rsid w:val="006518FE"/>
    <w:rsid w:val="00651C7D"/>
    <w:rsid w:val="00652C8A"/>
    <w:rsid w:val="006539A4"/>
    <w:rsid w:val="006544E4"/>
    <w:rsid w:val="00654B6D"/>
    <w:rsid w:val="00654E09"/>
    <w:rsid w:val="00655139"/>
    <w:rsid w:val="006559B5"/>
    <w:rsid w:val="00656593"/>
    <w:rsid w:val="006566CB"/>
    <w:rsid w:val="006572A1"/>
    <w:rsid w:val="006572BF"/>
    <w:rsid w:val="00660B9A"/>
    <w:rsid w:val="00663981"/>
    <w:rsid w:val="00663B26"/>
    <w:rsid w:val="006645B4"/>
    <w:rsid w:val="0066487B"/>
    <w:rsid w:val="00664EBA"/>
    <w:rsid w:val="00665E27"/>
    <w:rsid w:val="00666979"/>
    <w:rsid w:val="00667134"/>
    <w:rsid w:val="006679EB"/>
    <w:rsid w:val="00667DD1"/>
    <w:rsid w:val="00670D42"/>
    <w:rsid w:val="006711F6"/>
    <w:rsid w:val="0067120F"/>
    <w:rsid w:val="00671771"/>
    <w:rsid w:val="0067213B"/>
    <w:rsid w:val="00672440"/>
    <w:rsid w:val="00672ADE"/>
    <w:rsid w:val="00672EC8"/>
    <w:rsid w:val="00672F50"/>
    <w:rsid w:val="00674463"/>
    <w:rsid w:val="006749D4"/>
    <w:rsid w:val="00675C84"/>
    <w:rsid w:val="0067768D"/>
    <w:rsid w:val="006776BD"/>
    <w:rsid w:val="00677FE8"/>
    <w:rsid w:val="0068088E"/>
    <w:rsid w:val="00680CB9"/>
    <w:rsid w:val="00681DD1"/>
    <w:rsid w:val="00682A9E"/>
    <w:rsid w:val="00682BB8"/>
    <w:rsid w:val="006841D0"/>
    <w:rsid w:val="0068428C"/>
    <w:rsid w:val="00685F09"/>
    <w:rsid w:val="006860A9"/>
    <w:rsid w:val="00686954"/>
    <w:rsid w:val="00690794"/>
    <w:rsid w:val="00690895"/>
    <w:rsid w:val="00690AF3"/>
    <w:rsid w:val="00690C6A"/>
    <w:rsid w:val="00691979"/>
    <w:rsid w:val="00693E4F"/>
    <w:rsid w:val="00694261"/>
    <w:rsid w:val="00695C66"/>
    <w:rsid w:val="006964E4"/>
    <w:rsid w:val="00696DCD"/>
    <w:rsid w:val="00697519"/>
    <w:rsid w:val="006A1DBF"/>
    <w:rsid w:val="006A20F7"/>
    <w:rsid w:val="006A34C1"/>
    <w:rsid w:val="006A57B4"/>
    <w:rsid w:val="006A7268"/>
    <w:rsid w:val="006A7F76"/>
    <w:rsid w:val="006B0127"/>
    <w:rsid w:val="006B01B5"/>
    <w:rsid w:val="006B15FA"/>
    <w:rsid w:val="006B29BB"/>
    <w:rsid w:val="006B2D5B"/>
    <w:rsid w:val="006B3037"/>
    <w:rsid w:val="006B49AC"/>
    <w:rsid w:val="006B5359"/>
    <w:rsid w:val="006B5AB9"/>
    <w:rsid w:val="006B6995"/>
    <w:rsid w:val="006B7646"/>
    <w:rsid w:val="006C00FF"/>
    <w:rsid w:val="006C0B11"/>
    <w:rsid w:val="006C0DD8"/>
    <w:rsid w:val="006C17AE"/>
    <w:rsid w:val="006C1E39"/>
    <w:rsid w:val="006C20A6"/>
    <w:rsid w:val="006C2817"/>
    <w:rsid w:val="006C2847"/>
    <w:rsid w:val="006C5827"/>
    <w:rsid w:val="006C6751"/>
    <w:rsid w:val="006C7394"/>
    <w:rsid w:val="006D0515"/>
    <w:rsid w:val="006D1861"/>
    <w:rsid w:val="006D3698"/>
    <w:rsid w:val="006D4497"/>
    <w:rsid w:val="006D4F31"/>
    <w:rsid w:val="006D5C5C"/>
    <w:rsid w:val="006D6588"/>
    <w:rsid w:val="006D7ED3"/>
    <w:rsid w:val="006E124F"/>
    <w:rsid w:val="006E1A1E"/>
    <w:rsid w:val="006E1B8E"/>
    <w:rsid w:val="006E1C06"/>
    <w:rsid w:val="006E2CAD"/>
    <w:rsid w:val="006E3CF6"/>
    <w:rsid w:val="006E3FFC"/>
    <w:rsid w:val="006E45FE"/>
    <w:rsid w:val="006E5434"/>
    <w:rsid w:val="006E5B4B"/>
    <w:rsid w:val="006E6127"/>
    <w:rsid w:val="006F0381"/>
    <w:rsid w:val="006F2F42"/>
    <w:rsid w:val="006F32D7"/>
    <w:rsid w:val="006F3B4D"/>
    <w:rsid w:val="006F4989"/>
    <w:rsid w:val="006F5189"/>
    <w:rsid w:val="006F5719"/>
    <w:rsid w:val="006F6247"/>
    <w:rsid w:val="007002B1"/>
    <w:rsid w:val="00700637"/>
    <w:rsid w:val="0070189A"/>
    <w:rsid w:val="007030D8"/>
    <w:rsid w:val="00703BC3"/>
    <w:rsid w:val="007048BD"/>
    <w:rsid w:val="00705F39"/>
    <w:rsid w:val="00706B6B"/>
    <w:rsid w:val="00707F0C"/>
    <w:rsid w:val="00710F7C"/>
    <w:rsid w:val="00711E6A"/>
    <w:rsid w:val="0071231E"/>
    <w:rsid w:val="007127AD"/>
    <w:rsid w:val="00712D01"/>
    <w:rsid w:val="00714634"/>
    <w:rsid w:val="007148BB"/>
    <w:rsid w:val="00714DD0"/>
    <w:rsid w:val="007155CC"/>
    <w:rsid w:val="0071634C"/>
    <w:rsid w:val="00716F8B"/>
    <w:rsid w:val="00721499"/>
    <w:rsid w:val="0072271F"/>
    <w:rsid w:val="00722970"/>
    <w:rsid w:val="00722B67"/>
    <w:rsid w:val="007232B1"/>
    <w:rsid w:val="00723942"/>
    <w:rsid w:val="00726997"/>
    <w:rsid w:val="007277F9"/>
    <w:rsid w:val="00727F9A"/>
    <w:rsid w:val="00730147"/>
    <w:rsid w:val="007303D7"/>
    <w:rsid w:val="00730BB1"/>
    <w:rsid w:val="00730DE3"/>
    <w:rsid w:val="00731F69"/>
    <w:rsid w:val="007322B9"/>
    <w:rsid w:val="00732317"/>
    <w:rsid w:val="00732D13"/>
    <w:rsid w:val="00733F37"/>
    <w:rsid w:val="0073456E"/>
    <w:rsid w:val="00734838"/>
    <w:rsid w:val="00735915"/>
    <w:rsid w:val="0073597D"/>
    <w:rsid w:val="00736414"/>
    <w:rsid w:val="0073647D"/>
    <w:rsid w:val="007367E8"/>
    <w:rsid w:val="00736EB1"/>
    <w:rsid w:val="007377A8"/>
    <w:rsid w:val="007409E3"/>
    <w:rsid w:val="00741596"/>
    <w:rsid w:val="00741DBE"/>
    <w:rsid w:val="00741E78"/>
    <w:rsid w:val="007424D8"/>
    <w:rsid w:val="007426A5"/>
    <w:rsid w:val="007434BE"/>
    <w:rsid w:val="007437E7"/>
    <w:rsid w:val="00743FD6"/>
    <w:rsid w:val="007443F3"/>
    <w:rsid w:val="00745320"/>
    <w:rsid w:val="00746986"/>
    <w:rsid w:val="0075000D"/>
    <w:rsid w:val="00751408"/>
    <w:rsid w:val="00751D15"/>
    <w:rsid w:val="00751E4A"/>
    <w:rsid w:val="0075350E"/>
    <w:rsid w:val="00753A79"/>
    <w:rsid w:val="007547B8"/>
    <w:rsid w:val="0075517A"/>
    <w:rsid w:val="0075527D"/>
    <w:rsid w:val="00755C42"/>
    <w:rsid w:val="00755E9C"/>
    <w:rsid w:val="00756667"/>
    <w:rsid w:val="007566A0"/>
    <w:rsid w:val="00757857"/>
    <w:rsid w:val="0076088B"/>
    <w:rsid w:val="00760961"/>
    <w:rsid w:val="00760E2B"/>
    <w:rsid w:val="0076201A"/>
    <w:rsid w:val="00762696"/>
    <w:rsid w:val="00762813"/>
    <w:rsid w:val="007629DE"/>
    <w:rsid w:val="00763EE2"/>
    <w:rsid w:val="00764D36"/>
    <w:rsid w:val="007664D8"/>
    <w:rsid w:val="007673A9"/>
    <w:rsid w:val="007675C2"/>
    <w:rsid w:val="0077000A"/>
    <w:rsid w:val="007707F2"/>
    <w:rsid w:val="00770A7E"/>
    <w:rsid w:val="00771935"/>
    <w:rsid w:val="00771B84"/>
    <w:rsid w:val="007726B8"/>
    <w:rsid w:val="00772D6A"/>
    <w:rsid w:val="00773016"/>
    <w:rsid w:val="00773FF4"/>
    <w:rsid w:val="007745EE"/>
    <w:rsid w:val="00774786"/>
    <w:rsid w:val="00774AD7"/>
    <w:rsid w:val="00775132"/>
    <w:rsid w:val="00775F0B"/>
    <w:rsid w:val="00775F1D"/>
    <w:rsid w:val="0077640D"/>
    <w:rsid w:val="00776733"/>
    <w:rsid w:val="0077748C"/>
    <w:rsid w:val="00777A07"/>
    <w:rsid w:val="007802CA"/>
    <w:rsid w:val="00780428"/>
    <w:rsid w:val="007805F5"/>
    <w:rsid w:val="00780922"/>
    <w:rsid w:val="00781151"/>
    <w:rsid w:val="00781182"/>
    <w:rsid w:val="0078211C"/>
    <w:rsid w:val="00782132"/>
    <w:rsid w:val="00784C0F"/>
    <w:rsid w:val="00785C6E"/>
    <w:rsid w:val="00785FC5"/>
    <w:rsid w:val="007861B9"/>
    <w:rsid w:val="007861EB"/>
    <w:rsid w:val="007876EC"/>
    <w:rsid w:val="00790DCA"/>
    <w:rsid w:val="0079137C"/>
    <w:rsid w:val="007921EC"/>
    <w:rsid w:val="0079287F"/>
    <w:rsid w:val="007931CB"/>
    <w:rsid w:val="0079362A"/>
    <w:rsid w:val="00795062"/>
    <w:rsid w:val="00796CFE"/>
    <w:rsid w:val="00797789"/>
    <w:rsid w:val="00797BF5"/>
    <w:rsid w:val="007A02CD"/>
    <w:rsid w:val="007A0711"/>
    <w:rsid w:val="007A0773"/>
    <w:rsid w:val="007A1004"/>
    <w:rsid w:val="007A22B2"/>
    <w:rsid w:val="007A3102"/>
    <w:rsid w:val="007A3658"/>
    <w:rsid w:val="007A4461"/>
    <w:rsid w:val="007A49F8"/>
    <w:rsid w:val="007A4A82"/>
    <w:rsid w:val="007A4E5A"/>
    <w:rsid w:val="007A58C2"/>
    <w:rsid w:val="007A5DCD"/>
    <w:rsid w:val="007A5F4E"/>
    <w:rsid w:val="007A6A5B"/>
    <w:rsid w:val="007A771B"/>
    <w:rsid w:val="007A7FFC"/>
    <w:rsid w:val="007B0760"/>
    <w:rsid w:val="007B13CF"/>
    <w:rsid w:val="007B16D1"/>
    <w:rsid w:val="007B1FBB"/>
    <w:rsid w:val="007B4E6E"/>
    <w:rsid w:val="007B5602"/>
    <w:rsid w:val="007B611F"/>
    <w:rsid w:val="007B61AB"/>
    <w:rsid w:val="007B7143"/>
    <w:rsid w:val="007B7B7D"/>
    <w:rsid w:val="007C03DC"/>
    <w:rsid w:val="007C1483"/>
    <w:rsid w:val="007C1C4D"/>
    <w:rsid w:val="007C269D"/>
    <w:rsid w:val="007C3088"/>
    <w:rsid w:val="007C30EC"/>
    <w:rsid w:val="007C3383"/>
    <w:rsid w:val="007C4E17"/>
    <w:rsid w:val="007C4F5B"/>
    <w:rsid w:val="007C79DF"/>
    <w:rsid w:val="007C7B80"/>
    <w:rsid w:val="007D0756"/>
    <w:rsid w:val="007D106F"/>
    <w:rsid w:val="007D111E"/>
    <w:rsid w:val="007D1A89"/>
    <w:rsid w:val="007D3616"/>
    <w:rsid w:val="007D4149"/>
    <w:rsid w:val="007D4683"/>
    <w:rsid w:val="007D47F8"/>
    <w:rsid w:val="007D6C3B"/>
    <w:rsid w:val="007D72D8"/>
    <w:rsid w:val="007D79BC"/>
    <w:rsid w:val="007E11FE"/>
    <w:rsid w:val="007E161C"/>
    <w:rsid w:val="007E2075"/>
    <w:rsid w:val="007E22CB"/>
    <w:rsid w:val="007E2458"/>
    <w:rsid w:val="007E24A9"/>
    <w:rsid w:val="007E4C29"/>
    <w:rsid w:val="007E519D"/>
    <w:rsid w:val="007E52A0"/>
    <w:rsid w:val="007E5868"/>
    <w:rsid w:val="007E5E51"/>
    <w:rsid w:val="007E62EA"/>
    <w:rsid w:val="007E6318"/>
    <w:rsid w:val="007E6CD7"/>
    <w:rsid w:val="007F00A8"/>
    <w:rsid w:val="007F1AC4"/>
    <w:rsid w:val="007F1C3A"/>
    <w:rsid w:val="007F3086"/>
    <w:rsid w:val="007F3BC3"/>
    <w:rsid w:val="007F452F"/>
    <w:rsid w:val="007F4B4F"/>
    <w:rsid w:val="007F505A"/>
    <w:rsid w:val="007F67B1"/>
    <w:rsid w:val="007F7C28"/>
    <w:rsid w:val="00800922"/>
    <w:rsid w:val="0080164D"/>
    <w:rsid w:val="00801BF9"/>
    <w:rsid w:val="008028D1"/>
    <w:rsid w:val="0080292A"/>
    <w:rsid w:val="0080310C"/>
    <w:rsid w:val="008047BE"/>
    <w:rsid w:val="00804CF8"/>
    <w:rsid w:val="00804E36"/>
    <w:rsid w:val="008051AE"/>
    <w:rsid w:val="00806E9E"/>
    <w:rsid w:val="00806F64"/>
    <w:rsid w:val="00810173"/>
    <w:rsid w:val="008101CF"/>
    <w:rsid w:val="008106BA"/>
    <w:rsid w:val="00811C80"/>
    <w:rsid w:val="008123E2"/>
    <w:rsid w:val="00812C79"/>
    <w:rsid w:val="00812EF9"/>
    <w:rsid w:val="0081327D"/>
    <w:rsid w:val="00813400"/>
    <w:rsid w:val="0081352F"/>
    <w:rsid w:val="00813C28"/>
    <w:rsid w:val="008143FB"/>
    <w:rsid w:val="00814F77"/>
    <w:rsid w:val="00814F8D"/>
    <w:rsid w:val="0081563B"/>
    <w:rsid w:val="00815AD9"/>
    <w:rsid w:val="00816448"/>
    <w:rsid w:val="008169CB"/>
    <w:rsid w:val="0082082C"/>
    <w:rsid w:val="00822A7F"/>
    <w:rsid w:val="00822DC7"/>
    <w:rsid w:val="00823F75"/>
    <w:rsid w:val="008240DF"/>
    <w:rsid w:val="008248BA"/>
    <w:rsid w:val="00824A66"/>
    <w:rsid w:val="00824A7E"/>
    <w:rsid w:val="00824B99"/>
    <w:rsid w:val="0082558D"/>
    <w:rsid w:val="008256FE"/>
    <w:rsid w:val="00825FEE"/>
    <w:rsid w:val="00826446"/>
    <w:rsid w:val="00827022"/>
    <w:rsid w:val="00827A05"/>
    <w:rsid w:val="008306E8"/>
    <w:rsid w:val="00832396"/>
    <w:rsid w:val="00832D7C"/>
    <w:rsid w:val="00832EE9"/>
    <w:rsid w:val="00833A27"/>
    <w:rsid w:val="0083434F"/>
    <w:rsid w:val="008358F8"/>
    <w:rsid w:val="008371BA"/>
    <w:rsid w:val="0084088B"/>
    <w:rsid w:val="008441AC"/>
    <w:rsid w:val="0084469D"/>
    <w:rsid w:val="00845ED0"/>
    <w:rsid w:val="00846BE1"/>
    <w:rsid w:val="00846F19"/>
    <w:rsid w:val="008505C0"/>
    <w:rsid w:val="00850B0D"/>
    <w:rsid w:val="00851061"/>
    <w:rsid w:val="008510CB"/>
    <w:rsid w:val="00851350"/>
    <w:rsid w:val="00851CBE"/>
    <w:rsid w:val="00851E6D"/>
    <w:rsid w:val="008530CB"/>
    <w:rsid w:val="008533C7"/>
    <w:rsid w:val="00855013"/>
    <w:rsid w:val="00855739"/>
    <w:rsid w:val="00855B85"/>
    <w:rsid w:val="00855C6C"/>
    <w:rsid w:val="00856722"/>
    <w:rsid w:val="00856C52"/>
    <w:rsid w:val="00856F9E"/>
    <w:rsid w:val="008573FE"/>
    <w:rsid w:val="00861A29"/>
    <w:rsid w:val="00861FE8"/>
    <w:rsid w:val="00862F0B"/>
    <w:rsid w:val="008634E5"/>
    <w:rsid w:val="00864E86"/>
    <w:rsid w:val="00865EDE"/>
    <w:rsid w:val="008663CD"/>
    <w:rsid w:val="008666DA"/>
    <w:rsid w:val="0086792A"/>
    <w:rsid w:val="00870297"/>
    <w:rsid w:val="00871F08"/>
    <w:rsid w:val="00872655"/>
    <w:rsid w:val="008728B0"/>
    <w:rsid w:val="00872AF0"/>
    <w:rsid w:val="00873A3A"/>
    <w:rsid w:val="00874DBB"/>
    <w:rsid w:val="00876937"/>
    <w:rsid w:val="00876E8A"/>
    <w:rsid w:val="00880978"/>
    <w:rsid w:val="00881063"/>
    <w:rsid w:val="008810C2"/>
    <w:rsid w:val="00881568"/>
    <w:rsid w:val="00883062"/>
    <w:rsid w:val="00883769"/>
    <w:rsid w:val="00883EDD"/>
    <w:rsid w:val="00886FB6"/>
    <w:rsid w:val="00887BB5"/>
    <w:rsid w:val="00887FD4"/>
    <w:rsid w:val="00890DAB"/>
    <w:rsid w:val="0089132B"/>
    <w:rsid w:val="008924D6"/>
    <w:rsid w:val="008929ED"/>
    <w:rsid w:val="008933B3"/>
    <w:rsid w:val="008936DF"/>
    <w:rsid w:val="00893AC5"/>
    <w:rsid w:val="00894544"/>
    <w:rsid w:val="008A1BD3"/>
    <w:rsid w:val="008A3FC5"/>
    <w:rsid w:val="008A4136"/>
    <w:rsid w:val="008A4204"/>
    <w:rsid w:val="008A497D"/>
    <w:rsid w:val="008A540E"/>
    <w:rsid w:val="008A5AE5"/>
    <w:rsid w:val="008A6F11"/>
    <w:rsid w:val="008A71FD"/>
    <w:rsid w:val="008A771D"/>
    <w:rsid w:val="008A7C08"/>
    <w:rsid w:val="008A7E04"/>
    <w:rsid w:val="008B0057"/>
    <w:rsid w:val="008B15FB"/>
    <w:rsid w:val="008B24B2"/>
    <w:rsid w:val="008B42F3"/>
    <w:rsid w:val="008B4577"/>
    <w:rsid w:val="008B473F"/>
    <w:rsid w:val="008B49F4"/>
    <w:rsid w:val="008B64B7"/>
    <w:rsid w:val="008B6764"/>
    <w:rsid w:val="008B6811"/>
    <w:rsid w:val="008C00EC"/>
    <w:rsid w:val="008C09B2"/>
    <w:rsid w:val="008C0CEF"/>
    <w:rsid w:val="008C1758"/>
    <w:rsid w:val="008C19A9"/>
    <w:rsid w:val="008C4C2B"/>
    <w:rsid w:val="008C4D5A"/>
    <w:rsid w:val="008C61D6"/>
    <w:rsid w:val="008D0381"/>
    <w:rsid w:val="008D0677"/>
    <w:rsid w:val="008D0F8F"/>
    <w:rsid w:val="008D289C"/>
    <w:rsid w:val="008D2D2C"/>
    <w:rsid w:val="008D3739"/>
    <w:rsid w:val="008D3F35"/>
    <w:rsid w:val="008D428B"/>
    <w:rsid w:val="008D55C0"/>
    <w:rsid w:val="008D5C5B"/>
    <w:rsid w:val="008D70DA"/>
    <w:rsid w:val="008D773B"/>
    <w:rsid w:val="008D77C4"/>
    <w:rsid w:val="008D78C9"/>
    <w:rsid w:val="008D795E"/>
    <w:rsid w:val="008E186C"/>
    <w:rsid w:val="008E1A4C"/>
    <w:rsid w:val="008E1A4E"/>
    <w:rsid w:val="008E28B8"/>
    <w:rsid w:val="008E29A9"/>
    <w:rsid w:val="008E2B8D"/>
    <w:rsid w:val="008E2CC6"/>
    <w:rsid w:val="008E39B7"/>
    <w:rsid w:val="008E3DC6"/>
    <w:rsid w:val="008E3E88"/>
    <w:rsid w:val="008E4835"/>
    <w:rsid w:val="008E4B57"/>
    <w:rsid w:val="008E4E9F"/>
    <w:rsid w:val="008E5666"/>
    <w:rsid w:val="008E5876"/>
    <w:rsid w:val="008E5C42"/>
    <w:rsid w:val="008E6216"/>
    <w:rsid w:val="008E655D"/>
    <w:rsid w:val="008E7BB4"/>
    <w:rsid w:val="008F0D11"/>
    <w:rsid w:val="008F1124"/>
    <w:rsid w:val="008F1176"/>
    <w:rsid w:val="008F19BA"/>
    <w:rsid w:val="008F1C79"/>
    <w:rsid w:val="008F2300"/>
    <w:rsid w:val="008F3395"/>
    <w:rsid w:val="008F34E4"/>
    <w:rsid w:val="008F39F0"/>
    <w:rsid w:val="008F450C"/>
    <w:rsid w:val="008F4535"/>
    <w:rsid w:val="008F4D8D"/>
    <w:rsid w:val="008F588A"/>
    <w:rsid w:val="008F6C6F"/>
    <w:rsid w:val="008F78A1"/>
    <w:rsid w:val="009005C3"/>
    <w:rsid w:val="00900A67"/>
    <w:rsid w:val="00901C14"/>
    <w:rsid w:val="009023DD"/>
    <w:rsid w:val="009027DB"/>
    <w:rsid w:val="00902EF4"/>
    <w:rsid w:val="0090438D"/>
    <w:rsid w:val="00904A1C"/>
    <w:rsid w:val="00904B99"/>
    <w:rsid w:val="0090745F"/>
    <w:rsid w:val="00910731"/>
    <w:rsid w:val="00910EA3"/>
    <w:rsid w:val="009110AF"/>
    <w:rsid w:val="00911EE8"/>
    <w:rsid w:val="00912189"/>
    <w:rsid w:val="009128F2"/>
    <w:rsid w:val="00912F5A"/>
    <w:rsid w:val="0091377E"/>
    <w:rsid w:val="00913ED6"/>
    <w:rsid w:val="00914032"/>
    <w:rsid w:val="00914A48"/>
    <w:rsid w:val="00915038"/>
    <w:rsid w:val="00915A89"/>
    <w:rsid w:val="00915B37"/>
    <w:rsid w:val="00915F4E"/>
    <w:rsid w:val="00916B4F"/>
    <w:rsid w:val="00916ECE"/>
    <w:rsid w:val="00920525"/>
    <w:rsid w:val="00922BA1"/>
    <w:rsid w:val="009240DA"/>
    <w:rsid w:val="00924598"/>
    <w:rsid w:val="00924E9C"/>
    <w:rsid w:val="00927FD2"/>
    <w:rsid w:val="00930BC8"/>
    <w:rsid w:val="00930F7D"/>
    <w:rsid w:val="00931147"/>
    <w:rsid w:val="0093182E"/>
    <w:rsid w:val="009322DC"/>
    <w:rsid w:val="009324AA"/>
    <w:rsid w:val="00933473"/>
    <w:rsid w:val="00933A5F"/>
    <w:rsid w:val="0093454F"/>
    <w:rsid w:val="009363BC"/>
    <w:rsid w:val="0093660F"/>
    <w:rsid w:val="00936ABB"/>
    <w:rsid w:val="00936ABE"/>
    <w:rsid w:val="00936BCF"/>
    <w:rsid w:val="009376C6"/>
    <w:rsid w:val="00937FB4"/>
    <w:rsid w:val="00940251"/>
    <w:rsid w:val="00940EFD"/>
    <w:rsid w:val="0094197C"/>
    <w:rsid w:val="00941A13"/>
    <w:rsid w:val="0094289C"/>
    <w:rsid w:val="00942BD0"/>
    <w:rsid w:val="00942C9B"/>
    <w:rsid w:val="0094368D"/>
    <w:rsid w:val="00943BE7"/>
    <w:rsid w:val="00943F4E"/>
    <w:rsid w:val="00943FD4"/>
    <w:rsid w:val="00944183"/>
    <w:rsid w:val="0094445B"/>
    <w:rsid w:val="009452C6"/>
    <w:rsid w:val="00945541"/>
    <w:rsid w:val="00945654"/>
    <w:rsid w:val="00946857"/>
    <w:rsid w:val="00946F38"/>
    <w:rsid w:val="00947FC3"/>
    <w:rsid w:val="00950CE2"/>
    <w:rsid w:val="00951A36"/>
    <w:rsid w:val="009520D7"/>
    <w:rsid w:val="0095280A"/>
    <w:rsid w:val="00952A9E"/>
    <w:rsid w:val="009533B8"/>
    <w:rsid w:val="00954361"/>
    <w:rsid w:val="00955508"/>
    <w:rsid w:val="009562C3"/>
    <w:rsid w:val="009564F2"/>
    <w:rsid w:val="00957D11"/>
    <w:rsid w:val="00957E34"/>
    <w:rsid w:val="00957F3E"/>
    <w:rsid w:val="0096069A"/>
    <w:rsid w:val="009612EE"/>
    <w:rsid w:val="00961918"/>
    <w:rsid w:val="00961CDC"/>
    <w:rsid w:val="00961E44"/>
    <w:rsid w:val="00962244"/>
    <w:rsid w:val="00962ED5"/>
    <w:rsid w:val="0096387B"/>
    <w:rsid w:val="00966AFD"/>
    <w:rsid w:val="00966F4D"/>
    <w:rsid w:val="00970E0C"/>
    <w:rsid w:val="00972022"/>
    <w:rsid w:val="00972CA2"/>
    <w:rsid w:val="00972D18"/>
    <w:rsid w:val="009738B3"/>
    <w:rsid w:val="00974450"/>
    <w:rsid w:val="00976249"/>
    <w:rsid w:val="00976CD5"/>
    <w:rsid w:val="0097772A"/>
    <w:rsid w:val="009808A8"/>
    <w:rsid w:val="00982E00"/>
    <w:rsid w:val="00985492"/>
    <w:rsid w:val="00985589"/>
    <w:rsid w:val="00987330"/>
    <w:rsid w:val="00987554"/>
    <w:rsid w:val="00991CD8"/>
    <w:rsid w:val="00991CF3"/>
    <w:rsid w:val="009925AC"/>
    <w:rsid w:val="0099276E"/>
    <w:rsid w:val="009928DF"/>
    <w:rsid w:val="00992DEE"/>
    <w:rsid w:val="00992EB9"/>
    <w:rsid w:val="00993E06"/>
    <w:rsid w:val="009941BD"/>
    <w:rsid w:val="009949D5"/>
    <w:rsid w:val="00994B67"/>
    <w:rsid w:val="0099527B"/>
    <w:rsid w:val="00996E60"/>
    <w:rsid w:val="00997413"/>
    <w:rsid w:val="00997548"/>
    <w:rsid w:val="009A00B9"/>
    <w:rsid w:val="009A0181"/>
    <w:rsid w:val="009A0A41"/>
    <w:rsid w:val="009A11C5"/>
    <w:rsid w:val="009A2647"/>
    <w:rsid w:val="009A3325"/>
    <w:rsid w:val="009A4103"/>
    <w:rsid w:val="009A4288"/>
    <w:rsid w:val="009A4BD9"/>
    <w:rsid w:val="009A5397"/>
    <w:rsid w:val="009A5566"/>
    <w:rsid w:val="009A6216"/>
    <w:rsid w:val="009B02C5"/>
    <w:rsid w:val="009B02C6"/>
    <w:rsid w:val="009B0499"/>
    <w:rsid w:val="009B0BF9"/>
    <w:rsid w:val="009B2C01"/>
    <w:rsid w:val="009B351F"/>
    <w:rsid w:val="009B3BAE"/>
    <w:rsid w:val="009B3BC5"/>
    <w:rsid w:val="009B4623"/>
    <w:rsid w:val="009B4F8B"/>
    <w:rsid w:val="009B4FD8"/>
    <w:rsid w:val="009B50A0"/>
    <w:rsid w:val="009B5C1B"/>
    <w:rsid w:val="009B5D01"/>
    <w:rsid w:val="009B670A"/>
    <w:rsid w:val="009B6E22"/>
    <w:rsid w:val="009B7578"/>
    <w:rsid w:val="009B7AD7"/>
    <w:rsid w:val="009C0699"/>
    <w:rsid w:val="009C0949"/>
    <w:rsid w:val="009C1A2A"/>
    <w:rsid w:val="009C268F"/>
    <w:rsid w:val="009C2757"/>
    <w:rsid w:val="009C2FB2"/>
    <w:rsid w:val="009C3ED4"/>
    <w:rsid w:val="009C44E7"/>
    <w:rsid w:val="009C712D"/>
    <w:rsid w:val="009C729B"/>
    <w:rsid w:val="009D0092"/>
    <w:rsid w:val="009D0656"/>
    <w:rsid w:val="009D0DF1"/>
    <w:rsid w:val="009D0FFA"/>
    <w:rsid w:val="009D1569"/>
    <w:rsid w:val="009D1637"/>
    <w:rsid w:val="009D1A70"/>
    <w:rsid w:val="009D1A7F"/>
    <w:rsid w:val="009D2233"/>
    <w:rsid w:val="009D2D59"/>
    <w:rsid w:val="009D3826"/>
    <w:rsid w:val="009D4684"/>
    <w:rsid w:val="009D4B7F"/>
    <w:rsid w:val="009D6DE4"/>
    <w:rsid w:val="009D7370"/>
    <w:rsid w:val="009E0062"/>
    <w:rsid w:val="009E0B3A"/>
    <w:rsid w:val="009E0F4C"/>
    <w:rsid w:val="009E12ED"/>
    <w:rsid w:val="009E3215"/>
    <w:rsid w:val="009E4666"/>
    <w:rsid w:val="009E5188"/>
    <w:rsid w:val="009E5711"/>
    <w:rsid w:val="009E5D98"/>
    <w:rsid w:val="009E68FC"/>
    <w:rsid w:val="009E6B8D"/>
    <w:rsid w:val="009E771D"/>
    <w:rsid w:val="009F02D0"/>
    <w:rsid w:val="009F1F18"/>
    <w:rsid w:val="009F22C1"/>
    <w:rsid w:val="009F2378"/>
    <w:rsid w:val="009F29C7"/>
    <w:rsid w:val="009F3905"/>
    <w:rsid w:val="009F43C8"/>
    <w:rsid w:val="009F4875"/>
    <w:rsid w:val="009F4A52"/>
    <w:rsid w:val="009F4AB8"/>
    <w:rsid w:val="009F4CED"/>
    <w:rsid w:val="009F4FF1"/>
    <w:rsid w:val="009F5F2F"/>
    <w:rsid w:val="009F63CD"/>
    <w:rsid w:val="009F6E13"/>
    <w:rsid w:val="009F768F"/>
    <w:rsid w:val="009F7D42"/>
    <w:rsid w:val="00A017B0"/>
    <w:rsid w:val="00A01E4A"/>
    <w:rsid w:val="00A02DEB"/>
    <w:rsid w:val="00A035B2"/>
    <w:rsid w:val="00A054C7"/>
    <w:rsid w:val="00A0598E"/>
    <w:rsid w:val="00A062F4"/>
    <w:rsid w:val="00A06C32"/>
    <w:rsid w:val="00A077AC"/>
    <w:rsid w:val="00A0792B"/>
    <w:rsid w:val="00A112EA"/>
    <w:rsid w:val="00A1236B"/>
    <w:rsid w:val="00A139FA"/>
    <w:rsid w:val="00A14DBF"/>
    <w:rsid w:val="00A156DF"/>
    <w:rsid w:val="00A15CA5"/>
    <w:rsid w:val="00A17E80"/>
    <w:rsid w:val="00A17F3F"/>
    <w:rsid w:val="00A20453"/>
    <w:rsid w:val="00A2100A"/>
    <w:rsid w:val="00A22F75"/>
    <w:rsid w:val="00A23979"/>
    <w:rsid w:val="00A23DFB"/>
    <w:rsid w:val="00A243A4"/>
    <w:rsid w:val="00A24482"/>
    <w:rsid w:val="00A24960"/>
    <w:rsid w:val="00A25317"/>
    <w:rsid w:val="00A25805"/>
    <w:rsid w:val="00A25F57"/>
    <w:rsid w:val="00A27ABF"/>
    <w:rsid w:val="00A27F7D"/>
    <w:rsid w:val="00A307E1"/>
    <w:rsid w:val="00A3114C"/>
    <w:rsid w:val="00A315D4"/>
    <w:rsid w:val="00A3313D"/>
    <w:rsid w:val="00A337AF"/>
    <w:rsid w:val="00A3396C"/>
    <w:rsid w:val="00A3596B"/>
    <w:rsid w:val="00A35A99"/>
    <w:rsid w:val="00A35DEC"/>
    <w:rsid w:val="00A35E8E"/>
    <w:rsid w:val="00A36369"/>
    <w:rsid w:val="00A37370"/>
    <w:rsid w:val="00A41128"/>
    <w:rsid w:val="00A429A0"/>
    <w:rsid w:val="00A434D1"/>
    <w:rsid w:val="00A446F7"/>
    <w:rsid w:val="00A452A4"/>
    <w:rsid w:val="00A455C7"/>
    <w:rsid w:val="00A459FF"/>
    <w:rsid w:val="00A464F7"/>
    <w:rsid w:val="00A4724A"/>
    <w:rsid w:val="00A5141F"/>
    <w:rsid w:val="00A51B01"/>
    <w:rsid w:val="00A52A57"/>
    <w:rsid w:val="00A54DB8"/>
    <w:rsid w:val="00A55127"/>
    <w:rsid w:val="00A55244"/>
    <w:rsid w:val="00A55766"/>
    <w:rsid w:val="00A5585E"/>
    <w:rsid w:val="00A55983"/>
    <w:rsid w:val="00A55D15"/>
    <w:rsid w:val="00A55FF8"/>
    <w:rsid w:val="00A564C9"/>
    <w:rsid w:val="00A57CE6"/>
    <w:rsid w:val="00A6089F"/>
    <w:rsid w:val="00A60D66"/>
    <w:rsid w:val="00A63C43"/>
    <w:rsid w:val="00A6411A"/>
    <w:rsid w:val="00A656AE"/>
    <w:rsid w:val="00A656D1"/>
    <w:rsid w:val="00A661C6"/>
    <w:rsid w:val="00A666E6"/>
    <w:rsid w:val="00A70D26"/>
    <w:rsid w:val="00A7159A"/>
    <w:rsid w:val="00A71A92"/>
    <w:rsid w:val="00A734E2"/>
    <w:rsid w:val="00A73BB9"/>
    <w:rsid w:val="00A744F3"/>
    <w:rsid w:val="00A74E79"/>
    <w:rsid w:val="00A75DAB"/>
    <w:rsid w:val="00A763B5"/>
    <w:rsid w:val="00A76557"/>
    <w:rsid w:val="00A76D4D"/>
    <w:rsid w:val="00A77931"/>
    <w:rsid w:val="00A77EB4"/>
    <w:rsid w:val="00A80CB3"/>
    <w:rsid w:val="00A81338"/>
    <w:rsid w:val="00A81EC5"/>
    <w:rsid w:val="00A82351"/>
    <w:rsid w:val="00A82E42"/>
    <w:rsid w:val="00A83620"/>
    <w:rsid w:val="00A83FE6"/>
    <w:rsid w:val="00A84559"/>
    <w:rsid w:val="00A85131"/>
    <w:rsid w:val="00A85288"/>
    <w:rsid w:val="00A85C92"/>
    <w:rsid w:val="00A85DF8"/>
    <w:rsid w:val="00A85FED"/>
    <w:rsid w:val="00A86B3B"/>
    <w:rsid w:val="00A909A4"/>
    <w:rsid w:val="00A95ADF"/>
    <w:rsid w:val="00A95F15"/>
    <w:rsid w:val="00A96585"/>
    <w:rsid w:val="00A96DE6"/>
    <w:rsid w:val="00A97742"/>
    <w:rsid w:val="00A97FF7"/>
    <w:rsid w:val="00AA0901"/>
    <w:rsid w:val="00AA09F4"/>
    <w:rsid w:val="00AA0BEE"/>
    <w:rsid w:val="00AA0C84"/>
    <w:rsid w:val="00AA256A"/>
    <w:rsid w:val="00AA39D3"/>
    <w:rsid w:val="00AA4495"/>
    <w:rsid w:val="00AA5686"/>
    <w:rsid w:val="00AA5A56"/>
    <w:rsid w:val="00AA607A"/>
    <w:rsid w:val="00AA6C18"/>
    <w:rsid w:val="00AA7762"/>
    <w:rsid w:val="00AA7D0A"/>
    <w:rsid w:val="00AB0DF6"/>
    <w:rsid w:val="00AB1A95"/>
    <w:rsid w:val="00AB2521"/>
    <w:rsid w:val="00AB28BC"/>
    <w:rsid w:val="00AB3860"/>
    <w:rsid w:val="00AB3E11"/>
    <w:rsid w:val="00AB4E5A"/>
    <w:rsid w:val="00AB54B6"/>
    <w:rsid w:val="00AB5D7B"/>
    <w:rsid w:val="00AB6C50"/>
    <w:rsid w:val="00AC0392"/>
    <w:rsid w:val="00AC0A50"/>
    <w:rsid w:val="00AC11C8"/>
    <w:rsid w:val="00AC168F"/>
    <w:rsid w:val="00AC247F"/>
    <w:rsid w:val="00AC250A"/>
    <w:rsid w:val="00AC2AE6"/>
    <w:rsid w:val="00AC2FDB"/>
    <w:rsid w:val="00AC3A29"/>
    <w:rsid w:val="00AC40B0"/>
    <w:rsid w:val="00AC4EDC"/>
    <w:rsid w:val="00AC5690"/>
    <w:rsid w:val="00AC6046"/>
    <w:rsid w:val="00AC747C"/>
    <w:rsid w:val="00AC777F"/>
    <w:rsid w:val="00AD300E"/>
    <w:rsid w:val="00AD44FC"/>
    <w:rsid w:val="00AD5C6D"/>
    <w:rsid w:val="00AD647E"/>
    <w:rsid w:val="00AD6FB3"/>
    <w:rsid w:val="00AD733C"/>
    <w:rsid w:val="00AD73E3"/>
    <w:rsid w:val="00AD7828"/>
    <w:rsid w:val="00AD7A99"/>
    <w:rsid w:val="00AD7DC2"/>
    <w:rsid w:val="00AE08FF"/>
    <w:rsid w:val="00AE1774"/>
    <w:rsid w:val="00AE17A8"/>
    <w:rsid w:val="00AE2C19"/>
    <w:rsid w:val="00AE3736"/>
    <w:rsid w:val="00AE4354"/>
    <w:rsid w:val="00AE5700"/>
    <w:rsid w:val="00AE5C42"/>
    <w:rsid w:val="00AE6E48"/>
    <w:rsid w:val="00AE7265"/>
    <w:rsid w:val="00AF0097"/>
    <w:rsid w:val="00AF03DC"/>
    <w:rsid w:val="00AF05A1"/>
    <w:rsid w:val="00AF0D0C"/>
    <w:rsid w:val="00AF0EC9"/>
    <w:rsid w:val="00AF1241"/>
    <w:rsid w:val="00AF126D"/>
    <w:rsid w:val="00AF1300"/>
    <w:rsid w:val="00AF16FF"/>
    <w:rsid w:val="00AF1BBB"/>
    <w:rsid w:val="00AF2390"/>
    <w:rsid w:val="00AF23F7"/>
    <w:rsid w:val="00AF5211"/>
    <w:rsid w:val="00AF59C6"/>
    <w:rsid w:val="00AF5AEA"/>
    <w:rsid w:val="00AF5C09"/>
    <w:rsid w:val="00AF5CB0"/>
    <w:rsid w:val="00AF76EA"/>
    <w:rsid w:val="00B02605"/>
    <w:rsid w:val="00B034F2"/>
    <w:rsid w:val="00B0422F"/>
    <w:rsid w:val="00B04C03"/>
    <w:rsid w:val="00B04FAC"/>
    <w:rsid w:val="00B051E0"/>
    <w:rsid w:val="00B05B0E"/>
    <w:rsid w:val="00B05D26"/>
    <w:rsid w:val="00B066C8"/>
    <w:rsid w:val="00B06A3A"/>
    <w:rsid w:val="00B06AE0"/>
    <w:rsid w:val="00B06CB8"/>
    <w:rsid w:val="00B0717E"/>
    <w:rsid w:val="00B07CA0"/>
    <w:rsid w:val="00B101E1"/>
    <w:rsid w:val="00B10525"/>
    <w:rsid w:val="00B13EE6"/>
    <w:rsid w:val="00B14C42"/>
    <w:rsid w:val="00B15094"/>
    <w:rsid w:val="00B16452"/>
    <w:rsid w:val="00B172FB"/>
    <w:rsid w:val="00B2082A"/>
    <w:rsid w:val="00B20BCF"/>
    <w:rsid w:val="00B2215E"/>
    <w:rsid w:val="00B22172"/>
    <w:rsid w:val="00B22776"/>
    <w:rsid w:val="00B22A2F"/>
    <w:rsid w:val="00B22D3C"/>
    <w:rsid w:val="00B22DCE"/>
    <w:rsid w:val="00B239FD"/>
    <w:rsid w:val="00B265B5"/>
    <w:rsid w:val="00B267F8"/>
    <w:rsid w:val="00B27482"/>
    <w:rsid w:val="00B27CCA"/>
    <w:rsid w:val="00B3093B"/>
    <w:rsid w:val="00B30B2B"/>
    <w:rsid w:val="00B313C2"/>
    <w:rsid w:val="00B3149C"/>
    <w:rsid w:val="00B32853"/>
    <w:rsid w:val="00B33BC5"/>
    <w:rsid w:val="00B34421"/>
    <w:rsid w:val="00B3636A"/>
    <w:rsid w:val="00B36593"/>
    <w:rsid w:val="00B37187"/>
    <w:rsid w:val="00B37E84"/>
    <w:rsid w:val="00B41C49"/>
    <w:rsid w:val="00B43F08"/>
    <w:rsid w:val="00B4450F"/>
    <w:rsid w:val="00B451C4"/>
    <w:rsid w:val="00B46474"/>
    <w:rsid w:val="00B4731F"/>
    <w:rsid w:val="00B47E98"/>
    <w:rsid w:val="00B51A93"/>
    <w:rsid w:val="00B52445"/>
    <w:rsid w:val="00B52586"/>
    <w:rsid w:val="00B533B3"/>
    <w:rsid w:val="00B535E7"/>
    <w:rsid w:val="00B54B09"/>
    <w:rsid w:val="00B55213"/>
    <w:rsid w:val="00B55FCD"/>
    <w:rsid w:val="00B56B84"/>
    <w:rsid w:val="00B577D0"/>
    <w:rsid w:val="00B600BC"/>
    <w:rsid w:val="00B60456"/>
    <w:rsid w:val="00B60D1A"/>
    <w:rsid w:val="00B60FF7"/>
    <w:rsid w:val="00B6101A"/>
    <w:rsid w:val="00B611D6"/>
    <w:rsid w:val="00B61D10"/>
    <w:rsid w:val="00B61E8A"/>
    <w:rsid w:val="00B62029"/>
    <w:rsid w:val="00B6262C"/>
    <w:rsid w:val="00B634FF"/>
    <w:rsid w:val="00B63D05"/>
    <w:rsid w:val="00B63E18"/>
    <w:rsid w:val="00B651C7"/>
    <w:rsid w:val="00B65874"/>
    <w:rsid w:val="00B6627F"/>
    <w:rsid w:val="00B66C0C"/>
    <w:rsid w:val="00B6732C"/>
    <w:rsid w:val="00B6763B"/>
    <w:rsid w:val="00B67DFF"/>
    <w:rsid w:val="00B70BC4"/>
    <w:rsid w:val="00B717EB"/>
    <w:rsid w:val="00B728B2"/>
    <w:rsid w:val="00B72B76"/>
    <w:rsid w:val="00B7319E"/>
    <w:rsid w:val="00B739DB"/>
    <w:rsid w:val="00B74381"/>
    <w:rsid w:val="00B74B80"/>
    <w:rsid w:val="00B752A6"/>
    <w:rsid w:val="00B75C50"/>
    <w:rsid w:val="00B77BD7"/>
    <w:rsid w:val="00B77C4F"/>
    <w:rsid w:val="00B77DE6"/>
    <w:rsid w:val="00B827FB"/>
    <w:rsid w:val="00B82CD6"/>
    <w:rsid w:val="00B840AE"/>
    <w:rsid w:val="00B84A9B"/>
    <w:rsid w:val="00B85681"/>
    <w:rsid w:val="00B8669A"/>
    <w:rsid w:val="00B86937"/>
    <w:rsid w:val="00B8769C"/>
    <w:rsid w:val="00B87956"/>
    <w:rsid w:val="00B87F79"/>
    <w:rsid w:val="00B91BBE"/>
    <w:rsid w:val="00B930C2"/>
    <w:rsid w:val="00B945AE"/>
    <w:rsid w:val="00B94CD2"/>
    <w:rsid w:val="00B96239"/>
    <w:rsid w:val="00B96462"/>
    <w:rsid w:val="00B96B3D"/>
    <w:rsid w:val="00B96C19"/>
    <w:rsid w:val="00B97ACA"/>
    <w:rsid w:val="00BA0004"/>
    <w:rsid w:val="00BA1383"/>
    <w:rsid w:val="00BA186A"/>
    <w:rsid w:val="00BA28E6"/>
    <w:rsid w:val="00BA2F11"/>
    <w:rsid w:val="00BA36CB"/>
    <w:rsid w:val="00BA44C8"/>
    <w:rsid w:val="00BA47AE"/>
    <w:rsid w:val="00BA5A0F"/>
    <w:rsid w:val="00BA673D"/>
    <w:rsid w:val="00BA769A"/>
    <w:rsid w:val="00BA7C0B"/>
    <w:rsid w:val="00BB12A4"/>
    <w:rsid w:val="00BB169F"/>
    <w:rsid w:val="00BB1A9B"/>
    <w:rsid w:val="00BB243E"/>
    <w:rsid w:val="00BB2D44"/>
    <w:rsid w:val="00BB2F45"/>
    <w:rsid w:val="00BB3AEC"/>
    <w:rsid w:val="00BB475E"/>
    <w:rsid w:val="00BB5465"/>
    <w:rsid w:val="00BB54CC"/>
    <w:rsid w:val="00BB5AB3"/>
    <w:rsid w:val="00BB639C"/>
    <w:rsid w:val="00BB6E8C"/>
    <w:rsid w:val="00BB76EA"/>
    <w:rsid w:val="00BB7BDC"/>
    <w:rsid w:val="00BC01CC"/>
    <w:rsid w:val="00BC174D"/>
    <w:rsid w:val="00BC1D11"/>
    <w:rsid w:val="00BC46FB"/>
    <w:rsid w:val="00BC4AA6"/>
    <w:rsid w:val="00BC4E80"/>
    <w:rsid w:val="00BC70E6"/>
    <w:rsid w:val="00BC75F4"/>
    <w:rsid w:val="00BD0282"/>
    <w:rsid w:val="00BD050B"/>
    <w:rsid w:val="00BD0D20"/>
    <w:rsid w:val="00BD0E7E"/>
    <w:rsid w:val="00BD208B"/>
    <w:rsid w:val="00BD25B3"/>
    <w:rsid w:val="00BD3E12"/>
    <w:rsid w:val="00BD4D67"/>
    <w:rsid w:val="00BD546D"/>
    <w:rsid w:val="00BD54B9"/>
    <w:rsid w:val="00BD55CF"/>
    <w:rsid w:val="00BD56E0"/>
    <w:rsid w:val="00BD5969"/>
    <w:rsid w:val="00BD7D50"/>
    <w:rsid w:val="00BE0620"/>
    <w:rsid w:val="00BE18C1"/>
    <w:rsid w:val="00BE1C3A"/>
    <w:rsid w:val="00BE2CF8"/>
    <w:rsid w:val="00BE2E24"/>
    <w:rsid w:val="00BE32DA"/>
    <w:rsid w:val="00BE38E1"/>
    <w:rsid w:val="00BE44CA"/>
    <w:rsid w:val="00BE4A17"/>
    <w:rsid w:val="00BE5715"/>
    <w:rsid w:val="00BE6290"/>
    <w:rsid w:val="00BE6369"/>
    <w:rsid w:val="00BE63EA"/>
    <w:rsid w:val="00BE6A2E"/>
    <w:rsid w:val="00BE6ACD"/>
    <w:rsid w:val="00BE6DAE"/>
    <w:rsid w:val="00BE72AB"/>
    <w:rsid w:val="00BE7B3D"/>
    <w:rsid w:val="00BE7F85"/>
    <w:rsid w:val="00BE7FA8"/>
    <w:rsid w:val="00BF0339"/>
    <w:rsid w:val="00BF05D4"/>
    <w:rsid w:val="00BF12A3"/>
    <w:rsid w:val="00BF14B0"/>
    <w:rsid w:val="00BF1614"/>
    <w:rsid w:val="00BF1903"/>
    <w:rsid w:val="00BF1A4A"/>
    <w:rsid w:val="00BF1B1F"/>
    <w:rsid w:val="00BF2B54"/>
    <w:rsid w:val="00BF3C3B"/>
    <w:rsid w:val="00BF52D3"/>
    <w:rsid w:val="00BF5A7A"/>
    <w:rsid w:val="00BF5E0A"/>
    <w:rsid w:val="00BF6394"/>
    <w:rsid w:val="00BF7902"/>
    <w:rsid w:val="00C00508"/>
    <w:rsid w:val="00C00609"/>
    <w:rsid w:val="00C006B2"/>
    <w:rsid w:val="00C00B7D"/>
    <w:rsid w:val="00C01A2C"/>
    <w:rsid w:val="00C01A86"/>
    <w:rsid w:val="00C020B7"/>
    <w:rsid w:val="00C02800"/>
    <w:rsid w:val="00C04034"/>
    <w:rsid w:val="00C05483"/>
    <w:rsid w:val="00C06303"/>
    <w:rsid w:val="00C06D6F"/>
    <w:rsid w:val="00C06FD3"/>
    <w:rsid w:val="00C109A0"/>
    <w:rsid w:val="00C121FC"/>
    <w:rsid w:val="00C139BF"/>
    <w:rsid w:val="00C14D7F"/>
    <w:rsid w:val="00C15509"/>
    <w:rsid w:val="00C15B2D"/>
    <w:rsid w:val="00C167D6"/>
    <w:rsid w:val="00C16AD8"/>
    <w:rsid w:val="00C17A26"/>
    <w:rsid w:val="00C219B0"/>
    <w:rsid w:val="00C232E8"/>
    <w:rsid w:val="00C2346E"/>
    <w:rsid w:val="00C238DB"/>
    <w:rsid w:val="00C24908"/>
    <w:rsid w:val="00C26A39"/>
    <w:rsid w:val="00C2724F"/>
    <w:rsid w:val="00C2753F"/>
    <w:rsid w:val="00C301F5"/>
    <w:rsid w:val="00C32352"/>
    <w:rsid w:val="00C325C9"/>
    <w:rsid w:val="00C329B8"/>
    <w:rsid w:val="00C33671"/>
    <w:rsid w:val="00C351E2"/>
    <w:rsid w:val="00C357C0"/>
    <w:rsid w:val="00C357CD"/>
    <w:rsid w:val="00C365E0"/>
    <w:rsid w:val="00C37CC1"/>
    <w:rsid w:val="00C40145"/>
    <w:rsid w:val="00C409A6"/>
    <w:rsid w:val="00C40A7C"/>
    <w:rsid w:val="00C40D74"/>
    <w:rsid w:val="00C40F10"/>
    <w:rsid w:val="00C42D5C"/>
    <w:rsid w:val="00C42DD0"/>
    <w:rsid w:val="00C43093"/>
    <w:rsid w:val="00C4333D"/>
    <w:rsid w:val="00C4444A"/>
    <w:rsid w:val="00C448D9"/>
    <w:rsid w:val="00C45882"/>
    <w:rsid w:val="00C45A7D"/>
    <w:rsid w:val="00C4621F"/>
    <w:rsid w:val="00C464A9"/>
    <w:rsid w:val="00C46CB9"/>
    <w:rsid w:val="00C47968"/>
    <w:rsid w:val="00C47A20"/>
    <w:rsid w:val="00C511D8"/>
    <w:rsid w:val="00C51D05"/>
    <w:rsid w:val="00C521E0"/>
    <w:rsid w:val="00C537FC"/>
    <w:rsid w:val="00C5398E"/>
    <w:rsid w:val="00C54732"/>
    <w:rsid w:val="00C547EC"/>
    <w:rsid w:val="00C54A94"/>
    <w:rsid w:val="00C55132"/>
    <w:rsid w:val="00C5514B"/>
    <w:rsid w:val="00C55B63"/>
    <w:rsid w:val="00C55F2D"/>
    <w:rsid w:val="00C55FAE"/>
    <w:rsid w:val="00C56875"/>
    <w:rsid w:val="00C5750D"/>
    <w:rsid w:val="00C57B92"/>
    <w:rsid w:val="00C603AE"/>
    <w:rsid w:val="00C60C7E"/>
    <w:rsid w:val="00C6131D"/>
    <w:rsid w:val="00C615B2"/>
    <w:rsid w:val="00C61CD4"/>
    <w:rsid w:val="00C6364A"/>
    <w:rsid w:val="00C63A6D"/>
    <w:rsid w:val="00C63D94"/>
    <w:rsid w:val="00C64843"/>
    <w:rsid w:val="00C64CA2"/>
    <w:rsid w:val="00C65BDE"/>
    <w:rsid w:val="00C66678"/>
    <w:rsid w:val="00C66A12"/>
    <w:rsid w:val="00C66A6B"/>
    <w:rsid w:val="00C66F07"/>
    <w:rsid w:val="00C70918"/>
    <w:rsid w:val="00C720AD"/>
    <w:rsid w:val="00C72724"/>
    <w:rsid w:val="00C72737"/>
    <w:rsid w:val="00C72B10"/>
    <w:rsid w:val="00C73687"/>
    <w:rsid w:val="00C7378D"/>
    <w:rsid w:val="00C74A67"/>
    <w:rsid w:val="00C758B9"/>
    <w:rsid w:val="00C76149"/>
    <w:rsid w:val="00C77031"/>
    <w:rsid w:val="00C77477"/>
    <w:rsid w:val="00C80628"/>
    <w:rsid w:val="00C81202"/>
    <w:rsid w:val="00C81E3A"/>
    <w:rsid w:val="00C81EDD"/>
    <w:rsid w:val="00C8257E"/>
    <w:rsid w:val="00C82872"/>
    <w:rsid w:val="00C83D03"/>
    <w:rsid w:val="00C8461F"/>
    <w:rsid w:val="00C85033"/>
    <w:rsid w:val="00C85399"/>
    <w:rsid w:val="00C8729E"/>
    <w:rsid w:val="00C873F2"/>
    <w:rsid w:val="00C87E4C"/>
    <w:rsid w:val="00C90271"/>
    <w:rsid w:val="00C9041D"/>
    <w:rsid w:val="00C908F9"/>
    <w:rsid w:val="00C92126"/>
    <w:rsid w:val="00C92C36"/>
    <w:rsid w:val="00C935EA"/>
    <w:rsid w:val="00C940A1"/>
    <w:rsid w:val="00C94311"/>
    <w:rsid w:val="00C94A81"/>
    <w:rsid w:val="00C95A25"/>
    <w:rsid w:val="00C9655B"/>
    <w:rsid w:val="00C9782A"/>
    <w:rsid w:val="00C97F6E"/>
    <w:rsid w:val="00CA3638"/>
    <w:rsid w:val="00CA48FD"/>
    <w:rsid w:val="00CA5228"/>
    <w:rsid w:val="00CA5578"/>
    <w:rsid w:val="00CA56AF"/>
    <w:rsid w:val="00CA5993"/>
    <w:rsid w:val="00CA62FD"/>
    <w:rsid w:val="00CA66D5"/>
    <w:rsid w:val="00CA7275"/>
    <w:rsid w:val="00CB0A10"/>
    <w:rsid w:val="00CB0CAD"/>
    <w:rsid w:val="00CB1DDD"/>
    <w:rsid w:val="00CB1FDB"/>
    <w:rsid w:val="00CB32AB"/>
    <w:rsid w:val="00CB4ACB"/>
    <w:rsid w:val="00CB513B"/>
    <w:rsid w:val="00CB53BB"/>
    <w:rsid w:val="00CB6354"/>
    <w:rsid w:val="00CB7489"/>
    <w:rsid w:val="00CC02FA"/>
    <w:rsid w:val="00CC12F1"/>
    <w:rsid w:val="00CC140E"/>
    <w:rsid w:val="00CC24A4"/>
    <w:rsid w:val="00CC425A"/>
    <w:rsid w:val="00CC4F9F"/>
    <w:rsid w:val="00CC5C31"/>
    <w:rsid w:val="00CC739B"/>
    <w:rsid w:val="00CC7AB6"/>
    <w:rsid w:val="00CD001F"/>
    <w:rsid w:val="00CD0236"/>
    <w:rsid w:val="00CD04EF"/>
    <w:rsid w:val="00CD0886"/>
    <w:rsid w:val="00CD0A77"/>
    <w:rsid w:val="00CD120E"/>
    <w:rsid w:val="00CD1344"/>
    <w:rsid w:val="00CD21D9"/>
    <w:rsid w:val="00CD2AF1"/>
    <w:rsid w:val="00CD2B19"/>
    <w:rsid w:val="00CD2C3D"/>
    <w:rsid w:val="00CD31C2"/>
    <w:rsid w:val="00CD4228"/>
    <w:rsid w:val="00CD50A0"/>
    <w:rsid w:val="00CE15B8"/>
    <w:rsid w:val="00CE16AB"/>
    <w:rsid w:val="00CE16D1"/>
    <w:rsid w:val="00CE25A2"/>
    <w:rsid w:val="00CE2CC8"/>
    <w:rsid w:val="00CE3B13"/>
    <w:rsid w:val="00CE3F45"/>
    <w:rsid w:val="00CE3F6D"/>
    <w:rsid w:val="00CE413F"/>
    <w:rsid w:val="00CE561C"/>
    <w:rsid w:val="00CE6BC7"/>
    <w:rsid w:val="00CE7C64"/>
    <w:rsid w:val="00CF0678"/>
    <w:rsid w:val="00CF12B7"/>
    <w:rsid w:val="00CF1580"/>
    <w:rsid w:val="00CF18FA"/>
    <w:rsid w:val="00CF1AD7"/>
    <w:rsid w:val="00CF293E"/>
    <w:rsid w:val="00CF2A4C"/>
    <w:rsid w:val="00CF42BC"/>
    <w:rsid w:val="00CF4BB0"/>
    <w:rsid w:val="00CF65DB"/>
    <w:rsid w:val="00CF6ACF"/>
    <w:rsid w:val="00CF7288"/>
    <w:rsid w:val="00CF7456"/>
    <w:rsid w:val="00D00E1B"/>
    <w:rsid w:val="00D0147C"/>
    <w:rsid w:val="00D01A46"/>
    <w:rsid w:val="00D04AB7"/>
    <w:rsid w:val="00D05268"/>
    <w:rsid w:val="00D058E2"/>
    <w:rsid w:val="00D06575"/>
    <w:rsid w:val="00D06888"/>
    <w:rsid w:val="00D068F5"/>
    <w:rsid w:val="00D11047"/>
    <w:rsid w:val="00D11BF6"/>
    <w:rsid w:val="00D12351"/>
    <w:rsid w:val="00D12E35"/>
    <w:rsid w:val="00D133D1"/>
    <w:rsid w:val="00D16097"/>
    <w:rsid w:val="00D1729D"/>
    <w:rsid w:val="00D17EA8"/>
    <w:rsid w:val="00D21988"/>
    <w:rsid w:val="00D2266E"/>
    <w:rsid w:val="00D244D4"/>
    <w:rsid w:val="00D24C18"/>
    <w:rsid w:val="00D250D3"/>
    <w:rsid w:val="00D25374"/>
    <w:rsid w:val="00D26990"/>
    <w:rsid w:val="00D2762F"/>
    <w:rsid w:val="00D3077F"/>
    <w:rsid w:val="00D31032"/>
    <w:rsid w:val="00D318EC"/>
    <w:rsid w:val="00D32635"/>
    <w:rsid w:val="00D32AFD"/>
    <w:rsid w:val="00D32C88"/>
    <w:rsid w:val="00D335F0"/>
    <w:rsid w:val="00D3408F"/>
    <w:rsid w:val="00D34185"/>
    <w:rsid w:val="00D3584A"/>
    <w:rsid w:val="00D4039C"/>
    <w:rsid w:val="00D409BD"/>
    <w:rsid w:val="00D41446"/>
    <w:rsid w:val="00D41BB5"/>
    <w:rsid w:val="00D432CE"/>
    <w:rsid w:val="00D433AF"/>
    <w:rsid w:val="00D43BCA"/>
    <w:rsid w:val="00D4508E"/>
    <w:rsid w:val="00D45940"/>
    <w:rsid w:val="00D45AC4"/>
    <w:rsid w:val="00D45D17"/>
    <w:rsid w:val="00D4661B"/>
    <w:rsid w:val="00D47DD7"/>
    <w:rsid w:val="00D5078D"/>
    <w:rsid w:val="00D50FD4"/>
    <w:rsid w:val="00D515F5"/>
    <w:rsid w:val="00D51FB5"/>
    <w:rsid w:val="00D5246A"/>
    <w:rsid w:val="00D52C55"/>
    <w:rsid w:val="00D53277"/>
    <w:rsid w:val="00D540BC"/>
    <w:rsid w:val="00D54A07"/>
    <w:rsid w:val="00D55697"/>
    <w:rsid w:val="00D55969"/>
    <w:rsid w:val="00D55A31"/>
    <w:rsid w:val="00D55EBE"/>
    <w:rsid w:val="00D5639A"/>
    <w:rsid w:val="00D5680D"/>
    <w:rsid w:val="00D56B35"/>
    <w:rsid w:val="00D576D0"/>
    <w:rsid w:val="00D57A03"/>
    <w:rsid w:val="00D605D9"/>
    <w:rsid w:val="00D60FA5"/>
    <w:rsid w:val="00D6129A"/>
    <w:rsid w:val="00D618C2"/>
    <w:rsid w:val="00D61BF2"/>
    <w:rsid w:val="00D61ED3"/>
    <w:rsid w:val="00D62727"/>
    <w:rsid w:val="00D65A90"/>
    <w:rsid w:val="00D66A2A"/>
    <w:rsid w:val="00D66FD0"/>
    <w:rsid w:val="00D7090C"/>
    <w:rsid w:val="00D70E43"/>
    <w:rsid w:val="00D7485C"/>
    <w:rsid w:val="00D74CCC"/>
    <w:rsid w:val="00D7503E"/>
    <w:rsid w:val="00D75EEB"/>
    <w:rsid w:val="00D762B6"/>
    <w:rsid w:val="00D776E6"/>
    <w:rsid w:val="00D81276"/>
    <w:rsid w:val="00D817D1"/>
    <w:rsid w:val="00D819D2"/>
    <w:rsid w:val="00D820E0"/>
    <w:rsid w:val="00D82477"/>
    <w:rsid w:val="00D82D5B"/>
    <w:rsid w:val="00D8311E"/>
    <w:rsid w:val="00D8374C"/>
    <w:rsid w:val="00D83AD7"/>
    <w:rsid w:val="00D83B8D"/>
    <w:rsid w:val="00D841A2"/>
    <w:rsid w:val="00D84B4C"/>
    <w:rsid w:val="00D84FFA"/>
    <w:rsid w:val="00D86722"/>
    <w:rsid w:val="00D8683E"/>
    <w:rsid w:val="00D86EA3"/>
    <w:rsid w:val="00D874CB"/>
    <w:rsid w:val="00D87DB4"/>
    <w:rsid w:val="00D95308"/>
    <w:rsid w:val="00D973F4"/>
    <w:rsid w:val="00DA0A28"/>
    <w:rsid w:val="00DA2291"/>
    <w:rsid w:val="00DA2BBF"/>
    <w:rsid w:val="00DA4A7D"/>
    <w:rsid w:val="00DA4B91"/>
    <w:rsid w:val="00DA51F4"/>
    <w:rsid w:val="00DA5586"/>
    <w:rsid w:val="00DA58E1"/>
    <w:rsid w:val="00DA60D1"/>
    <w:rsid w:val="00DA6653"/>
    <w:rsid w:val="00DA6B1C"/>
    <w:rsid w:val="00DA785D"/>
    <w:rsid w:val="00DA7CFC"/>
    <w:rsid w:val="00DB033B"/>
    <w:rsid w:val="00DB0804"/>
    <w:rsid w:val="00DB10EB"/>
    <w:rsid w:val="00DB287F"/>
    <w:rsid w:val="00DB2D6F"/>
    <w:rsid w:val="00DB40A9"/>
    <w:rsid w:val="00DB43AC"/>
    <w:rsid w:val="00DB4B94"/>
    <w:rsid w:val="00DB530A"/>
    <w:rsid w:val="00DB5C5D"/>
    <w:rsid w:val="00DB6DC4"/>
    <w:rsid w:val="00DB7475"/>
    <w:rsid w:val="00DB7524"/>
    <w:rsid w:val="00DC01D7"/>
    <w:rsid w:val="00DC0446"/>
    <w:rsid w:val="00DC145F"/>
    <w:rsid w:val="00DC25C9"/>
    <w:rsid w:val="00DC25CA"/>
    <w:rsid w:val="00DC2905"/>
    <w:rsid w:val="00DC365F"/>
    <w:rsid w:val="00DC3CBA"/>
    <w:rsid w:val="00DC3EB1"/>
    <w:rsid w:val="00DC4827"/>
    <w:rsid w:val="00DC5BB6"/>
    <w:rsid w:val="00DC6C18"/>
    <w:rsid w:val="00DC6DC3"/>
    <w:rsid w:val="00DD1FF9"/>
    <w:rsid w:val="00DD2CBF"/>
    <w:rsid w:val="00DD2D6A"/>
    <w:rsid w:val="00DD3C2E"/>
    <w:rsid w:val="00DD3E58"/>
    <w:rsid w:val="00DD4186"/>
    <w:rsid w:val="00DD446D"/>
    <w:rsid w:val="00DD590B"/>
    <w:rsid w:val="00DD6581"/>
    <w:rsid w:val="00DD719F"/>
    <w:rsid w:val="00DD7F34"/>
    <w:rsid w:val="00DE0037"/>
    <w:rsid w:val="00DE178B"/>
    <w:rsid w:val="00DE1BF1"/>
    <w:rsid w:val="00DE2078"/>
    <w:rsid w:val="00DE2BB0"/>
    <w:rsid w:val="00DE414A"/>
    <w:rsid w:val="00DE544E"/>
    <w:rsid w:val="00DE6EC8"/>
    <w:rsid w:val="00DE7B1F"/>
    <w:rsid w:val="00DF1D56"/>
    <w:rsid w:val="00DF27AB"/>
    <w:rsid w:val="00DF326B"/>
    <w:rsid w:val="00DF35AE"/>
    <w:rsid w:val="00DF453B"/>
    <w:rsid w:val="00DF51E7"/>
    <w:rsid w:val="00DF57BA"/>
    <w:rsid w:val="00DF580C"/>
    <w:rsid w:val="00DF60E6"/>
    <w:rsid w:val="00DF68E5"/>
    <w:rsid w:val="00E00677"/>
    <w:rsid w:val="00E00CC2"/>
    <w:rsid w:val="00E027ED"/>
    <w:rsid w:val="00E04152"/>
    <w:rsid w:val="00E0577C"/>
    <w:rsid w:val="00E0662F"/>
    <w:rsid w:val="00E106D0"/>
    <w:rsid w:val="00E1115F"/>
    <w:rsid w:val="00E12249"/>
    <w:rsid w:val="00E1363C"/>
    <w:rsid w:val="00E1385F"/>
    <w:rsid w:val="00E14692"/>
    <w:rsid w:val="00E16CD2"/>
    <w:rsid w:val="00E170DF"/>
    <w:rsid w:val="00E17D86"/>
    <w:rsid w:val="00E207BB"/>
    <w:rsid w:val="00E20EB9"/>
    <w:rsid w:val="00E21A91"/>
    <w:rsid w:val="00E26DCD"/>
    <w:rsid w:val="00E27218"/>
    <w:rsid w:val="00E2799E"/>
    <w:rsid w:val="00E27F6D"/>
    <w:rsid w:val="00E3107F"/>
    <w:rsid w:val="00E3123D"/>
    <w:rsid w:val="00E3315F"/>
    <w:rsid w:val="00E331C2"/>
    <w:rsid w:val="00E346FF"/>
    <w:rsid w:val="00E3529C"/>
    <w:rsid w:val="00E35A17"/>
    <w:rsid w:val="00E36545"/>
    <w:rsid w:val="00E36778"/>
    <w:rsid w:val="00E36E6F"/>
    <w:rsid w:val="00E377EE"/>
    <w:rsid w:val="00E40708"/>
    <w:rsid w:val="00E41671"/>
    <w:rsid w:val="00E420F6"/>
    <w:rsid w:val="00E42A23"/>
    <w:rsid w:val="00E43D96"/>
    <w:rsid w:val="00E44DE1"/>
    <w:rsid w:val="00E462B9"/>
    <w:rsid w:val="00E47269"/>
    <w:rsid w:val="00E50DBD"/>
    <w:rsid w:val="00E512E1"/>
    <w:rsid w:val="00E53FE3"/>
    <w:rsid w:val="00E553E7"/>
    <w:rsid w:val="00E5559B"/>
    <w:rsid w:val="00E56145"/>
    <w:rsid w:val="00E5643C"/>
    <w:rsid w:val="00E56701"/>
    <w:rsid w:val="00E5671A"/>
    <w:rsid w:val="00E570F5"/>
    <w:rsid w:val="00E573A0"/>
    <w:rsid w:val="00E57BA8"/>
    <w:rsid w:val="00E600C1"/>
    <w:rsid w:val="00E60374"/>
    <w:rsid w:val="00E60B92"/>
    <w:rsid w:val="00E61534"/>
    <w:rsid w:val="00E61687"/>
    <w:rsid w:val="00E62847"/>
    <w:rsid w:val="00E64A17"/>
    <w:rsid w:val="00E64FFA"/>
    <w:rsid w:val="00E65173"/>
    <w:rsid w:val="00E6589F"/>
    <w:rsid w:val="00E6623C"/>
    <w:rsid w:val="00E6648E"/>
    <w:rsid w:val="00E66740"/>
    <w:rsid w:val="00E67A9D"/>
    <w:rsid w:val="00E7011C"/>
    <w:rsid w:val="00E71243"/>
    <w:rsid w:val="00E712CD"/>
    <w:rsid w:val="00E712DB"/>
    <w:rsid w:val="00E71B5B"/>
    <w:rsid w:val="00E71C89"/>
    <w:rsid w:val="00E72E7C"/>
    <w:rsid w:val="00E741AC"/>
    <w:rsid w:val="00E741E7"/>
    <w:rsid w:val="00E74296"/>
    <w:rsid w:val="00E7458B"/>
    <w:rsid w:val="00E7498E"/>
    <w:rsid w:val="00E74C25"/>
    <w:rsid w:val="00E76906"/>
    <w:rsid w:val="00E773F3"/>
    <w:rsid w:val="00E8043A"/>
    <w:rsid w:val="00E810EF"/>
    <w:rsid w:val="00E81E3B"/>
    <w:rsid w:val="00E82C01"/>
    <w:rsid w:val="00E8308E"/>
    <w:rsid w:val="00E830BD"/>
    <w:rsid w:val="00E83459"/>
    <w:rsid w:val="00E83496"/>
    <w:rsid w:val="00E854C6"/>
    <w:rsid w:val="00E86755"/>
    <w:rsid w:val="00E87AE3"/>
    <w:rsid w:val="00E902C4"/>
    <w:rsid w:val="00E908A2"/>
    <w:rsid w:val="00E90A5E"/>
    <w:rsid w:val="00E912FC"/>
    <w:rsid w:val="00E913A1"/>
    <w:rsid w:val="00E9179E"/>
    <w:rsid w:val="00E9183B"/>
    <w:rsid w:val="00E91DF8"/>
    <w:rsid w:val="00E92D7C"/>
    <w:rsid w:val="00E92D89"/>
    <w:rsid w:val="00E9356A"/>
    <w:rsid w:val="00E935F8"/>
    <w:rsid w:val="00E93E6A"/>
    <w:rsid w:val="00E95B05"/>
    <w:rsid w:val="00E96BBD"/>
    <w:rsid w:val="00E97711"/>
    <w:rsid w:val="00EA08CA"/>
    <w:rsid w:val="00EA182A"/>
    <w:rsid w:val="00EA18D3"/>
    <w:rsid w:val="00EA1D05"/>
    <w:rsid w:val="00EA2C94"/>
    <w:rsid w:val="00EA3D7A"/>
    <w:rsid w:val="00EA487E"/>
    <w:rsid w:val="00EA5987"/>
    <w:rsid w:val="00EA6836"/>
    <w:rsid w:val="00EA69A9"/>
    <w:rsid w:val="00EA7200"/>
    <w:rsid w:val="00EB0ED3"/>
    <w:rsid w:val="00EB2307"/>
    <w:rsid w:val="00EB2FBF"/>
    <w:rsid w:val="00EB3069"/>
    <w:rsid w:val="00EB34B6"/>
    <w:rsid w:val="00EB3EBF"/>
    <w:rsid w:val="00EB5CAA"/>
    <w:rsid w:val="00EB657F"/>
    <w:rsid w:val="00EB6B6F"/>
    <w:rsid w:val="00EC0065"/>
    <w:rsid w:val="00EC0C46"/>
    <w:rsid w:val="00EC1B71"/>
    <w:rsid w:val="00EC2431"/>
    <w:rsid w:val="00EC264D"/>
    <w:rsid w:val="00EC2814"/>
    <w:rsid w:val="00EC2CF6"/>
    <w:rsid w:val="00EC4CA9"/>
    <w:rsid w:val="00EC5321"/>
    <w:rsid w:val="00EC5583"/>
    <w:rsid w:val="00EC5D39"/>
    <w:rsid w:val="00EC6D4B"/>
    <w:rsid w:val="00EC75F0"/>
    <w:rsid w:val="00EC7A46"/>
    <w:rsid w:val="00ED11A5"/>
    <w:rsid w:val="00ED143D"/>
    <w:rsid w:val="00ED1801"/>
    <w:rsid w:val="00ED1925"/>
    <w:rsid w:val="00ED414D"/>
    <w:rsid w:val="00ED4903"/>
    <w:rsid w:val="00ED616C"/>
    <w:rsid w:val="00ED75DF"/>
    <w:rsid w:val="00ED7F19"/>
    <w:rsid w:val="00EE0F80"/>
    <w:rsid w:val="00EE2672"/>
    <w:rsid w:val="00EE290C"/>
    <w:rsid w:val="00EE2FF0"/>
    <w:rsid w:val="00EE33FE"/>
    <w:rsid w:val="00EE4A82"/>
    <w:rsid w:val="00EE5A91"/>
    <w:rsid w:val="00EE6BB7"/>
    <w:rsid w:val="00EE6DEF"/>
    <w:rsid w:val="00EE7019"/>
    <w:rsid w:val="00EE70F8"/>
    <w:rsid w:val="00EF05F6"/>
    <w:rsid w:val="00EF14CF"/>
    <w:rsid w:val="00EF24FE"/>
    <w:rsid w:val="00EF2DFC"/>
    <w:rsid w:val="00EF35D7"/>
    <w:rsid w:val="00EF4161"/>
    <w:rsid w:val="00EF562D"/>
    <w:rsid w:val="00EF62F3"/>
    <w:rsid w:val="00EF6913"/>
    <w:rsid w:val="00EF7087"/>
    <w:rsid w:val="00EF7AA7"/>
    <w:rsid w:val="00F01F2B"/>
    <w:rsid w:val="00F0246A"/>
    <w:rsid w:val="00F028CD"/>
    <w:rsid w:val="00F03F3D"/>
    <w:rsid w:val="00F04796"/>
    <w:rsid w:val="00F04DA2"/>
    <w:rsid w:val="00F059D6"/>
    <w:rsid w:val="00F05E4E"/>
    <w:rsid w:val="00F0609B"/>
    <w:rsid w:val="00F06432"/>
    <w:rsid w:val="00F06DD4"/>
    <w:rsid w:val="00F07A29"/>
    <w:rsid w:val="00F07BC7"/>
    <w:rsid w:val="00F1007E"/>
    <w:rsid w:val="00F11282"/>
    <w:rsid w:val="00F11BFD"/>
    <w:rsid w:val="00F1275A"/>
    <w:rsid w:val="00F12AE6"/>
    <w:rsid w:val="00F12B05"/>
    <w:rsid w:val="00F131AE"/>
    <w:rsid w:val="00F13468"/>
    <w:rsid w:val="00F13FEF"/>
    <w:rsid w:val="00F14B10"/>
    <w:rsid w:val="00F15669"/>
    <w:rsid w:val="00F15F57"/>
    <w:rsid w:val="00F16642"/>
    <w:rsid w:val="00F204C4"/>
    <w:rsid w:val="00F20FDA"/>
    <w:rsid w:val="00F210DF"/>
    <w:rsid w:val="00F21BE2"/>
    <w:rsid w:val="00F228C8"/>
    <w:rsid w:val="00F22969"/>
    <w:rsid w:val="00F22BFE"/>
    <w:rsid w:val="00F24A33"/>
    <w:rsid w:val="00F253D7"/>
    <w:rsid w:val="00F25485"/>
    <w:rsid w:val="00F2644C"/>
    <w:rsid w:val="00F2684B"/>
    <w:rsid w:val="00F30A5F"/>
    <w:rsid w:val="00F3124A"/>
    <w:rsid w:val="00F314D9"/>
    <w:rsid w:val="00F31CED"/>
    <w:rsid w:val="00F320F3"/>
    <w:rsid w:val="00F32D7C"/>
    <w:rsid w:val="00F33C11"/>
    <w:rsid w:val="00F33C7E"/>
    <w:rsid w:val="00F34EF0"/>
    <w:rsid w:val="00F35E44"/>
    <w:rsid w:val="00F36682"/>
    <w:rsid w:val="00F36AB0"/>
    <w:rsid w:val="00F374E7"/>
    <w:rsid w:val="00F37B0C"/>
    <w:rsid w:val="00F40394"/>
    <w:rsid w:val="00F405D1"/>
    <w:rsid w:val="00F40BAD"/>
    <w:rsid w:val="00F40ECA"/>
    <w:rsid w:val="00F41683"/>
    <w:rsid w:val="00F41F66"/>
    <w:rsid w:val="00F422BF"/>
    <w:rsid w:val="00F42490"/>
    <w:rsid w:val="00F42B53"/>
    <w:rsid w:val="00F44293"/>
    <w:rsid w:val="00F4476F"/>
    <w:rsid w:val="00F45C15"/>
    <w:rsid w:val="00F45FA4"/>
    <w:rsid w:val="00F473AC"/>
    <w:rsid w:val="00F47DC5"/>
    <w:rsid w:val="00F501BC"/>
    <w:rsid w:val="00F5075F"/>
    <w:rsid w:val="00F511DC"/>
    <w:rsid w:val="00F51825"/>
    <w:rsid w:val="00F5353D"/>
    <w:rsid w:val="00F53F79"/>
    <w:rsid w:val="00F540AC"/>
    <w:rsid w:val="00F54CE5"/>
    <w:rsid w:val="00F5568E"/>
    <w:rsid w:val="00F56A90"/>
    <w:rsid w:val="00F56ABA"/>
    <w:rsid w:val="00F56E59"/>
    <w:rsid w:val="00F571E4"/>
    <w:rsid w:val="00F57256"/>
    <w:rsid w:val="00F604BB"/>
    <w:rsid w:val="00F608F4"/>
    <w:rsid w:val="00F60BC4"/>
    <w:rsid w:val="00F610C4"/>
    <w:rsid w:val="00F61B61"/>
    <w:rsid w:val="00F624C6"/>
    <w:rsid w:val="00F6260F"/>
    <w:rsid w:val="00F6292A"/>
    <w:rsid w:val="00F62D2D"/>
    <w:rsid w:val="00F62D58"/>
    <w:rsid w:val="00F63641"/>
    <w:rsid w:val="00F63F4C"/>
    <w:rsid w:val="00F64360"/>
    <w:rsid w:val="00F6478B"/>
    <w:rsid w:val="00F65475"/>
    <w:rsid w:val="00F66742"/>
    <w:rsid w:val="00F70259"/>
    <w:rsid w:val="00F70F89"/>
    <w:rsid w:val="00F718B8"/>
    <w:rsid w:val="00F72E02"/>
    <w:rsid w:val="00F738E5"/>
    <w:rsid w:val="00F73B3E"/>
    <w:rsid w:val="00F74466"/>
    <w:rsid w:val="00F746A5"/>
    <w:rsid w:val="00F75F85"/>
    <w:rsid w:val="00F813C1"/>
    <w:rsid w:val="00F82192"/>
    <w:rsid w:val="00F823AE"/>
    <w:rsid w:val="00F82656"/>
    <w:rsid w:val="00F82F9B"/>
    <w:rsid w:val="00F830FA"/>
    <w:rsid w:val="00F831F2"/>
    <w:rsid w:val="00F8435E"/>
    <w:rsid w:val="00F902F5"/>
    <w:rsid w:val="00F90F6A"/>
    <w:rsid w:val="00F91614"/>
    <w:rsid w:val="00F91988"/>
    <w:rsid w:val="00F91E60"/>
    <w:rsid w:val="00F9277F"/>
    <w:rsid w:val="00F92FF3"/>
    <w:rsid w:val="00F94185"/>
    <w:rsid w:val="00F94B16"/>
    <w:rsid w:val="00F951E5"/>
    <w:rsid w:val="00F95307"/>
    <w:rsid w:val="00F9535E"/>
    <w:rsid w:val="00F96945"/>
    <w:rsid w:val="00F96D05"/>
    <w:rsid w:val="00F9738C"/>
    <w:rsid w:val="00FA04B9"/>
    <w:rsid w:val="00FA0693"/>
    <w:rsid w:val="00FA1884"/>
    <w:rsid w:val="00FA18BE"/>
    <w:rsid w:val="00FA1A14"/>
    <w:rsid w:val="00FA32AB"/>
    <w:rsid w:val="00FA3798"/>
    <w:rsid w:val="00FA385F"/>
    <w:rsid w:val="00FA388D"/>
    <w:rsid w:val="00FA3CD0"/>
    <w:rsid w:val="00FA4B82"/>
    <w:rsid w:val="00FA5074"/>
    <w:rsid w:val="00FA5884"/>
    <w:rsid w:val="00FA6793"/>
    <w:rsid w:val="00FA67B5"/>
    <w:rsid w:val="00FA7EA1"/>
    <w:rsid w:val="00FB0C35"/>
    <w:rsid w:val="00FB0CA8"/>
    <w:rsid w:val="00FB0ECA"/>
    <w:rsid w:val="00FB18A4"/>
    <w:rsid w:val="00FB22AC"/>
    <w:rsid w:val="00FB26A5"/>
    <w:rsid w:val="00FB31FB"/>
    <w:rsid w:val="00FB332C"/>
    <w:rsid w:val="00FB3E21"/>
    <w:rsid w:val="00FB45F8"/>
    <w:rsid w:val="00FB5843"/>
    <w:rsid w:val="00FB6263"/>
    <w:rsid w:val="00FB7A79"/>
    <w:rsid w:val="00FB7CA5"/>
    <w:rsid w:val="00FC1D14"/>
    <w:rsid w:val="00FC20A7"/>
    <w:rsid w:val="00FC2D1A"/>
    <w:rsid w:val="00FC31AF"/>
    <w:rsid w:val="00FC34CB"/>
    <w:rsid w:val="00FC6515"/>
    <w:rsid w:val="00FC7D9B"/>
    <w:rsid w:val="00FD04AA"/>
    <w:rsid w:val="00FD54E0"/>
    <w:rsid w:val="00FD6558"/>
    <w:rsid w:val="00FD67FC"/>
    <w:rsid w:val="00FD6CE2"/>
    <w:rsid w:val="00FD6E93"/>
    <w:rsid w:val="00FD7F14"/>
    <w:rsid w:val="00FE018A"/>
    <w:rsid w:val="00FE162C"/>
    <w:rsid w:val="00FE1783"/>
    <w:rsid w:val="00FE2497"/>
    <w:rsid w:val="00FE27B6"/>
    <w:rsid w:val="00FE3071"/>
    <w:rsid w:val="00FE4B54"/>
    <w:rsid w:val="00FE4CB1"/>
    <w:rsid w:val="00FE600B"/>
    <w:rsid w:val="00FE62B0"/>
    <w:rsid w:val="00FE74B6"/>
    <w:rsid w:val="00FE7721"/>
    <w:rsid w:val="00FE7844"/>
    <w:rsid w:val="00FF0C46"/>
    <w:rsid w:val="00FF0EF8"/>
    <w:rsid w:val="00FF0F4B"/>
    <w:rsid w:val="00FF1C8E"/>
    <w:rsid w:val="00FF2F88"/>
    <w:rsid w:val="00FF3588"/>
    <w:rsid w:val="00FF3A05"/>
    <w:rsid w:val="00FF432D"/>
    <w:rsid w:val="00FF4DA3"/>
    <w:rsid w:val="00FF626F"/>
    <w:rsid w:val="00FF66B6"/>
    <w:rsid w:val="00FF6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90A98D-F11C-4682-A83A-FF2121A48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058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AA0BEE"/>
    <w:pPr>
      <w:keepNext/>
      <w:autoSpaceDE w:val="0"/>
      <w:autoSpaceDN w:val="0"/>
      <w:jc w:val="center"/>
      <w:outlineLvl w:val="0"/>
    </w:pPr>
    <w:rPr>
      <w:b/>
      <w:sz w:val="22"/>
    </w:rPr>
  </w:style>
  <w:style w:type="paragraph" w:styleId="2">
    <w:name w:val="heading 2"/>
    <w:basedOn w:val="a"/>
    <w:next w:val="a"/>
    <w:link w:val="20"/>
    <w:qFormat/>
    <w:rsid w:val="00AA0BEE"/>
    <w:pPr>
      <w:keepNext/>
      <w:autoSpaceDE w:val="0"/>
      <w:autoSpaceDN w:val="0"/>
      <w:jc w:val="right"/>
      <w:outlineLvl w:val="1"/>
    </w:pPr>
    <w:rPr>
      <w:sz w:val="24"/>
    </w:rPr>
  </w:style>
  <w:style w:type="paragraph" w:styleId="3">
    <w:name w:val="heading 3"/>
    <w:basedOn w:val="a"/>
    <w:next w:val="a"/>
    <w:link w:val="30"/>
    <w:qFormat/>
    <w:rsid w:val="00AA0BEE"/>
    <w:pPr>
      <w:keepNext/>
      <w:widowControl w:val="0"/>
      <w:spacing w:before="40"/>
      <w:outlineLvl w:val="2"/>
    </w:pPr>
    <w:rPr>
      <w:snapToGrid w:val="0"/>
    </w:rPr>
  </w:style>
  <w:style w:type="paragraph" w:styleId="4">
    <w:name w:val="heading 4"/>
    <w:basedOn w:val="a"/>
    <w:next w:val="a"/>
    <w:link w:val="40"/>
    <w:qFormat/>
    <w:rsid w:val="00AA0BEE"/>
    <w:pPr>
      <w:keepNext/>
      <w:spacing w:before="240" w:after="60"/>
      <w:outlineLvl w:val="3"/>
    </w:pPr>
    <w:rPr>
      <w:b/>
      <w:bCs/>
      <w:sz w:val="28"/>
      <w:szCs w:val="28"/>
    </w:rPr>
  </w:style>
  <w:style w:type="paragraph" w:styleId="5">
    <w:name w:val="heading 5"/>
    <w:basedOn w:val="a"/>
    <w:next w:val="a"/>
    <w:link w:val="50"/>
    <w:qFormat/>
    <w:rsid w:val="00AA0BEE"/>
    <w:pPr>
      <w:keepNext/>
      <w:widowControl w:val="0"/>
      <w:autoSpaceDE w:val="0"/>
      <w:autoSpaceDN w:val="0"/>
      <w:jc w:val="right"/>
      <w:outlineLvl w:val="4"/>
    </w:pPr>
    <w:rPr>
      <w:b/>
    </w:rPr>
  </w:style>
  <w:style w:type="paragraph" w:styleId="7">
    <w:name w:val="heading 7"/>
    <w:basedOn w:val="a"/>
    <w:next w:val="a"/>
    <w:link w:val="70"/>
    <w:qFormat/>
    <w:rsid w:val="00AA0BEE"/>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ОЙ"/>
    <w:basedOn w:val="a"/>
    <w:next w:val="a4"/>
    <w:link w:val="a5"/>
    <w:autoRedefine/>
    <w:qFormat/>
    <w:rsid w:val="00CC4F9F"/>
    <w:rPr>
      <w:szCs w:val="24"/>
    </w:rPr>
  </w:style>
  <w:style w:type="character" w:customStyle="1" w:styleId="a5">
    <w:name w:val="МОЙ Знак"/>
    <w:basedOn w:val="a0"/>
    <w:link w:val="a3"/>
    <w:rsid w:val="00CC4F9F"/>
    <w:rPr>
      <w:rFonts w:ascii="Times New Roman" w:hAnsi="Times New Roman" w:cs="Times New Roman"/>
      <w:sz w:val="24"/>
      <w:szCs w:val="24"/>
    </w:rPr>
  </w:style>
  <w:style w:type="paragraph" w:styleId="a4">
    <w:name w:val="No Spacing"/>
    <w:uiPriority w:val="1"/>
    <w:qFormat/>
    <w:rsid w:val="00C4621F"/>
    <w:pPr>
      <w:spacing w:after="0" w:line="240" w:lineRule="auto"/>
    </w:pPr>
  </w:style>
  <w:style w:type="character" w:customStyle="1" w:styleId="10">
    <w:name w:val="Заголовок 1 Знак"/>
    <w:basedOn w:val="a0"/>
    <w:link w:val="1"/>
    <w:rsid w:val="00AA0BEE"/>
    <w:rPr>
      <w:rFonts w:ascii="Times New Roman" w:eastAsia="Times New Roman" w:hAnsi="Times New Roman" w:cs="Times New Roman"/>
      <w:b/>
      <w:szCs w:val="20"/>
      <w:lang w:eastAsia="ru-RU"/>
    </w:rPr>
  </w:style>
  <w:style w:type="character" w:customStyle="1" w:styleId="20">
    <w:name w:val="Заголовок 2 Знак"/>
    <w:basedOn w:val="a0"/>
    <w:link w:val="2"/>
    <w:rsid w:val="00AA0BEE"/>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AA0BEE"/>
    <w:rPr>
      <w:rFonts w:ascii="Times New Roman" w:eastAsia="Times New Roman" w:hAnsi="Times New Roman" w:cs="Times New Roman"/>
      <w:snapToGrid w:val="0"/>
      <w:sz w:val="20"/>
      <w:szCs w:val="20"/>
      <w:lang w:eastAsia="ru-RU"/>
    </w:rPr>
  </w:style>
  <w:style w:type="character" w:customStyle="1" w:styleId="40">
    <w:name w:val="Заголовок 4 Знак"/>
    <w:basedOn w:val="a0"/>
    <w:link w:val="4"/>
    <w:rsid w:val="00AA0BE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AA0BEE"/>
    <w:rPr>
      <w:rFonts w:ascii="Times New Roman" w:eastAsia="Times New Roman" w:hAnsi="Times New Roman" w:cs="Times New Roman"/>
      <w:b/>
      <w:sz w:val="20"/>
      <w:szCs w:val="20"/>
      <w:lang w:eastAsia="ru-RU"/>
    </w:rPr>
  </w:style>
  <w:style w:type="character" w:customStyle="1" w:styleId="70">
    <w:name w:val="Заголовок 7 Знак"/>
    <w:basedOn w:val="a0"/>
    <w:link w:val="7"/>
    <w:rsid w:val="00AA0BEE"/>
    <w:rPr>
      <w:rFonts w:ascii="Times New Roman" w:eastAsia="Times New Roman" w:hAnsi="Times New Roman" w:cs="Times New Roman"/>
      <w:sz w:val="24"/>
      <w:szCs w:val="24"/>
      <w:lang w:eastAsia="ru-RU"/>
    </w:rPr>
  </w:style>
  <w:style w:type="paragraph" w:styleId="a6">
    <w:name w:val="Body Text"/>
    <w:basedOn w:val="a"/>
    <w:link w:val="a7"/>
    <w:rsid w:val="00AA0BEE"/>
    <w:pPr>
      <w:jc w:val="both"/>
    </w:pPr>
    <w:rPr>
      <w:sz w:val="26"/>
    </w:rPr>
  </w:style>
  <w:style w:type="character" w:customStyle="1" w:styleId="a7">
    <w:name w:val="Основной текст Знак"/>
    <w:basedOn w:val="a0"/>
    <w:link w:val="a6"/>
    <w:rsid w:val="00AA0BEE"/>
    <w:rPr>
      <w:rFonts w:ascii="Times New Roman" w:eastAsia="Times New Roman" w:hAnsi="Times New Roman" w:cs="Times New Roman"/>
      <w:sz w:val="26"/>
      <w:szCs w:val="20"/>
      <w:lang w:eastAsia="ru-RU"/>
    </w:rPr>
  </w:style>
  <w:style w:type="paragraph" w:customStyle="1" w:styleId="11">
    <w:name w:val="заголовок 1"/>
    <w:basedOn w:val="a"/>
    <w:next w:val="a"/>
    <w:rsid w:val="00AA0BEE"/>
    <w:pPr>
      <w:keepNext/>
      <w:autoSpaceDE w:val="0"/>
      <w:autoSpaceDN w:val="0"/>
      <w:jc w:val="center"/>
    </w:pPr>
    <w:rPr>
      <w:b/>
      <w:sz w:val="22"/>
    </w:rPr>
  </w:style>
  <w:style w:type="paragraph" w:customStyle="1" w:styleId="FR1">
    <w:name w:val="FR1"/>
    <w:rsid w:val="00AA0BEE"/>
    <w:pPr>
      <w:widowControl w:val="0"/>
      <w:spacing w:after="0" w:line="240" w:lineRule="auto"/>
      <w:jc w:val="center"/>
    </w:pPr>
    <w:rPr>
      <w:rFonts w:ascii="Times New Roman" w:eastAsia="Times New Roman" w:hAnsi="Times New Roman" w:cs="Times New Roman"/>
      <w:snapToGrid w:val="0"/>
      <w:sz w:val="28"/>
      <w:szCs w:val="20"/>
      <w:lang w:eastAsia="ru-RU"/>
    </w:rPr>
  </w:style>
  <w:style w:type="paragraph" w:styleId="a8">
    <w:name w:val="Plain Text"/>
    <w:basedOn w:val="a"/>
    <w:link w:val="a9"/>
    <w:rsid w:val="00AA0BEE"/>
    <w:pPr>
      <w:autoSpaceDE w:val="0"/>
      <w:autoSpaceDN w:val="0"/>
    </w:pPr>
    <w:rPr>
      <w:rFonts w:ascii="Courier New" w:hAnsi="Courier New"/>
    </w:rPr>
  </w:style>
  <w:style w:type="character" w:customStyle="1" w:styleId="a9">
    <w:name w:val="Текст Знак"/>
    <w:basedOn w:val="a0"/>
    <w:link w:val="a8"/>
    <w:rsid w:val="00AA0BEE"/>
    <w:rPr>
      <w:rFonts w:ascii="Courier New" w:eastAsia="Times New Roman" w:hAnsi="Courier New" w:cs="Times New Roman"/>
      <w:sz w:val="20"/>
      <w:szCs w:val="20"/>
      <w:lang w:eastAsia="ru-RU"/>
    </w:rPr>
  </w:style>
  <w:style w:type="paragraph" w:styleId="21">
    <w:name w:val="Body Text 2"/>
    <w:basedOn w:val="a"/>
    <w:link w:val="22"/>
    <w:rsid w:val="00AA0BEE"/>
    <w:pPr>
      <w:autoSpaceDE w:val="0"/>
      <w:autoSpaceDN w:val="0"/>
      <w:ind w:firstLine="567"/>
      <w:jc w:val="both"/>
    </w:pPr>
    <w:rPr>
      <w:sz w:val="28"/>
    </w:rPr>
  </w:style>
  <w:style w:type="character" w:customStyle="1" w:styleId="22">
    <w:name w:val="Основной текст 2 Знак"/>
    <w:basedOn w:val="a0"/>
    <w:link w:val="21"/>
    <w:rsid w:val="00AA0BEE"/>
    <w:rPr>
      <w:rFonts w:ascii="Times New Roman" w:eastAsia="Times New Roman" w:hAnsi="Times New Roman" w:cs="Times New Roman"/>
      <w:sz w:val="28"/>
      <w:szCs w:val="20"/>
      <w:lang w:eastAsia="ru-RU"/>
    </w:rPr>
  </w:style>
  <w:style w:type="paragraph" w:customStyle="1" w:styleId="ConsNormal">
    <w:name w:val="ConsNormal"/>
    <w:rsid w:val="00AA0BEE"/>
    <w:pPr>
      <w:widowControl w:val="0"/>
      <w:autoSpaceDE w:val="0"/>
      <w:autoSpaceDN w:val="0"/>
      <w:adjustRightInd w:val="0"/>
      <w:spacing w:after="0" w:line="240" w:lineRule="auto"/>
      <w:ind w:firstLine="720"/>
    </w:pPr>
    <w:rPr>
      <w:rFonts w:ascii="Arial" w:eastAsia="Times New Roman" w:hAnsi="Arial" w:cs="Times New Roman"/>
      <w:sz w:val="24"/>
      <w:szCs w:val="20"/>
      <w:lang w:eastAsia="ru-RU"/>
    </w:rPr>
  </w:style>
  <w:style w:type="paragraph" w:styleId="31">
    <w:name w:val="Body Text Indent 3"/>
    <w:basedOn w:val="a"/>
    <w:link w:val="32"/>
    <w:rsid w:val="00AA0BEE"/>
    <w:pPr>
      <w:widowControl w:val="0"/>
      <w:autoSpaceDE w:val="0"/>
      <w:autoSpaceDN w:val="0"/>
      <w:snapToGrid w:val="0"/>
      <w:ind w:firstLine="485"/>
      <w:jc w:val="both"/>
    </w:pPr>
    <w:rPr>
      <w:color w:val="000000"/>
      <w:sz w:val="22"/>
    </w:rPr>
  </w:style>
  <w:style w:type="character" w:customStyle="1" w:styleId="32">
    <w:name w:val="Основной текст с отступом 3 Знак"/>
    <w:basedOn w:val="a0"/>
    <w:link w:val="31"/>
    <w:rsid w:val="00AA0BEE"/>
    <w:rPr>
      <w:rFonts w:ascii="Times New Roman" w:eastAsia="Times New Roman" w:hAnsi="Times New Roman" w:cs="Times New Roman"/>
      <w:color w:val="000000"/>
      <w:szCs w:val="20"/>
      <w:lang w:eastAsia="ru-RU"/>
    </w:rPr>
  </w:style>
  <w:style w:type="paragraph" w:styleId="23">
    <w:name w:val="Body Text Indent 2"/>
    <w:basedOn w:val="a"/>
    <w:link w:val="24"/>
    <w:rsid w:val="00AA0BEE"/>
    <w:pPr>
      <w:autoSpaceDE w:val="0"/>
      <w:autoSpaceDN w:val="0"/>
      <w:ind w:firstLine="485"/>
      <w:jc w:val="both"/>
    </w:pPr>
    <w:rPr>
      <w:b/>
      <w:sz w:val="24"/>
    </w:rPr>
  </w:style>
  <w:style w:type="character" w:customStyle="1" w:styleId="24">
    <w:name w:val="Основной текст с отступом 2 Знак"/>
    <w:basedOn w:val="a0"/>
    <w:link w:val="23"/>
    <w:rsid w:val="00AA0BEE"/>
    <w:rPr>
      <w:rFonts w:ascii="Times New Roman" w:eastAsia="Times New Roman" w:hAnsi="Times New Roman" w:cs="Times New Roman"/>
      <w:b/>
      <w:sz w:val="24"/>
      <w:szCs w:val="20"/>
      <w:lang w:eastAsia="ru-RU"/>
    </w:rPr>
  </w:style>
  <w:style w:type="paragraph" w:styleId="aa">
    <w:name w:val="Document Map"/>
    <w:basedOn w:val="a"/>
    <w:link w:val="ab"/>
    <w:semiHidden/>
    <w:rsid w:val="00AA0BEE"/>
    <w:pPr>
      <w:shd w:val="clear" w:color="auto" w:fill="000080"/>
    </w:pPr>
    <w:rPr>
      <w:rFonts w:ascii="Tahoma" w:hAnsi="Tahoma"/>
    </w:rPr>
  </w:style>
  <w:style w:type="character" w:customStyle="1" w:styleId="ab">
    <w:name w:val="Схема документа Знак"/>
    <w:basedOn w:val="a0"/>
    <w:link w:val="aa"/>
    <w:semiHidden/>
    <w:rsid w:val="00AA0BEE"/>
    <w:rPr>
      <w:rFonts w:ascii="Tahoma" w:eastAsia="Times New Roman" w:hAnsi="Tahoma" w:cs="Times New Roman"/>
      <w:sz w:val="20"/>
      <w:szCs w:val="20"/>
      <w:shd w:val="clear" w:color="auto" w:fill="000080"/>
      <w:lang w:eastAsia="ru-RU"/>
    </w:rPr>
  </w:style>
  <w:style w:type="paragraph" w:styleId="ac">
    <w:name w:val="Body Text Indent"/>
    <w:basedOn w:val="a"/>
    <w:link w:val="ad"/>
    <w:rsid w:val="00AA0BEE"/>
    <w:pPr>
      <w:widowControl w:val="0"/>
      <w:spacing w:line="360" w:lineRule="auto"/>
      <w:ind w:firstLine="700"/>
      <w:jc w:val="both"/>
    </w:pPr>
    <w:rPr>
      <w:smallCaps/>
      <w:snapToGrid w:val="0"/>
    </w:rPr>
  </w:style>
  <w:style w:type="character" w:customStyle="1" w:styleId="ad">
    <w:name w:val="Основной текст с отступом Знак"/>
    <w:basedOn w:val="a0"/>
    <w:link w:val="ac"/>
    <w:rsid w:val="00AA0BEE"/>
    <w:rPr>
      <w:rFonts w:ascii="Times New Roman" w:eastAsia="Times New Roman" w:hAnsi="Times New Roman" w:cs="Times New Roman"/>
      <w:smallCaps/>
      <w:snapToGrid w:val="0"/>
      <w:sz w:val="20"/>
      <w:szCs w:val="20"/>
      <w:lang w:eastAsia="ru-RU"/>
    </w:rPr>
  </w:style>
  <w:style w:type="paragraph" w:styleId="33">
    <w:name w:val="Body Text 3"/>
    <w:basedOn w:val="a"/>
    <w:link w:val="34"/>
    <w:rsid w:val="00AA0BEE"/>
    <w:rPr>
      <w:b/>
      <w:bCs/>
    </w:rPr>
  </w:style>
  <w:style w:type="character" w:customStyle="1" w:styleId="34">
    <w:name w:val="Основной текст 3 Знак"/>
    <w:basedOn w:val="a0"/>
    <w:link w:val="33"/>
    <w:rsid w:val="00AA0BEE"/>
    <w:rPr>
      <w:rFonts w:ascii="Times New Roman" w:eastAsia="Times New Roman" w:hAnsi="Times New Roman" w:cs="Times New Roman"/>
      <w:b/>
      <w:bCs/>
      <w:sz w:val="20"/>
      <w:szCs w:val="20"/>
      <w:lang w:eastAsia="ru-RU"/>
    </w:rPr>
  </w:style>
  <w:style w:type="paragraph" w:styleId="ae">
    <w:name w:val="Balloon Text"/>
    <w:basedOn w:val="a"/>
    <w:link w:val="af"/>
    <w:semiHidden/>
    <w:rsid w:val="00AA0BEE"/>
    <w:rPr>
      <w:rFonts w:ascii="Tahoma" w:hAnsi="Tahoma" w:cs="Tahoma"/>
      <w:sz w:val="16"/>
      <w:szCs w:val="16"/>
    </w:rPr>
  </w:style>
  <w:style w:type="character" w:customStyle="1" w:styleId="af">
    <w:name w:val="Текст выноски Знак"/>
    <w:basedOn w:val="a0"/>
    <w:link w:val="ae"/>
    <w:semiHidden/>
    <w:rsid w:val="00AA0BEE"/>
    <w:rPr>
      <w:rFonts w:ascii="Tahoma" w:eastAsia="Times New Roman" w:hAnsi="Tahoma" w:cs="Tahoma"/>
      <w:sz w:val="16"/>
      <w:szCs w:val="16"/>
      <w:lang w:eastAsia="ru-RU"/>
    </w:rPr>
  </w:style>
  <w:style w:type="paragraph" w:styleId="af0">
    <w:name w:val="header"/>
    <w:basedOn w:val="a"/>
    <w:link w:val="af1"/>
    <w:rsid w:val="00AA0BEE"/>
    <w:pPr>
      <w:tabs>
        <w:tab w:val="center" w:pos="4677"/>
        <w:tab w:val="right" w:pos="9355"/>
      </w:tabs>
    </w:pPr>
  </w:style>
  <w:style w:type="character" w:customStyle="1" w:styleId="af1">
    <w:name w:val="Верхний колонтитул Знак"/>
    <w:basedOn w:val="a0"/>
    <w:link w:val="af0"/>
    <w:rsid w:val="00AA0BEE"/>
    <w:rPr>
      <w:rFonts w:ascii="Times New Roman" w:eastAsia="Times New Roman" w:hAnsi="Times New Roman" w:cs="Times New Roman"/>
      <w:sz w:val="20"/>
      <w:szCs w:val="20"/>
      <w:lang w:eastAsia="ru-RU"/>
    </w:rPr>
  </w:style>
  <w:style w:type="character" w:styleId="af2">
    <w:name w:val="page number"/>
    <w:basedOn w:val="a0"/>
    <w:rsid w:val="00AA0BEE"/>
  </w:style>
  <w:style w:type="paragraph" w:customStyle="1" w:styleId="12">
    <w:name w:val="1"/>
    <w:basedOn w:val="a"/>
    <w:rsid w:val="00AA0BEE"/>
    <w:pPr>
      <w:spacing w:before="100" w:beforeAutospacing="1" w:after="100" w:afterAutospacing="1"/>
    </w:pPr>
    <w:rPr>
      <w:rFonts w:ascii="Tahoma" w:hAnsi="Tahoma" w:cs="Tahoma"/>
      <w:lang w:val="en-US" w:eastAsia="en-US"/>
    </w:rPr>
  </w:style>
  <w:style w:type="paragraph" w:customStyle="1" w:styleId="CharChar4">
    <w:name w:val="Char Char4 Знак Знак Знак"/>
    <w:basedOn w:val="a"/>
    <w:rsid w:val="00AA0BEE"/>
    <w:pPr>
      <w:spacing w:after="160" w:line="240" w:lineRule="exact"/>
    </w:pPr>
    <w:rPr>
      <w:rFonts w:ascii="Verdana" w:hAnsi="Verdana"/>
      <w:lang w:val="en-US" w:eastAsia="en-US"/>
    </w:rPr>
  </w:style>
  <w:style w:type="table" w:styleId="af3">
    <w:name w:val="Table Grid"/>
    <w:basedOn w:val="a1"/>
    <w:uiPriority w:val="39"/>
    <w:rsid w:val="00AA0B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lock Text"/>
    <w:basedOn w:val="a"/>
    <w:rsid w:val="00AA0BEE"/>
    <w:pPr>
      <w:widowControl w:val="0"/>
      <w:shd w:val="clear" w:color="auto" w:fill="FFFFFF"/>
      <w:autoSpaceDE w:val="0"/>
      <w:autoSpaceDN w:val="0"/>
      <w:adjustRightInd w:val="0"/>
      <w:spacing w:line="360" w:lineRule="auto"/>
      <w:ind w:left="5" w:right="10"/>
      <w:jc w:val="both"/>
    </w:pPr>
    <w:rPr>
      <w:sz w:val="24"/>
      <w:szCs w:val="24"/>
    </w:rPr>
  </w:style>
  <w:style w:type="paragraph" w:styleId="af5">
    <w:name w:val="Title"/>
    <w:basedOn w:val="a"/>
    <w:link w:val="af6"/>
    <w:uiPriority w:val="10"/>
    <w:qFormat/>
    <w:rsid w:val="00AA0BEE"/>
    <w:pPr>
      <w:jc w:val="center"/>
    </w:pPr>
    <w:rPr>
      <w:b/>
      <w:bCs/>
      <w:sz w:val="28"/>
      <w:szCs w:val="24"/>
    </w:rPr>
  </w:style>
  <w:style w:type="character" w:customStyle="1" w:styleId="af6">
    <w:name w:val="Название Знак"/>
    <w:basedOn w:val="a0"/>
    <w:link w:val="af5"/>
    <w:uiPriority w:val="10"/>
    <w:rsid w:val="00AA0BEE"/>
    <w:rPr>
      <w:rFonts w:ascii="Times New Roman" w:eastAsia="Times New Roman" w:hAnsi="Times New Roman" w:cs="Times New Roman"/>
      <w:b/>
      <w:bCs/>
      <w:sz w:val="28"/>
      <w:szCs w:val="24"/>
      <w:lang w:eastAsia="ru-RU"/>
    </w:rPr>
  </w:style>
  <w:style w:type="character" w:styleId="af7">
    <w:name w:val="Hyperlink"/>
    <w:rsid w:val="00AA0BEE"/>
    <w:rPr>
      <w:color w:val="0000FF"/>
      <w:u w:val="single"/>
    </w:rPr>
  </w:style>
  <w:style w:type="character" w:customStyle="1" w:styleId="apple-converted-space">
    <w:name w:val="apple-converted-space"/>
    <w:basedOn w:val="a0"/>
    <w:rsid w:val="00AA0BEE"/>
  </w:style>
  <w:style w:type="paragraph" w:styleId="af8">
    <w:name w:val="Signature"/>
    <w:basedOn w:val="a"/>
    <w:link w:val="af9"/>
    <w:rsid w:val="00AA0BEE"/>
    <w:pPr>
      <w:ind w:left="4252"/>
    </w:pPr>
    <w:rPr>
      <w:sz w:val="28"/>
    </w:rPr>
  </w:style>
  <w:style w:type="character" w:customStyle="1" w:styleId="af9">
    <w:name w:val="Подпись Знак"/>
    <w:basedOn w:val="a0"/>
    <w:link w:val="af8"/>
    <w:rsid w:val="00AA0BEE"/>
    <w:rPr>
      <w:rFonts w:ascii="Times New Roman" w:eastAsia="Times New Roman" w:hAnsi="Times New Roman" w:cs="Times New Roman"/>
      <w:sz w:val="28"/>
      <w:szCs w:val="20"/>
      <w:lang w:eastAsia="ru-RU"/>
    </w:rPr>
  </w:style>
  <w:style w:type="paragraph" w:customStyle="1" w:styleId="afa">
    <w:name w:val="Знак Знак Знак Знак Знак Знак"/>
    <w:basedOn w:val="a"/>
    <w:rsid w:val="00AA0BEE"/>
    <w:pPr>
      <w:spacing w:before="100" w:beforeAutospacing="1" w:after="100" w:afterAutospacing="1"/>
    </w:pPr>
    <w:rPr>
      <w:rFonts w:ascii="Tahoma" w:hAnsi="Tahoma" w:cs="Tahoma"/>
      <w:lang w:val="en-US" w:eastAsia="en-US"/>
    </w:rPr>
  </w:style>
  <w:style w:type="paragraph" w:customStyle="1" w:styleId="afb">
    <w:name w:val="Стиль"/>
    <w:basedOn w:val="a"/>
    <w:rsid w:val="00AA0BEE"/>
    <w:pPr>
      <w:spacing w:before="100" w:beforeAutospacing="1" w:after="100" w:afterAutospacing="1"/>
    </w:pPr>
    <w:rPr>
      <w:rFonts w:ascii="Tahoma" w:hAnsi="Tahoma" w:cs="Tahoma"/>
      <w:lang w:val="en-US" w:eastAsia="en-US"/>
    </w:rPr>
  </w:style>
  <w:style w:type="paragraph" w:customStyle="1" w:styleId="ConsPlusCell">
    <w:name w:val="ConsPlusCell"/>
    <w:rsid w:val="00AA0BEE"/>
    <w:pPr>
      <w:autoSpaceDE w:val="0"/>
      <w:autoSpaceDN w:val="0"/>
      <w:adjustRightInd w:val="0"/>
      <w:spacing w:after="0" w:line="240" w:lineRule="auto"/>
    </w:pPr>
    <w:rPr>
      <w:rFonts w:ascii="Times New Roman" w:eastAsia="Times New Roman" w:hAnsi="Times New Roman" w:cs="Times New Roman"/>
      <w:sz w:val="16"/>
      <w:szCs w:val="16"/>
      <w:lang w:eastAsia="ru-RU"/>
    </w:rPr>
  </w:style>
  <w:style w:type="character" w:styleId="afc">
    <w:name w:val="Strong"/>
    <w:qFormat/>
    <w:rsid w:val="00AA0BEE"/>
    <w:rPr>
      <w:b/>
      <w:bCs/>
    </w:rPr>
  </w:style>
  <w:style w:type="paragraph" w:customStyle="1" w:styleId="ConsPlusNormal">
    <w:name w:val="ConsPlusNormal"/>
    <w:uiPriority w:val="99"/>
    <w:rsid w:val="00AA0BEE"/>
    <w:pPr>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afd">
    <w:name w:val="Базовый"/>
    <w:rsid w:val="00AA0BEE"/>
    <w:pPr>
      <w:tabs>
        <w:tab w:val="left" w:pos="709"/>
      </w:tabs>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35">
    <w:name w:val="Стиль3 Знак Знак"/>
    <w:basedOn w:val="23"/>
    <w:rsid w:val="00AA0BEE"/>
    <w:pPr>
      <w:widowControl w:val="0"/>
      <w:tabs>
        <w:tab w:val="num" w:pos="227"/>
      </w:tabs>
      <w:autoSpaceDE/>
      <w:autoSpaceDN/>
      <w:adjustRightInd w:val="0"/>
      <w:ind w:firstLine="0"/>
    </w:pPr>
    <w:rPr>
      <w:b w:val="0"/>
    </w:rPr>
  </w:style>
  <w:style w:type="paragraph" w:customStyle="1" w:styleId="Standard">
    <w:name w:val="Standard"/>
    <w:rsid w:val="00773FF4"/>
    <w:pPr>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paragraph" w:customStyle="1" w:styleId="TableContents">
    <w:name w:val="Table Contents"/>
    <w:basedOn w:val="Standard"/>
    <w:rsid w:val="00773FF4"/>
    <w:pPr>
      <w:suppressLineNumbers/>
    </w:pPr>
  </w:style>
  <w:style w:type="paragraph" w:styleId="afe">
    <w:name w:val="List Paragraph"/>
    <w:basedOn w:val="a"/>
    <w:uiPriority w:val="34"/>
    <w:qFormat/>
    <w:rsid w:val="004267D6"/>
    <w:pPr>
      <w:spacing w:after="160" w:line="259" w:lineRule="auto"/>
      <w:ind w:left="720"/>
      <w:contextualSpacing/>
    </w:pPr>
    <w:rPr>
      <w:rFonts w:asciiTheme="minorHAnsi" w:eastAsiaTheme="minorHAnsi" w:hAnsiTheme="minorHAnsi" w:cstheme="minorBidi"/>
      <w:sz w:val="22"/>
      <w:szCs w:val="22"/>
      <w:lang w:eastAsia="en-US"/>
    </w:rPr>
  </w:style>
  <w:style w:type="table" w:customStyle="1" w:styleId="13">
    <w:name w:val="Сетка таблицы1"/>
    <w:basedOn w:val="a1"/>
    <w:next w:val="af3"/>
    <w:uiPriority w:val="39"/>
    <w:rsid w:val="006A7F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footer"/>
    <w:basedOn w:val="a"/>
    <w:link w:val="aff0"/>
    <w:uiPriority w:val="99"/>
    <w:unhideWhenUsed/>
    <w:rsid w:val="0032533B"/>
    <w:pPr>
      <w:tabs>
        <w:tab w:val="center" w:pos="4677"/>
        <w:tab w:val="right" w:pos="9355"/>
      </w:tabs>
    </w:pPr>
  </w:style>
  <w:style w:type="character" w:customStyle="1" w:styleId="aff0">
    <w:name w:val="Нижний колонтитул Знак"/>
    <w:basedOn w:val="a0"/>
    <w:link w:val="aff"/>
    <w:uiPriority w:val="99"/>
    <w:rsid w:val="0032533B"/>
    <w:rPr>
      <w:rFonts w:ascii="Times New Roman" w:eastAsia="Times New Roman" w:hAnsi="Times New Roman" w:cs="Times New Roman"/>
      <w:sz w:val="20"/>
      <w:szCs w:val="20"/>
      <w:lang w:eastAsia="ru-RU"/>
    </w:rPr>
  </w:style>
  <w:style w:type="paragraph" w:styleId="aff1">
    <w:name w:val="caption"/>
    <w:basedOn w:val="a"/>
    <w:next w:val="a"/>
    <w:uiPriority w:val="35"/>
    <w:unhideWhenUsed/>
    <w:qFormat/>
    <w:rsid w:val="00D874CB"/>
    <w:pPr>
      <w:spacing w:after="200"/>
    </w:pPr>
    <w:rPr>
      <w:i/>
      <w:iCs/>
      <w:color w:val="1F497D" w:themeColor="text2"/>
      <w:sz w:val="18"/>
      <w:szCs w:val="18"/>
    </w:rPr>
  </w:style>
  <w:style w:type="paragraph" w:styleId="aff2">
    <w:name w:val="Normal (Web)"/>
    <w:basedOn w:val="a"/>
    <w:uiPriority w:val="99"/>
    <w:unhideWhenUsed/>
    <w:rsid w:val="00D244D4"/>
    <w:pPr>
      <w:spacing w:before="100" w:beforeAutospacing="1" w:after="100" w:afterAutospacing="1"/>
    </w:pPr>
    <w:rPr>
      <w:sz w:val="24"/>
      <w:szCs w:val="24"/>
    </w:rPr>
  </w:style>
  <w:style w:type="character" w:styleId="aff3">
    <w:name w:val="FollowedHyperlink"/>
    <w:basedOn w:val="a0"/>
    <w:uiPriority w:val="99"/>
    <w:semiHidden/>
    <w:unhideWhenUsed/>
    <w:rsid w:val="000A24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abchelny.ru/company/1907"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nabchelny.ru/company/1907"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mailto:%20torgn7@mail.r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mailto:amzrt@mail.r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57086-2DA0-4FF6-B206-0ADB67705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47</Pages>
  <Words>8842</Words>
  <Characters>50401</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59125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 Куркин</dc:creator>
  <cp:lastModifiedBy>OEM</cp:lastModifiedBy>
  <cp:revision>5</cp:revision>
  <cp:lastPrinted>2022-07-18T07:01:00Z</cp:lastPrinted>
  <dcterms:created xsi:type="dcterms:W3CDTF">2022-10-31T07:42:00Z</dcterms:created>
  <dcterms:modified xsi:type="dcterms:W3CDTF">2022-11-01T10:20:00Z</dcterms:modified>
</cp:coreProperties>
</file>