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B74" w:rsidRDefault="006B0B7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B0B74" w:rsidRDefault="006B0B74">
      <w:pPr>
        <w:pStyle w:val="ConsPlusNormal"/>
        <w:jc w:val="both"/>
        <w:outlineLvl w:val="0"/>
      </w:pPr>
    </w:p>
    <w:p w:rsidR="006B0B74" w:rsidRDefault="006B0B74">
      <w:pPr>
        <w:pStyle w:val="ConsPlusTitle"/>
        <w:jc w:val="center"/>
        <w:outlineLvl w:val="0"/>
      </w:pPr>
      <w:r>
        <w:t>ИСПОЛНИТЕЛЬНЫЙ КОМИТЕТ МУНИЦИПАЛЬНОГО ОБРАЗОВАНИЯ</w:t>
      </w:r>
    </w:p>
    <w:p w:rsidR="006B0B74" w:rsidRDefault="006B0B74">
      <w:pPr>
        <w:pStyle w:val="ConsPlusTitle"/>
        <w:jc w:val="center"/>
      </w:pPr>
      <w:r>
        <w:t>ГОРОД НАБЕРЕЖНЫЕ ЧЕЛНЫ РЕСПУБЛИКИ ТАТАРСТАН</w:t>
      </w:r>
    </w:p>
    <w:p w:rsidR="006B0B74" w:rsidRDefault="006B0B74">
      <w:pPr>
        <w:pStyle w:val="ConsPlusTitle"/>
        <w:jc w:val="center"/>
      </w:pPr>
    </w:p>
    <w:p w:rsidR="006B0B74" w:rsidRDefault="006B0B74">
      <w:pPr>
        <w:pStyle w:val="ConsPlusTitle"/>
        <w:jc w:val="center"/>
      </w:pPr>
      <w:r>
        <w:t>ПОСТАНОВЛЕНИЕ</w:t>
      </w:r>
    </w:p>
    <w:p w:rsidR="006B0B74" w:rsidRDefault="006B0B74">
      <w:pPr>
        <w:pStyle w:val="ConsPlusTitle"/>
        <w:jc w:val="center"/>
      </w:pPr>
      <w:r>
        <w:t>от 18 сентября 2013 г. N 5663</w:t>
      </w:r>
    </w:p>
    <w:p w:rsidR="006B0B74" w:rsidRDefault="006B0B74">
      <w:pPr>
        <w:pStyle w:val="ConsPlusTitle"/>
        <w:jc w:val="center"/>
      </w:pPr>
    </w:p>
    <w:p w:rsidR="006B0B74" w:rsidRDefault="006B0B74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6B0B74" w:rsidRDefault="006B0B74">
      <w:pPr>
        <w:pStyle w:val="ConsPlusTitle"/>
        <w:jc w:val="center"/>
      </w:pPr>
      <w:r>
        <w:t>МУНИЦИПАЛЬНОЙ УСЛУГИ ПО ПРЕДОСТАВЛЕНИЮ ГРАЖДАНАМ ЖИЛЫХ</w:t>
      </w:r>
    </w:p>
    <w:p w:rsidR="006B0B74" w:rsidRDefault="006B0B74">
      <w:pPr>
        <w:pStyle w:val="ConsPlusTitle"/>
        <w:jc w:val="center"/>
      </w:pPr>
      <w:r>
        <w:t>ПОМЕЩЕНИЙ ПО ДОГОВОРАМ НАЙМА СЛУЖЕБНОГО ЖИЛОГО ПОМЕЩЕНИЯ</w:t>
      </w:r>
    </w:p>
    <w:p w:rsidR="006B0B74" w:rsidRDefault="006B0B7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B0B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B74" w:rsidRDefault="006B0B7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B74" w:rsidRDefault="006B0B7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0B74" w:rsidRDefault="006B0B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B0B74" w:rsidRDefault="006B0B7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Исполкома муниципального образования</w:t>
            </w:r>
          </w:p>
          <w:p w:rsidR="006B0B74" w:rsidRDefault="006B0B74">
            <w:pPr>
              <w:pStyle w:val="ConsPlusNormal"/>
              <w:jc w:val="center"/>
            </w:pPr>
            <w:r>
              <w:rPr>
                <w:color w:val="392C69"/>
              </w:rPr>
              <w:t xml:space="preserve">"г. Набережные Челны" от 27.06.2016 </w:t>
            </w:r>
            <w:hyperlink r:id="rId5" w:history="1">
              <w:r>
                <w:rPr>
                  <w:color w:val="0000FF"/>
                </w:rPr>
                <w:t>N 3272</w:t>
              </w:r>
            </w:hyperlink>
            <w:r>
              <w:rPr>
                <w:color w:val="392C69"/>
              </w:rPr>
              <w:t xml:space="preserve">, от 09.11.2018 </w:t>
            </w:r>
            <w:hyperlink r:id="rId6" w:history="1">
              <w:r>
                <w:rPr>
                  <w:color w:val="0000FF"/>
                </w:rPr>
                <w:t>N 6595</w:t>
              </w:r>
            </w:hyperlink>
            <w:r>
              <w:rPr>
                <w:color w:val="392C69"/>
              </w:rPr>
              <w:t>,</w:t>
            </w:r>
          </w:p>
          <w:p w:rsidR="006B0B74" w:rsidRDefault="006B0B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14.06.2019 </w:t>
            </w:r>
            <w:hyperlink r:id="rId7" w:history="1">
              <w:r>
                <w:rPr>
                  <w:color w:val="0000FF"/>
                </w:rPr>
                <w:t>N 3047</w:t>
              </w:r>
            </w:hyperlink>
            <w:r>
              <w:rPr>
                <w:color w:val="392C69"/>
              </w:rPr>
              <w:t xml:space="preserve">, от 28.10.2020 </w:t>
            </w:r>
            <w:hyperlink r:id="rId8" w:history="1">
              <w:r>
                <w:rPr>
                  <w:color w:val="0000FF"/>
                </w:rPr>
                <w:t>N 5615</w:t>
              </w:r>
            </w:hyperlink>
            <w:r>
              <w:rPr>
                <w:color w:val="392C69"/>
              </w:rPr>
              <w:t xml:space="preserve">, от 11.12.2020 </w:t>
            </w:r>
            <w:hyperlink r:id="rId9" w:history="1">
              <w:r>
                <w:rPr>
                  <w:color w:val="0000FF"/>
                </w:rPr>
                <w:t>N 6790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B74" w:rsidRDefault="006B0B74"/>
        </w:tc>
      </w:tr>
    </w:tbl>
    <w:p w:rsidR="006B0B74" w:rsidRDefault="006B0B74">
      <w:pPr>
        <w:pStyle w:val="ConsPlusNormal"/>
        <w:jc w:val="both"/>
      </w:pPr>
    </w:p>
    <w:p w:rsidR="006B0B74" w:rsidRDefault="006B0B74">
      <w:pPr>
        <w:pStyle w:val="ConsPlusNormal"/>
        <w:ind w:firstLine="540"/>
        <w:jc w:val="both"/>
      </w:pPr>
      <w:r>
        <w:t xml:space="preserve">В соответствии с Жилищным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постановляю:</w:t>
      </w:r>
    </w:p>
    <w:p w:rsidR="006B0B74" w:rsidRDefault="006B0B74">
      <w:pPr>
        <w:pStyle w:val="ConsPlusNormal"/>
        <w:jc w:val="both"/>
      </w:pPr>
    </w:p>
    <w:p w:rsidR="006B0B74" w:rsidRDefault="006B0B74">
      <w:pPr>
        <w:pStyle w:val="ConsPlusNormal"/>
        <w:ind w:firstLine="540"/>
        <w:jc w:val="both"/>
      </w:pPr>
      <w:r>
        <w:t xml:space="preserve">1. Утвердить Административный </w:t>
      </w:r>
      <w:hyperlink w:anchor="P38" w:history="1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по предоставлению гражданам жилых помещений по договорам найма служебного жилого помещения согласно приложению.</w:t>
      </w:r>
    </w:p>
    <w:p w:rsidR="006B0B74" w:rsidRDefault="006B0B74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14.06.2019 N 3047)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 xml:space="preserve">1)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Исполнительного комитета от 28.06.2012 N 3512 "Об утверждении Административного регламента по предоставлению жилых помещений муниципального жилищного фонда по договорам найма специализированного жилого помещения";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 xml:space="preserve">2) </w:t>
      </w:r>
      <w:hyperlink r:id="rId14" w:history="1">
        <w:r>
          <w:rPr>
            <w:color w:val="0000FF"/>
          </w:rPr>
          <w:t>пункт 22</w:t>
        </w:r>
      </w:hyperlink>
      <w:r>
        <w:t xml:space="preserve"> Постановления Исполнительного комитета от 18.07.2012 N 3892 "О внесении изменений в отдельные постановления Исполнительного комитета".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 xml:space="preserve">3. Заместителю Руководителя Исполнительного комитета, начальнику управления архитектуры, градостроительного и жилищного развития Шакирову Р.М. обеспечить представление Административного </w:t>
      </w:r>
      <w:hyperlink w:anchor="P38" w:history="1">
        <w:r>
          <w:rPr>
            <w:color w:val="0000FF"/>
          </w:rPr>
          <w:t>регламента</w:t>
        </w:r>
      </w:hyperlink>
      <w:r>
        <w:t xml:space="preserve"> предоставления муниципальной услуги по предоставлению гражданам жилых помещений по договорам найма служебного жилого помещения в МАУ "Центр информационных систем" для размещения в соответствующих информационных системах и на официальном сайте города Набережные Челны в сети "Интернет".</w:t>
      </w:r>
    </w:p>
    <w:p w:rsidR="006B0B74" w:rsidRDefault="006B0B74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14.06.2019 N 3047)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Руководителя Исполнительного комитета Шакирова Р.М.</w:t>
      </w:r>
    </w:p>
    <w:p w:rsidR="006B0B74" w:rsidRDefault="006B0B74">
      <w:pPr>
        <w:pStyle w:val="ConsPlusNormal"/>
        <w:jc w:val="both"/>
      </w:pPr>
    </w:p>
    <w:p w:rsidR="006B0B74" w:rsidRDefault="006B0B74">
      <w:pPr>
        <w:pStyle w:val="ConsPlusNormal"/>
        <w:jc w:val="right"/>
      </w:pPr>
      <w:r>
        <w:t>Руководитель Исполнительного комитета</w:t>
      </w:r>
    </w:p>
    <w:p w:rsidR="006B0B74" w:rsidRDefault="006B0B74">
      <w:pPr>
        <w:pStyle w:val="ConsPlusNormal"/>
        <w:jc w:val="right"/>
      </w:pPr>
      <w:r>
        <w:t>Ф.Ф.ЛАТЫПОВ</w:t>
      </w:r>
    </w:p>
    <w:p w:rsidR="006B0B74" w:rsidRDefault="006B0B74">
      <w:pPr>
        <w:pStyle w:val="ConsPlusNormal"/>
        <w:jc w:val="both"/>
      </w:pPr>
    </w:p>
    <w:p w:rsidR="006B0B74" w:rsidRDefault="006B0B74">
      <w:pPr>
        <w:pStyle w:val="ConsPlusNormal"/>
        <w:jc w:val="both"/>
      </w:pPr>
    </w:p>
    <w:p w:rsidR="006B0B74" w:rsidRDefault="006B0B74">
      <w:pPr>
        <w:pStyle w:val="ConsPlusNormal"/>
        <w:jc w:val="both"/>
      </w:pPr>
    </w:p>
    <w:p w:rsidR="006B0B74" w:rsidRDefault="006B0B74">
      <w:pPr>
        <w:pStyle w:val="ConsPlusNormal"/>
        <w:jc w:val="both"/>
      </w:pPr>
    </w:p>
    <w:p w:rsidR="006B0B74" w:rsidRDefault="006B0B74">
      <w:pPr>
        <w:pStyle w:val="ConsPlusNormal"/>
        <w:jc w:val="both"/>
      </w:pPr>
    </w:p>
    <w:p w:rsidR="006B0B74" w:rsidRDefault="006B0B74">
      <w:pPr>
        <w:pStyle w:val="ConsPlusNormal"/>
        <w:jc w:val="right"/>
        <w:outlineLvl w:val="0"/>
      </w:pPr>
      <w:r>
        <w:t>Приложение</w:t>
      </w:r>
    </w:p>
    <w:p w:rsidR="006B0B74" w:rsidRDefault="006B0B74">
      <w:pPr>
        <w:pStyle w:val="ConsPlusNormal"/>
        <w:jc w:val="right"/>
      </w:pPr>
      <w:r>
        <w:t>к Постановлению</w:t>
      </w:r>
    </w:p>
    <w:p w:rsidR="006B0B74" w:rsidRDefault="006B0B74">
      <w:pPr>
        <w:pStyle w:val="ConsPlusNormal"/>
        <w:jc w:val="right"/>
      </w:pPr>
      <w:r>
        <w:t>Исполнительного комитета</w:t>
      </w:r>
    </w:p>
    <w:p w:rsidR="006B0B74" w:rsidRDefault="006B0B74">
      <w:pPr>
        <w:pStyle w:val="ConsPlusNormal"/>
        <w:jc w:val="right"/>
      </w:pPr>
      <w:r>
        <w:t>от 18 сентября 2013 г. N 5663</w:t>
      </w:r>
    </w:p>
    <w:p w:rsidR="006B0B74" w:rsidRDefault="006B0B74">
      <w:pPr>
        <w:pStyle w:val="ConsPlusNormal"/>
        <w:jc w:val="both"/>
      </w:pPr>
    </w:p>
    <w:p w:rsidR="006B0B74" w:rsidRDefault="006B0B74">
      <w:pPr>
        <w:pStyle w:val="ConsPlusTitle"/>
        <w:jc w:val="center"/>
      </w:pPr>
      <w:bookmarkStart w:id="0" w:name="P38"/>
      <w:bookmarkEnd w:id="0"/>
      <w:r>
        <w:t>АДМИНИСТРАТИВНЫЙ РЕГЛАМЕНТ</w:t>
      </w:r>
    </w:p>
    <w:p w:rsidR="006B0B74" w:rsidRDefault="006B0B74">
      <w:pPr>
        <w:pStyle w:val="ConsPlusTitle"/>
        <w:jc w:val="center"/>
      </w:pPr>
      <w:r>
        <w:t>ПРЕДОСТАВЛЕНИЯ МУНИЦИПАЛЬНОЙ УСЛУГИ ПО ПРЕДОСТАВЛЕНИЮ</w:t>
      </w:r>
    </w:p>
    <w:p w:rsidR="006B0B74" w:rsidRDefault="006B0B74">
      <w:pPr>
        <w:pStyle w:val="ConsPlusTitle"/>
        <w:jc w:val="center"/>
      </w:pPr>
      <w:r>
        <w:t>ГРАЖДАНАМ ЖИЛЫХ ПОМЕЩЕНИЙ ПО ДОГОВОРАМ НАЙМА</w:t>
      </w:r>
    </w:p>
    <w:p w:rsidR="006B0B74" w:rsidRDefault="006B0B74">
      <w:pPr>
        <w:pStyle w:val="ConsPlusTitle"/>
        <w:jc w:val="center"/>
      </w:pPr>
      <w:r>
        <w:t>СЛУЖЕБНОГО ЖИЛОГО ПОМЕЩЕНИЯ</w:t>
      </w:r>
    </w:p>
    <w:p w:rsidR="006B0B74" w:rsidRDefault="006B0B7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B0B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B74" w:rsidRDefault="006B0B7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B74" w:rsidRDefault="006B0B7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0B74" w:rsidRDefault="006B0B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B0B74" w:rsidRDefault="006B0B7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Исполкома муниципального образования</w:t>
            </w:r>
          </w:p>
          <w:p w:rsidR="006B0B74" w:rsidRDefault="006B0B74">
            <w:pPr>
              <w:pStyle w:val="ConsPlusNormal"/>
              <w:jc w:val="center"/>
            </w:pPr>
            <w:r>
              <w:rPr>
                <w:color w:val="392C69"/>
              </w:rPr>
              <w:t xml:space="preserve">"г. Набережные Челны" от 27.06.2016 </w:t>
            </w:r>
            <w:hyperlink r:id="rId16" w:history="1">
              <w:r>
                <w:rPr>
                  <w:color w:val="0000FF"/>
                </w:rPr>
                <w:t>N 3272</w:t>
              </w:r>
            </w:hyperlink>
            <w:r>
              <w:rPr>
                <w:color w:val="392C69"/>
              </w:rPr>
              <w:t xml:space="preserve">, от 09.11.2018 </w:t>
            </w:r>
            <w:hyperlink r:id="rId17" w:history="1">
              <w:r>
                <w:rPr>
                  <w:color w:val="0000FF"/>
                </w:rPr>
                <w:t>N 6595</w:t>
              </w:r>
            </w:hyperlink>
            <w:r>
              <w:rPr>
                <w:color w:val="392C69"/>
              </w:rPr>
              <w:t>,</w:t>
            </w:r>
          </w:p>
          <w:p w:rsidR="006B0B74" w:rsidRDefault="006B0B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14.06.2019 </w:t>
            </w:r>
            <w:hyperlink r:id="rId18" w:history="1">
              <w:r>
                <w:rPr>
                  <w:color w:val="0000FF"/>
                </w:rPr>
                <w:t>N 3047</w:t>
              </w:r>
            </w:hyperlink>
            <w:r>
              <w:rPr>
                <w:color w:val="392C69"/>
              </w:rPr>
              <w:t xml:space="preserve">, от 28.10.2020 </w:t>
            </w:r>
            <w:hyperlink r:id="rId19" w:history="1">
              <w:r>
                <w:rPr>
                  <w:color w:val="0000FF"/>
                </w:rPr>
                <w:t>N 5615</w:t>
              </w:r>
            </w:hyperlink>
            <w:r>
              <w:rPr>
                <w:color w:val="392C69"/>
              </w:rPr>
              <w:t xml:space="preserve">, от 11.12.2020 </w:t>
            </w:r>
            <w:hyperlink r:id="rId20" w:history="1">
              <w:r>
                <w:rPr>
                  <w:color w:val="0000FF"/>
                </w:rPr>
                <w:t>N 6790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B74" w:rsidRDefault="006B0B74"/>
        </w:tc>
      </w:tr>
    </w:tbl>
    <w:p w:rsidR="006B0B74" w:rsidRDefault="006B0B74">
      <w:pPr>
        <w:pStyle w:val="ConsPlusNormal"/>
        <w:jc w:val="both"/>
      </w:pPr>
    </w:p>
    <w:p w:rsidR="006B0B74" w:rsidRDefault="006B0B74">
      <w:pPr>
        <w:pStyle w:val="ConsPlusTitle"/>
        <w:jc w:val="center"/>
        <w:outlineLvl w:val="1"/>
      </w:pPr>
      <w:r>
        <w:t>1. Общие положения</w:t>
      </w:r>
    </w:p>
    <w:p w:rsidR="006B0B74" w:rsidRDefault="006B0B74">
      <w:pPr>
        <w:pStyle w:val="ConsPlusNormal"/>
        <w:jc w:val="both"/>
      </w:pPr>
    </w:p>
    <w:p w:rsidR="006B0B74" w:rsidRDefault="006B0B74">
      <w:pPr>
        <w:pStyle w:val="ConsPlusNormal"/>
        <w:ind w:firstLine="540"/>
        <w:jc w:val="both"/>
      </w:pPr>
      <w:r>
        <w:t>1.1. Настоящий Административный регламент предоставления муниципальной услуги (далее - Регламент) устанавливает стандарт и порядок предоставления муниципальной услуги по предоставлению гражданам жилых помещений по договорам найма служебного жилого помещения (далее - муниципальная услуга).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1.2. Получатели муниципальной услуги: физические лица, которые на период работы или службы не обеспечены жилыми помещениями на территории города Набережные Челны (далее - заявитель).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1.3. Муниципальная услуга предоставляется Исполнительным комитетом муниципального образования город Набережные Челны Республики Татарстан (далее - Исполнительный комитет).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Исполнитель муниципальной услуги - Управление архитектуры, градостроительного и жилищного развития Исполнительного комитета (далее - Управление).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1.3.1. Место нахождения Исполнительного комитета: город Набережные Челны, проспект Хасана Туфана, д. 23.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Место нахождения Управления: город Набережные Челны, проспект Хасана Туфана, д. 23, каб. 217.</w:t>
      </w:r>
    </w:p>
    <w:p w:rsidR="006B0B74" w:rsidRDefault="006B0B74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09.11.2018 N 6595)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График работы Исполнительного комитета: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Понедельник, вторник, среда, четверг, пятница - с 8.00 до 17.00 часов.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Суббота и воскресенье - выходные дни.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Перерыв на обед с 12.00 до 13.00 часов.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Справочный телефон Управления 30-55-85.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Вход по документам, удостоверяющим личность.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 xml:space="preserve">1.3.2. Адрес официального сайта муниципального образования город Набережные Челны в </w:t>
      </w:r>
      <w:r>
        <w:lastRenderedPageBreak/>
        <w:t>информационно-телекоммуникационной сети "Интернет" (далее - сеть "Интернет"): (http://www.nabchelny.ru).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1.3.3. Информация о муниципальной услуге может быть получена: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1) посредством информационных стендов, содержащих визуальную и текстовую информацию о муниципальной услуге, расположенных в помещениях Исполнительного комитета, для работы с заявителями;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2) посредством сети "Интернет" на официальном сайте муниципального образования город Набережные Челны (http://www.nabchelny.ru);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3) на Портале государственных и муниципальных услуг Республики Татарстан (http://uslugi.tatar.ru/);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4) на Едином портале государственных и муниципальных услуг (функций) (http://www.gosuslugi.ru/);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5) в Исполнительном комитете (Управлении):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при устном обращении - лично или по телефону;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при письменном (в том числе в форме электронного документа) обращении - на бумажном носителе по почте, в электронной форме по электронной почте (http://www.nabchelny.ru).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1.3.4. Информация по вопросам предоставления муниципальной услуги размещается специалистом Управления на официальном сайте муниципального образования город Набережные Челны и на информационных стендах в помещениях Исполнительного комитета для работы с заявителями.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1.4. Предоставление муниципальной услуги осуществляется в соответствии с: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 xml:space="preserve">Жилищным </w:t>
      </w:r>
      <w:hyperlink r:id="rId22" w:history="1">
        <w:r>
          <w:rPr>
            <w:color w:val="0000FF"/>
          </w:rPr>
          <w:t>кодексом</w:t>
        </w:r>
      </w:hyperlink>
      <w:r>
        <w:t xml:space="preserve"> Российской Федерации от 29.12.2004 N 188-ФЗ (далее - ЖК РФ) (Собрание законодательства Российской Федерации, 03.01.2005, N 1 (часть 1), ст. 14);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(далее - Федеральный закон N 210-ФЗ) (Собрание законодательства Российской Федерации, 02.08.2010, N 31, ст. 4179);</w:t>
      </w:r>
    </w:p>
    <w:p w:rsidR="006B0B74" w:rsidRDefault="006B0B74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26.01.2006 N 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 (далее - Постановление N 42) (Собрание законодательства Российской Федерации, 06.02.2006, N 6, ст. 697);</w:t>
      </w:r>
    </w:p>
    <w:p w:rsidR="006B0B74" w:rsidRDefault="006B0B74">
      <w:pPr>
        <w:pStyle w:val="ConsPlusNormal"/>
        <w:spacing w:before="220"/>
        <w:ind w:firstLine="540"/>
        <w:jc w:val="both"/>
      </w:pPr>
      <w:hyperlink r:id="rId25" w:history="1">
        <w:r>
          <w:rPr>
            <w:color w:val="0000FF"/>
          </w:rPr>
          <w:t>Порядком</w:t>
        </w:r>
      </w:hyperlink>
      <w:r>
        <w:t xml:space="preserve"> предоставления жилых помещений специализированного жилищного фонда Республики Татарстан, утвержденным Постановлением Кабинета Министров Республики Татарстан от 20.09.2007 N 475 (далее - Постановление N 475) (Сборник постановлений и распоряжений Кабинета Министров Республики Татарстан и нормативных актов республиканских органов исполнительной власти, 24.10.2007, N 39, ст. 1489);</w:t>
      </w:r>
    </w:p>
    <w:p w:rsidR="006B0B74" w:rsidRDefault="006B0B74">
      <w:pPr>
        <w:pStyle w:val="ConsPlusNormal"/>
        <w:spacing w:before="220"/>
        <w:ind w:firstLine="540"/>
        <w:jc w:val="both"/>
      </w:pPr>
      <w:hyperlink r:id="rId26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 Набережные Челны Республики Татарстан, принятым решением Городского Совета муниципального образования город Набережные Челны 08.12.2005 N 6/5 (далее - Устав);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Положением об Управлении, утвержденным распоряжением Руководителя Исполнительного комитета от 20.10.2017 N 994-р (далее - Положение об Управлении);</w:t>
      </w:r>
    </w:p>
    <w:p w:rsidR="006B0B74" w:rsidRDefault="006B0B74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</w:t>
      </w:r>
      <w:r>
        <w:lastRenderedPageBreak/>
        <w:t>09.11.2018 N 6595)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Правилами внутреннего трудового распорядка, утвержденными распоряжением Руководителя Исполнительного комитета от 16.07.2007 N 754 (далее - Правила).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1.5. 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</w:t>
      </w:r>
      <w:hyperlink r:id="rId28" w:history="1">
        <w:r>
          <w:rPr>
            <w:color w:val="0000FF"/>
          </w:rPr>
          <w:t>п. 2 ст. 2</w:t>
        </w:r>
      </w:hyperlink>
      <w:r>
        <w:t xml:space="preserve"> Федерального закона от 27.07.2010 N 210-ФЗ). Заявление заполняется в произвольной форме.</w:t>
      </w:r>
    </w:p>
    <w:p w:rsidR="006B0B74" w:rsidRDefault="006B0B74">
      <w:pPr>
        <w:pStyle w:val="ConsPlusNormal"/>
        <w:jc w:val="both"/>
      </w:pPr>
    </w:p>
    <w:p w:rsidR="006B0B74" w:rsidRDefault="006B0B74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6B0B74" w:rsidRDefault="006B0B74">
      <w:pPr>
        <w:pStyle w:val="ConsPlusNormal"/>
        <w:jc w:val="both"/>
      </w:pPr>
    </w:p>
    <w:p w:rsidR="006B0B74" w:rsidRDefault="006B0B74">
      <w:pPr>
        <w:sectPr w:rsidR="006B0B74" w:rsidSect="00011E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6105"/>
        <w:gridCol w:w="2805"/>
      </w:tblGrid>
      <w:tr w:rsidR="006B0B74">
        <w:tc>
          <w:tcPr>
            <w:tcW w:w="3300" w:type="dxa"/>
          </w:tcPr>
          <w:p w:rsidR="006B0B74" w:rsidRDefault="006B0B74">
            <w:pPr>
              <w:pStyle w:val="ConsPlusNormal"/>
              <w:jc w:val="center"/>
            </w:pPr>
            <w:r>
              <w:lastRenderedPageBreak/>
              <w:t>Наименование требования к стандарту предоставления услуги</w:t>
            </w:r>
          </w:p>
        </w:tc>
        <w:tc>
          <w:tcPr>
            <w:tcW w:w="6105" w:type="dxa"/>
          </w:tcPr>
          <w:p w:rsidR="006B0B74" w:rsidRDefault="006B0B74">
            <w:pPr>
              <w:pStyle w:val="ConsPlusNormal"/>
              <w:jc w:val="center"/>
            </w:pPr>
            <w:r>
              <w:t>Содержание требований к стандарту муниципальной</w:t>
            </w:r>
          </w:p>
        </w:tc>
        <w:tc>
          <w:tcPr>
            <w:tcW w:w="2805" w:type="dxa"/>
          </w:tcPr>
          <w:p w:rsidR="006B0B74" w:rsidRDefault="006B0B74">
            <w:pPr>
              <w:pStyle w:val="ConsPlusNormal"/>
              <w:jc w:val="center"/>
            </w:pPr>
            <w:r>
              <w:t>Нормативный акт, устанавливающий услугу или требование</w:t>
            </w:r>
          </w:p>
        </w:tc>
      </w:tr>
      <w:tr w:rsidR="006B0B74">
        <w:tc>
          <w:tcPr>
            <w:tcW w:w="3300" w:type="dxa"/>
          </w:tcPr>
          <w:p w:rsidR="006B0B74" w:rsidRDefault="006B0B74">
            <w:pPr>
              <w:pStyle w:val="ConsPlusNormal"/>
              <w:jc w:val="both"/>
            </w:pPr>
            <w:r>
              <w:t>2.1. Наименование муниципальной услуги</w:t>
            </w:r>
          </w:p>
        </w:tc>
        <w:tc>
          <w:tcPr>
            <w:tcW w:w="6105" w:type="dxa"/>
          </w:tcPr>
          <w:p w:rsidR="006B0B74" w:rsidRDefault="006B0B74">
            <w:pPr>
              <w:pStyle w:val="ConsPlusNormal"/>
              <w:ind w:firstLine="283"/>
              <w:jc w:val="both"/>
            </w:pPr>
            <w:r>
              <w:t>Предоставление гражданам жилых помещений по договорам найма служебного жилого помещения</w:t>
            </w:r>
          </w:p>
        </w:tc>
        <w:tc>
          <w:tcPr>
            <w:tcW w:w="2805" w:type="dxa"/>
          </w:tcPr>
          <w:p w:rsidR="006B0B74" w:rsidRDefault="006B0B74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ЖК</w:t>
              </w:r>
            </w:hyperlink>
            <w:r>
              <w:t xml:space="preserve"> РФ; </w:t>
            </w:r>
            <w:hyperlink r:id="rId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N 475</w:t>
            </w:r>
          </w:p>
        </w:tc>
      </w:tr>
      <w:tr w:rsidR="006B0B74">
        <w:tc>
          <w:tcPr>
            <w:tcW w:w="3300" w:type="dxa"/>
          </w:tcPr>
          <w:p w:rsidR="006B0B74" w:rsidRDefault="006B0B74">
            <w:pPr>
              <w:pStyle w:val="ConsPlusNormal"/>
              <w:jc w:val="both"/>
            </w:pPr>
            <w:r>
              <w:t>2.2. 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105" w:type="dxa"/>
          </w:tcPr>
          <w:p w:rsidR="006B0B74" w:rsidRDefault="006B0B74">
            <w:pPr>
              <w:pStyle w:val="ConsPlusNormal"/>
              <w:ind w:firstLine="283"/>
              <w:jc w:val="both"/>
            </w:pPr>
            <w:r>
              <w:t>Исполнительный комитет муниципального образования город Набережные Челны Республики Татарстан</w:t>
            </w:r>
          </w:p>
        </w:tc>
        <w:tc>
          <w:tcPr>
            <w:tcW w:w="2805" w:type="dxa"/>
          </w:tcPr>
          <w:p w:rsidR="006B0B74" w:rsidRDefault="006B0B74">
            <w:pPr>
              <w:pStyle w:val="ConsPlusNormal"/>
            </w:pPr>
            <w:r>
              <w:t xml:space="preserve">1) </w:t>
            </w:r>
            <w:hyperlink r:id="rId31" w:history="1">
              <w:r>
                <w:rPr>
                  <w:color w:val="0000FF"/>
                </w:rPr>
                <w:t>Устав</w:t>
              </w:r>
            </w:hyperlink>
            <w:r>
              <w:t>;</w:t>
            </w:r>
          </w:p>
          <w:p w:rsidR="006B0B74" w:rsidRDefault="006B0B74">
            <w:pPr>
              <w:pStyle w:val="ConsPlusNormal"/>
            </w:pPr>
            <w:r>
              <w:t>2) Положение об Управлении</w:t>
            </w:r>
          </w:p>
        </w:tc>
      </w:tr>
      <w:tr w:rsidR="006B0B74">
        <w:tc>
          <w:tcPr>
            <w:tcW w:w="3300" w:type="dxa"/>
          </w:tcPr>
          <w:p w:rsidR="006B0B74" w:rsidRDefault="006B0B74">
            <w:pPr>
              <w:pStyle w:val="ConsPlusNormal"/>
              <w:jc w:val="both"/>
            </w:pPr>
            <w:r>
              <w:t>2.3. Описание результата предоставления муниципальной услуги</w:t>
            </w:r>
          </w:p>
        </w:tc>
        <w:tc>
          <w:tcPr>
            <w:tcW w:w="6105" w:type="dxa"/>
          </w:tcPr>
          <w:p w:rsidR="006B0B74" w:rsidRDefault="006B0B74">
            <w:pPr>
              <w:pStyle w:val="ConsPlusNormal"/>
              <w:ind w:firstLine="283"/>
              <w:jc w:val="both"/>
            </w:pPr>
            <w:r>
              <w:t>Постановление о предоставлении гражданину жилого помещения по договору найма служебного жилого помещения, договор найма служебного жилого помещения</w:t>
            </w:r>
          </w:p>
          <w:p w:rsidR="006B0B74" w:rsidRDefault="006B0B74">
            <w:pPr>
              <w:pStyle w:val="ConsPlusNormal"/>
              <w:ind w:firstLine="283"/>
              <w:jc w:val="both"/>
            </w:pPr>
            <w:r>
              <w:t>Решение об отказе в предоставлении муниципальной услуги</w:t>
            </w:r>
          </w:p>
        </w:tc>
        <w:tc>
          <w:tcPr>
            <w:tcW w:w="2805" w:type="dxa"/>
          </w:tcPr>
          <w:p w:rsidR="006B0B74" w:rsidRDefault="006B0B74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ЖК</w:t>
              </w:r>
            </w:hyperlink>
            <w:r>
              <w:t xml:space="preserve"> РФ; </w:t>
            </w:r>
            <w:hyperlink r:id="rId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N 475</w:t>
            </w:r>
          </w:p>
        </w:tc>
      </w:tr>
      <w:tr w:rsidR="006B0B74">
        <w:tc>
          <w:tcPr>
            <w:tcW w:w="3300" w:type="dxa"/>
          </w:tcPr>
          <w:p w:rsidR="006B0B74" w:rsidRDefault="006B0B74">
            <w:pPr>
              <w:pStyle w:val="ConsPlusNormal"/>
              <w:jc w:val="both"/>
            </w:pPr>
            <w:r>
              <w:t>2.4. Срок предоставления муниципальной услуги</w:t>
            </w:r>
          </w:p>
        </w:tc>
        <w:tc>
          <w:tcPr>
            <w:tcW w:w="6105" w:type="dxa"/>
          </w:tcPr>
          <w:p w:rsidR="006B0B74" w:rsidRDefault="006B0B74">
            <w:pPr>
              <w:pStyle w:val="ConsPlusNormal"/>
              <w:ind w:firstLine="283"/>
              <w:jc w:val="both"/>
            </w:pPr>
            <w:r>
              <w:t>Издание постановления в течение 30 дней с момента поступления заявления.</w:t>
            </w:r>
          </w:p>
          <w:p w:rsidR="006B0B74" w:rsidRDefault="006B0B74">
            <w:pPr>
              <w:pStyle w:val="ConsPlusNormal"/>
              <w:ind w:firstLine="283"/>
              <w:jc w:val="both"/>
            </w:pPr>
            <w:r>
              <w:t>Заключение договора в течение трех рабочих дней с момента издания постановления</w:t>
            </w:r>
          </w:p>
        </w:tc>
        <w:tc>
          <w:tcPr>
            <w:tcW w:w="2805" w:type="dxa"/>
          </w:tcPr>
          <w:p w:rsidR="006B0B74" w:rsidRDefault="006B0B74">
            <w:pPr>
              <w:pStyle w:val="ConsPlusNormal"/>
            </w:pPr>
          </w:p>
        </w:tc>
      </w:tr>
      <w:tr w:rsidR="006B0B74">
        <w:tblPrEx>
          <w:tblBorders>
            <w:insideH w:val="nil"/>
          </w:tblBorders>
        </w:tblPrEx>
        <w:tc>
          <w:tcPr>
            <w:tcW w:w="3300" w:type="dxa"/>
            <w:tcBorders>
              <w:bottom w:val="nil"/>
            </w:tcBorders>
          </w:tcPr>
          <w:p w:rsidR="006B0B74" w:rsidRDefault="006B0B74">
            <w:pPr>
              <w:pStyle w:val="ConsPlusNormal"/>
              <w:jc w:val="both"/>
            </w:pPr>
            <w:bookmarkStart w:id="1" w:name="P103"/>
            <w:bookmarkEnd w:id="1"/>
            <w:r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</w:t>
            </w:r>
            <w:r>
              <w:lastRenderedPageBreak/>
              <w:t>заявителем</w:t>
            </w:r>
          </w:p>
        </w:tc>
        <w:tc>
          <w:tcPr>
            <w:tcW w:w="6105" w:type="dxa"/>
            <w:tcBorders>
              <w:bottom w:val="nil"/>
            </w:tcBorders>
          </w:tcPr>
          <w:p w:rsidR="006B0B74" w:rsidRDefault="006B0B74">
            <w:pPr>
              <w:pStyle w:val="ConsPlusNormal"/>
              <w:ind w:firstLine="283"/>
              <w:jc w:val="both"/>
            </w:pPr>
            <w:r>
              <w:lastRenderedPageBreak/>
              <w:t>1) Заявление;</w:t>
            </w:r>
          </w:p>
          <w:p w:rsidR="006B0B74" w:rsidRDefault="006B0B74">
            <w:pPr>
              <w:pStyle w:val="ConsPlusNormal"/>
              <w:ind w:firstLine="283"/>
              <w:jc w:val="both"/>
            </w:pPr>
            <w:r>
              <w:t>2) Документы, удостоверяющие личность заявителя и членов его семьи;</w:t>
            </w:r>
          </w:p>
          <w:p w:rsidR="006B0B74" w:rsidRDefault="006B0B74">
            <w:pPr>
              <w:pStyle w:val="ConsPlusNormal"/>
              <w:ind w:firstLine="283"/>
              <w:jc w:val="both"/>
            </w:pPr>
            <w:r>
              <w:t>3) Ходатайство работодателя, с которым гражданин состоит в трудовых отношениях;</w:t>
            </w:r>
          </w:p>
          <w:p w:rsidR="006B0B74" w:rsidRDefault="006B0B74">
            <w:pPr>
              <w:pStyle w:val="ConsPlusNormal"/>
              <w:ind w:firstLine="283"/>
              <w:jc w:val="both"/>
            </w:pPr>
            <w:r>
              <w:t>4) Копия трудового договора о приеме на работу;</w:t>
            </w:r>
          </w:p>
          <w:p w:rsidR="006B0B74" w:rsidRDefault="006B0B74">
            <w:pPr>
              <w:pStyle w:val="ConsPlusNormal"/>
              <w:ind w:firstLine="283"/>
              <w:jc w:val="both"/>
            </w:pPr>
            <w:r>
              <w:t>5) Сведения, подтверждающие количество граждан, зарегистрированных по месту жительства в жилом помещении;</w:t>
            </w:r>
          </w:p>
          <w:p w:rsidR="006B0B74" w:rsidRDefault="006B0B74">
            <w:pPr>
              <w:pStyle w:val="ConsPlusNormal"/>
              <w:ind w:firstLine="283"/>
              <w:jc w:val="both"/>
            </w:pPr>
            <w:r>
              <w:t>6) Документ, подтверждающий полномочия представителя (если от имени заявителя действует представитель);</w:t>
            </w:r>
          </w:p>
          <w:p w:rsidR="006B0B74" w:rsidRDefault="006B0B74">
            <w:pPr>
              <w:pStyle w:val="ConsPlusNormal"/>
              <w:ind w:firstLine="283"/>
              <w:jc w:val="both"/>
            </w:pPr>
            <w:r>
              <w:t xml:space="preserve">7) справка органов государственной регистрации о наличии или отсутствии жилых помещений на праве собственности, </w:t>
            </w:r>
            <w:r>
              <w:lastRenderedPageBreak/>
              <w:t>предоставляемая каждым членом семьи (до 31.12.1999).</w:t>
            </w:r>
          </w:p>
          <w:p w:rsidR="006B0B74" w:rsidRDefault="006B0B74">
            <w:pPr>
              <w:pStyle w:val="ConsPlusNormal"/>
              <w:ind w:firstLine="283"/>
              <w:jc w:val="both"/>
            </w:pPr>
            <w:r>
              <w:t>Все документы рекомендуются представлять в копиях с одновременным представлением оригинала</w:t>
            </w:r>
          </w:p>
        </w:tc>
        <w:tc>
          <w:tcPr>
            <w:tcW w:w="2805" w:type="dxa"/>
            <w:tcBorders>
              <w:bottom w:val="nil"/>
            </w:tcBorders>
          </w:tcPr>
          <w:p w:rsidR="006B0B74" w:rsidRDefault="006B0B74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Пункт 2.2</w:t>
              </w:r>
            </w:hyperlink>
            <w:r>
              <w:t xml:space="preserve"> Постановления N 475</w:t>
            </w:r>
          </w:p>
        </w:tc>
      </w:tr>
      <w:tr w:rsidR="006B0B74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:rsidR="006B0B74" w:rsidRDefault="006B0B74">
            <w:pPr>
              <w:pStyle w:val="ConsPlusNormal"/>
              <w:jc w:val="both"/>
            </w:pPr>
            <w:r>
              <w:t xml:space="preserve">(в ред. </w:t>
            </w:r>
            <w:hyperlink r:id="rId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Исполкома муниципального образования "г. Набережные Челны"</w:t>
            </w:r>
          </w:p>
          <w:p w:rsidR="006B0B74" w:rsidRDefault="006B0B74">
            <w:pPr>
              <w:pStyle w:val="ConsPlusNormal"/>
              <w:jc w:val="both"/>
            </w:pPr>
            <w:r>
              <w:t>от 28.10.2020 N 5615)</w:t>
            </w:r>
          </w:p>
        </w:tc>
      </w:tr>
      <w:tr w:rsidR="006B0B74">
        <w:tblPrEx>
          <w:tblBorders>
            <w:insideH w:val="nil"/>
          </w:tblBorders>
        </w:tblPrEx>
        <w:tc>
          <w:tcPr>
            <w:tcW w:w="3300" w:type="dxa"/>
            <w:tcBorders>
              <w:bottom w:val="nil"/>
            </w:tcBorders>
          </w:tcPr>
          <w:p w:rsidR="006B0B74" w:rsidRDefault="006B0B74">
            <w:pPr>
              <w:pStyle w:val="ConsPlusNormal"/>
              <w:jc w:val="both"/>
            </w:pPr>
            <w:r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105" w:type="dxa"/>
            <w:tcBorders>
              <w:bottom w:val="nil"/>
            </w:tcBorders>
          </w:tcPr>
          <w:p w:rsidR="006B0B74" w:rsidRDefault="006B0B74">
            <w:pPr>
              <w:pStyle w:val="ConsPlusNormal"/>
              <w:ind w:firstLine="283"/>
              <w:jc w:val="both"/>
            </w:pPr>
            <w:r>
              <w:t>Получаются в рамках межведомственного взаимодействия:</w:t>
            </w:r>
          </w:p>
          <w:p w:rsidR="006B0B74" w:rsidRDefault="006B0B74">
            <w:pPr>
              <w:pStyle w:val="ConsPlusNormal"/>
              <w:ind w:firstLine="283"/>
              <w:jc w:val="both"/>
            </w:pPr>
            <w:r>
              <w:t>- выписка из Единого государственного реестра недвижимости о правах отдельного лица на имевшиеся (имеющиеся) у него объекты недвижимости (на каждого члена семьи)</w:t>
            </w:r>
          </w:p>
        </w:tc>
        <w:tc>
          <w:tcPr>
            <w:tcW w:w="2805" w:type="dxa"/>
            <w:tcBorders>
              <w:bottom w:val="nil"/>
            </w:tcBorders>
          </w:tcPr>
          <w:p w:rsidR="006B0B74" w:rsidRDefault="006B0B74">
            <w:pPr>
              <w:pStyle w:val="ConsPlusNormal"/>
            </w:pPr>
          </w:p>
        </w:tc>
      </w:tr>
      <w:tr w:rsidR="006B0B74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:rsidR="006B0B74" w:rsidRDefault="006B0B74">
            <w:pPr>
              <w:pStyle w:val="ConsPlusNormal"/>
              <w:jc w:val="both"/>
            </w:pPr>
            <w:r>
              <w:t xml:space="preserve">(в ред. </w:t>
            </w:r>
            <w:hyperlink r:id="rId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Исполкома муниципального образования "г. Набережные Челны"</w:t>
            </w:r>
          </w:p>
          <w:p w:rsidR="006B0B74" w:rsidRDefault="006B0B74">
            <w:pPr>
              <w:pStyle w:val="ConsPlusNormal"/>
              <w:jc w:val="both"/>
            </w:pPr>
            <w:r>
              <w:t>от 28.10.2020 N 5615)</w:t>
            </w:r>
          </w:p>
        </w:tc>
      </w:tr>
      <w:tr w:rsidR="006B0B74">
        <w:tc>
          <w:tcPr>
            <w:tcW w:w="3300" w:type="dxa"/>
          </w:tcPr>
          <w:p w:rsidR="006B0B74" w:rsidRDefault="006B0B74">
            <w:pPr>
              <w:pStyle w:val="ConsPlusNormal"/>
              <w:jc w:val="both"/>
            </w:pPr>
            <w:r>
              <w:t xml:space="preserve">2.7. Перечень органов государственной самоуправления и их структурных подразделений, согласование которых в случаях, предусмотренных нормативными правовыми актами, требуется для предоставления муниципальной услуги и которое осуществляется органом исполнительной власти, предоставляющим </w:t>
            </w:r>
            <w:r>
              <w:lastRenderedPageBreak/>
              <w:t>муниципальную услугу</w:t>
            </w:r>
          </w:p>
        </w:tc>
        <w:tc>
          <w:tcPr>
            <w:tcW w:w="6105" w:type="dxa"/>
          </w:tcPr>
          <w:p w:rsidR="006B0B74" w:rsidRDefault="006B0B74">
            <w:pPr>
              <w:pStyle w:val="ConsPlusNormal"/>
              <w:ind w:firstLine="283"/>
              <w:jc w:val="both"/>
            </w:pPr>
            <w:r>
              <w:lastRenderedPageBreak/>
              <w:t>1) Управление архитектуры, градостроительного и жилищного развития Исполнительного комитета;</w:t>
            </w:r>
          </w:p>
          <w:p w:rsidR="006B0B74" w:rsidRDefault="006B0B74">
            <w:pPr>
              <w:pStyle w:val="ConsPlusNormal"/>
              <w:ind w:firstLine="283"/>
              <w:jc w:val="both"/>
            </w:pPr>
            <w:r>
              <w:t>2) Правовое управление Исполнительного комитета;</w:t>
            </w:r>
          </w:p>
          <w:p w:rsidR="006B0B74" w:rsidRDefault="006B0B74">
            <w:pPr>
              <w:pStyle w:val="ConsPlusNormal"/>
              <w:ind w:firstLine="283"/>
              <w:jc w:val="both"/>
            </w:pPr>
            <w:r>
              <w:t>3) Руководитель Аппарата Исполнительного комитета;</w:t>
            </w:r>
          </w:p>
          <w:p w:rsidR="006B0B74" w:rsidRDefault="006B0B74">
            <w:pPr>
              <w:pStyle w:val="ConsPlusNormal"/>
              <w:ind w:firstLine="283"/>
              <w:jc w:val="both"/>
            </w:pPr>
            <w:r>
              <w:t>4) Управление делопроизводством Исполнительного комитета</w:t>
            </w:r>
          </w:p>
        </w:tc>
        <w:tc>
          <w:tcPr>
            <w:tcW w:w="2805" w:type="dxa"/>
          </w:tcPr>
          <w:p w:rsidR="006B0B74" w:rsidRDefault="006B0B74">
            <w:pPr>
              <w:pStyle w:val="ConsPlusNormal"/>
            </w:pPr>
          </w:p>
        </w:tc>
      </w:tr>
      <w:tr w:rsidR="006B0B74">
        <w:tc>
          <w:tcPr>
            <w:tcW w:w="3300" w:type="dxa"/>
          </w:tcPr>
          <w:p w:rsidR="006B0B74" w:rsidRDefault="006B0B74">
            <w:pPr>
              <w:pStyle w:val="ConsPlusNormal"/>
              <w:jc w:val="both"/>
            </w:pPr>
            <w:bookmarkStart w:id="2" w:name="P127"/>
            <w:bookmarkEnd w:id="2"/>
            <w: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105" w:type="dxa"/>
          </w:tcPr>
          <w:p w:rsidR="006B0B74" w:rsidRDefault="006B0B74">
            <w:pPr>
              <w:pStyle w:val="ConsPlusNormal"/>
              <w:ind w:firstLine="283"/>
              <w:jc w:val="both"/>
            </w:pPr>
            <w:r>
              <w:t>1) Подача документов ненадлежащим лицом;</w:t>
            </w:r>
          </w:p>
          <w:p w:rsidR="006B0B74" w:rsidRDefault="006B0B74">
            <w:pPr>
              <w:pStyle w:val="ConsPlusNormal"/>
              <w:ind w:firstLine="283"/>
              <w:jc w:val="both"/>
            </w:pPr>
            <w:r>
              <w:t xml:space="preserve">2) Несоответствие представленных документов перечню документов, указанных в </w:t>
            </w:r>
            <w:hyperlink w:anchor="P103" w:history="1">
              <w:r>
                <w:rPr>
                  <w:color w:val="0000FF"/>
                </w:rPr>
                <w:t>пункте 2.5</w:t>
              </w:r>
            </w:hyperlink>
            <w:r>
              <w:t xml:space="preserve"> настоящего регламента;</w:t>
            </w:r>
          </w:p>
          <w:p w:rsidR="006B0B74" w:rsidRDefault="006B0B74">
            <w:pPr>
              <w:pStyle w:val="ConsPlusNormal"/>
              <w:ind w:firstLine="283"/>
              <w:jc w:val="both"/>
            </w:pPr>
            <w:r>
              <w:t>3) Текст заявления не поддается прочтению;</w:t>
            </w:r>
          </w:p>
          <w:p w:rsidR="006B0B74" w:rsidRDefault="006B0B74">
            <w:pPr>
              <w:pStyle w:val="ConsPlusNormal"/>
              <w:ind w:firstLine="283"/>
              <w:jc w:val="both"/>
            </w:pPr>
            <w:r>
              <w:t>4) Представление документов в ненадлежащий орган</w:t>
            </w:r>
          </w:p>
        </w:tc>
        <w:tc>
          <w:tcPr>
            <w:tcW w:w="2805" w:type="dxa"/>
          </w:tcPr>
          <w:p w:rsidR="006B0B74" w:rsidRDefault="006B0B74">
            <w:pPr>
              <w:pStyle w:val="ConsPlusNormal"/>
            </w:pPr>
          </w:p>
        </w:tc>
      </w:tr>
      <w:tr w:rsidR="006B0B74">
        <w:tc>
          <w:tcPr>
            <w:tcW w:w="3300" w:type="dxa"/>
          </w:tcPr>
          <w:p w:rsidR="006B0B74" w:rsidRDefault="006B0B74">
            <w:pPr>
              <w:pStyle w:val="ConsPlusNormal"/>
              <w:jc w:val="both"/>
            </w:pPr>
            <w:bookmarkStart w:id="3" w:name="P133"/>
            <w:bookmarkEnd w:id="3"/>
            <w:r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105" w:type="dxa"/>
          </w:tcPr>
          <w:p w:rsidR="006B0B74" w:rsidRDefault="006B0B74">
            <w:pPr>
              <w:pStyle w:val="ConsPlusNormal"/>
              <w:ind w:firstLine="283"/>
              <w:jc w:val="both"/>
            </w:pPr>
            <w:r>
              <w:t>Основания для приостановления предоставления муниципальной услуги не предусмотрены. Основания для отказа:</w:t>
            </w:r>
          </w:p>
          <w:p w:rsidR="006B0B74" w:rsidRDefault="006B0B74">
            <w:pPr>
              <w:pStyle w:val="ConsPlusNormal"/>
              <w:ind w:firstLine="283"/>
              <w:jc w:val="both"/>
            </w:pPr>
            <w:r>
              <w:t xml:space="preserve">1) непредставление документов, указанных в </w:t>
            </w:r>
            <w:hyperlink w:anchor="P103" w:history="1">
              <w:r>
                <w:rPr>
                  <w:color w:val="0000FF"/>
                </w:rPr>
                <w:t>пункте 2.5</w:t>
              </w:r>
            </w:hyperlink>
            <w:r>
              <w:t xml:space="preserve"> настоящего Регламента;</w:t>
            </w:r>
          </w:p>
          <w:p w:rsidR="006B0B74" w:rsidRDefault="006B0B74">
            <w:pPr>
              <w:pStyle w:val="ConsPlusNormal"/>
              <w:ind w:firstLine="283"/>
              <w:jc w:val="both"/>
            </w:pPr>
            <w:r>
              <w:t>2) отсутствие у гражданина оснований для предоставления жилого помещения по договору найма служебного жилого помещения</w:t>
            </w:r>
          </w:p>
        </w:tc>
        <w:tc>
          <w:tcPr>
            <w:tcW w:w="2805" w:type="dxa"/>
          </w:tcPr>
          <w:p w:rsidR="006B0B74" w:rsidRDefault="006B0B74">
            <w:pPr>
              <w:pStyle w:val="ConsPlusNormal"/>
            </w:pPr>
          </w:p>
        </w:tc>
      </w:tr>
      <w:tr w:rsidR="006B0B74">
        <w:tc>
          <w:tcPr>
            <w:tcW w:w="3300" w:type="dxa"/>
          </w:tcPr>
          <w:p w:rsidR="006B0B74" w:rsidRDefault="006B0B74">
            <w:pPr>
              <w:pStyle w:val="ConsPlusNormal"/>
              <w:jc w:val="both"/>
            </w:pPr>
            <w:r>
              <w:t>2.10.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105" w:type="dxa"/>
          </w:tcPr>
          <w:p w:rsidR="006B0B74" w:rsidRDefault="006B0B74">
            <w:pPr>
              <w:pStyle w:val="ConsPlusNormal"/>
              <w:ind w:firstLine="283"/>
              <w:jc w:val="both"/>
            </w:pPr>
            <w:r>
              <w:t>Муниципальная услуга предоставляется на безвозмездной основе</w:t>
            </w:r>
          </w:p>
        </w:tc>
        <w:tc>
          <w:tcPr>
            <w:tcW w:w="2805" w:type="dxa"/>
          </w:tcPr>
          <w:p w:rsidR="006B0B74" w:rsidRDefault="006B0B74">
            <w:pPr>
              <w:pStyle w:val="ConsPlusNormal"/>
            </w:pPr>
          </w:p>
        </w:tc>
      </w:tr>
      <w:tr w:rsidR="006B0B74">
        <w:tc>
          <w:tcPr>
            <w:tcW w:w="3300" w:type="dxa"/>
          </w:tcPr>
          <w:p w:rsidR="006B0B74" w:rsidRDefault="006B0B74">
            <w:pPr>
              <w:pStyle w:val="ConsPlusNormal"/>
              <w:jc w:val="both"/>
            </w:pPr>
            <w:r>
      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105" w:type="dxa"/>
          </w:tcPr>
          <w:p w:rsidR="006B0B74" w:rsidRDefault="006B0B74">
            <w:pPr>
              <w:pStyle w:val="ConsPlusNormal"/>
              <w:ind w:firstLine="283"/>
              <w:jc w:val="both"/>
            </w:pPr>
            <w:r>
              <w:t>Предоставление необходимых и обязательных услуг не требуется</w:t>
            </w:r>
          </w:p>
        </w:tc>
        <w:tc>
          <w:tcPr>
            <w:tcW w:w="2805" w:type="dxa"/>
          </w:tcPr>
          <w:p w:rsidR="006B0B74" w:rsidRDefault="006B0B74">
            <w:pPr>
              <w:pStyle w:val="ConsPlusNormal"/>
            </w:pPr>
          </w:p>
        </w:tc>
      </w:tr>
      <w:tr w:rsidR="006B0B74">
        <w:tc>
          <w:tcPr>
            <w:tcW w:w="3300" w:type="dxa"/>
          </w:tcPr>
          <w:p w:rsidR="006B0B74" w:rsidRDefault="006B0B74">
            <w:pPr>
              <w:pStyle w:val="ConsPlusNormal"/>
              <w:jc w:val="both"/>
            </w:pPr>
            <w:r>
              <w:t xml:space="preserve">2.12. Максимальный срок </w:t>
            </w:r>
            <w:r>
              <w:lastRenderedPageBreak/>
              <w:t>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105" w:type="dxa"/>
          </w:tcPr>
          <w:p w:rsidR="006B0B74" w:rsidRDefault="006B0B74">
            <w:pPr>
              <w:pStyle w:val="ConsPlusNormal"/>
              <w:ind w:firstLine="283"/>
              <w:jc w:val="both"/>
            </w:pPr>
            <w:r>
              <w:lastRenderedPageBreak/>
              <w:t xml:space="preserve">Подача заявления на получение муниципальной услуги при </w:t>
            </w:r>
            <w:r>
              <w:lastRenderedPageBreak/>
              <w:t>наличии очереди - не более 15 минут.</w:t>
            </w:r>
          </w:p>
          <w:p w:rsidR="006B0B74" w:rsidRDefault="006B0B74">
            <w:pPr>
              <w:pStyle w:val="ConsPlusNormal"/>
              <w:ind w:firstLine="283"/>
              <w:jc w:val="both"/>
            </w:pPr>
            <w:r>
              <w:t>При получении результата предоставления муниципальной услуги максимальный срок ожидания в очереди не должен превышать 30 минут</w:t>
            </w:r>
          </w:p>
        </w:tc>
        <w:tc>
          <w:tcPr>
            <w:tcW w:w="2805" w:type="dxa"/>
          </w:tcPr>
          <w:p w:rsidR="006B0B74" w:rsidRDefault="006B0B74">
            <w:pPr>
              <w:pStyle w:val="ConsPlusNormal"/>
            </w:pPr>
          </w:p>
        </w:tc>
      </w:tr>
      <w:tr w:rsidR="006B0B74">
        <w:tc>
          <w:tcPr>
            <w:tcW w:w="3300" w:type="dxa"/>
          </w:tcPr>
          <w:p w:rsidR="006B0B74" w:rsidRDefault="006B0B74">
            <w:pPr>
              <w:pStyle w:val="ConsPlusNormal"/>
              <w:jc w:val="both"/>
            </w:pPr>
            <w:r>
              <w:t>2.13. Срок регистрации запроса заявителя о предоставлении муниципальной услуги</w:t>
            </w:r>
          </w:p>
        </w:tc>
        <w:tc>
          <w:tcPr>
            <w:tcW w:w="6105" w:type="dxa"/>
          </w:tcPr>
          <w:p w:rsidR="006B0B74" w:rsidRDefault="006B0B74">
            <w:pPr>
              <w:pStyle w:val="ConsPlusNormal"/>
              <w:ind w:firstLine="283"/>
              <w:jc w:val="both"/>
            </w:pPr>
            <w:r>
              <w:t>В течение одного дня с момента поступления заявления</w:t>
            </w:r>
          </w:p>
        </w:tc>
        <w:tc>
          <w:tcPr>
            <w:tcW w:w="2805" w:type="dxa"/>
          </w:tcPr>
          <w:p w:rsidR="006B0B74" w:rsidRDefault="006B0B74">
            <w:pPr>
              <w:pStyle w:val="ConsPlusNormal"/>
            </w:pPr>
          </w:p>
        </w:tc>
      </w:tr>
      <w:tr w:rsidR="006B0B74">
        <w:tblPrEx>
          <w:tblBorders>
            <w:insideH w:val="nil"/>
          </w:tblBorders>
        </w:tblPrEx>
        <w:tc>
          <w:tcPr>
            <w:tcW w:w="3300" w:type="dxa"/>
            <w:tcBorders>
              <w:bottom w:val="nil"/>
            </w:tcBorders>
          </w:tcPr>
          <w:p w:rsidR="006B0B74" w:rsidRDefault="006B0B74">
            <w:pPr>
              <w:pStyle w:val="ConsPlusNormal"/>
              <w:jc w:val="both"/>
            </w:pPr>
            <w:r>
              <w:t>2.14. 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105" w:type="dxa"/>
            <w:tcBorders>
              <w:bottom w:val="nil"/>
            </w:tcBorders>
          </w:tcPr>
          <w:p w:rsidR="006B0B74" w:rsidRDefault="006B0B74">
            <w:pPr>
              <w:pStyle w:val="ConsPlusNormal"/>
              <w:ind w:firstLine="283"/>
              <w:jc w:val="both"/>
            </w:pPr>
            <w:r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6B0B74" w:rsidRDefault="006B0B74">
            <w:pPr>
              <w:pStyle w:val="ConsPlusNormal"/>
              <w:ind w:firstLine="283"/>
              <w:jc w:val="both"/>
            </w:pPr>
            <w:r>
              <w:t>Обеспечивается беспрепятственный доступ инвалидов к месту предоставления муниципальной услуги (удобный вход - выход в помещения и перемещение в их пределах).</w:t>
            </w:r>
          </w:p>
          <w:p w:rsidR="006B0B74" w:rsidRDefault="006B0B74">
            <w:pPr>
              <w:pStyle w:val="ConsPlusNormal"/>
              <w:ind w:firstLine="283"/>
              <w:jc w:val="both"/>
            </w:pPr>
            <w: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2805" w:type="dxa"/>
            <w:tcBorders>
              <w:bottom w:val="nil"/>
            </w:tcBorders>
          </w:tcPr>
          <w:p w:rsidR="006B0B74" w:rsidRDefault="006B0B74">
            <w:pPr>
              <w:pStyle w:val="ConsPlusNormal"/>
            </w:pPr>
          </w:p>
        </w:tc>
      </w:tr>
      <w:tr w:rsidR="006B0B74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:rsidR="006B0B74" w:rsidRDefault="006B0B74">
            <w:pPr>
              <w:pStyle w:val="ConsPlusNormal"/>
              <w:jc w:val="both"/>
            </w:pPr>
            <w:r>
              <w:t xml:space="preserve">(п. 2.14 в ред. </w:t>
            </w:r>
            <w:hyperlink r:id="rId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Исполкома муниципального образования</w:t>
            </w:r>
          </w:p>
          <w:p w:rsidR="006B0B74" w:rsidRDefault="006B0B74">
            <w:pPr>
              <w:pStyle w:val="ConsPlusNormal"/>
              <w:jc w:val="both"/>
            </w:pPr>
            <w:r>
              <w:t>"г. Набережные Челны" от 27.06.2016 N 3272)</w:t>
            </w:r>
          </w:p>
        </w:tc>
      </w:tr>
      <w:tr w:rsidR="006B0B74">
        <w:tc>
          <w:tcPr>
            <w:tcW w:w="3300" w:type="dxa"/>
          </w:tcPr>
          <w:p w:rsidR="006B0B74" w:rsidRDefault="006B0B74">
            <w:pPr>
              <w:pStyle w:val="ConsPlusNormal"/>
              <w:jc w:val="both"/>
            </w:pPr>
            <w:r>
              <w:t>2.15. Показатели доступности и качества муниципальной услуги</w:t>
            </w:r>
          </w:p>
        </w:tc>
        <w:tc>
          <w:tcPr>
            <w:tcW w:w="6105" w:type="dxa"/>
          </w:tcPr>
          <w:p w:rsidR="006B0B74" w:rsidRDefault="006B0B74">
            <w:pPr>
              <w:pStyle w:val="ConsPlusNormal"/>
              <w:ind w:firstLine="283"/>
              <w:jc w:val="both"/>
            </w:pPr>
            <w:r>
              <w:t>Показателями доступности и качества предоставления муниципальной услуги являются:</w:t>
            </w:r>
          </w:p>
          <w:p w:rsidR="006B0B74" w:rsidRDefault="006B0B74">
            <w:pPr>
              <w:pStyle w:val="ConsPlusNormal"/>
              <w:ind w:firstLine="283"/>
              <w:jc w:val="both"/>
            </w:pPr>
            <w:r>
              <w:t>1) соблюдение сроков приема и рассмотрения документов;</w:t>
            </w:r>
          </w:p>
          <w:p w:rsidR="006B0B74" w:rsidRDefault="006B0B74">
            <w:pPr>
              <w:pStyle w:val="ConsPlusNormal"/>
              <w:ind w:firstLine="283"/>
              <w:jc w:val="both"/>
            </w:pPr>
            <w:r>
              <w:t>2) соблюдение срока получения результата муниципальной услуги;</w:t>
            </w:r>
          </w:p>
          <w:p w:rsidR="006B0B74" w:rsidRDefault="006B0B74">
            <w:pPr>
              <w:pStyle w:val="ConsPlusNormal"/>
              <w:ind w:firstLine="283"/>
              <w:jc w:val="both"/>
            </w:pPr>
            <w:r>
              <w:lastRenderedPageBreak/>
              <w:t>3) наличие прецедентов (обоснованных жалоб) на нарушение настоящего регламента, совершенных муниципальными служащими.</w:t>
            </w:r>
          </w:p>
          <w:p w:rsidR="006B0B74" w:rsidRDefault="006B0B74">
            <w:pPr>
              <w:pStyle w:val="ConsPlusNormal"/>
              <w:ind w:firstLine="283"/>
              <w:jc w:val="both"/>
            </w:pPr>
            <w:r>
              <w:t>При предоставлении муниципальной услуги в многофункциональном центре предоставления государственных и муниципальных услуг (далее - МФЦ) консультацию, прием и выдачу документов осуществляет специалист МФЦ</w:t>
            </w:r>
          </w:p>
        </w:tc>
        <w:tc>
          <w:tcPr>
            <w:tcW w:w="2805" w:type="dxa"/>
          </w:tcPr>
          <w:p w:rsidR="006B0B74" w:rsidRDefault="006B0B74">
            <w:pPr>
              <w:pStyle w:val="ConsPlusNormal"/>
            </w:pPr>
          </w:p>
        </w:tc>
      </w:tr>
      <w:tr w:rsidR="006B0B74">
        <w:tc>
          <w:tcPr>
            <w:tcW w:w="3300" w:type="dxa"/>
          </w:tcPr>
          <w:p w:rsidR="006B0B74" w:rsidRDefault="006B0B74">
            <w:pPr>
              <w:pStyle w:val="ConsPlusNormal"/>
              <w:jc w:val="both"/>
            </w:pPr>
            <w:r>
              <w:t>2.16. Особенности предоставления муниципальной услуги в электронной форме</w:t>
            </w:r>
          </w:p>
        </w:tc>
        <w:tc>
          <w:tcPr>
            <w:tcW w:w="6105" w:type="dxa"/>
          </w:tcPr>
          <w:p w:rsidR="006B0B74" w:rsidRDefault="006B0B74">
            <w:pPr>
              <w:pStyle w:val="ConsPlusNormal"/>
              <w:ind w:firstLine="283"/>
              <w:jc w:val="both"/>
            </w:pPr>
            <w:r>
              <w:t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</w:t>
            </w:r>
          </w:p>
          <w:p w:rsidR="006B0B74" w:rsidRDefault="006B0B74">
            <w:pPr>
              <w:pStyle w:val="ConsPlusNormal"/>
              <w:ind w:firstLine="283"/>
              <w:jc w:val="both"/>
            </w:pPr>
            <w:r>
              <w:t>В случае, если законом предусмотрена подача заявления о предоставлении муниципальной услуги в электронной форме, заявление подается через Портал государственных и муниципальных услуг Республики Татарстан (http://uslugi.tatar.ru/) или Единый портал государственных и муниципальных услуг (функций) (http://www.gosuslugi.ru/</w:t>
            </w:r>
          </w:p>
        </w:tc>
        <w:tc>
          <w:tcPr>
            <w:tcW w:w="2805" w:type="dxa"/>
          </w:tcPr>
          <w:p w:rsidR="006B0B74" w:rsidRDefault="006B0B74">
            <w:pPr>
              <w:pStyle w:val="ConsPlusNormal"/>
            </w:pPr>
          </w:p>
        </w:tc>
      </w:tr>
    </w:tbl>
    <w:p w:rsidR="006B0B74" w:rsidRDefault="006B0B74">
      <w:pPr>
        <w:sectPr w:rsidR="006B0B7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B0B74" w:rsidRDefault="006B0B74">
      <w:pPr>
        <w:pStyle w:val="ConsPlusNormal"/>
        <w:jc w:val="both"/>
      </w:pPr>
    </w:p>
    <w:p w:rsidR="006B0B74" w:rsidRDefault="006B0B74">
      <w:pPr>
        <w:pStyle w:val="ConsPlusTitle"/>
        <w:jc w:val="center"/>
        <w:outlineLvl w:val="1"/>
      </w:pPr>
      <w:bookmarkStart w:id="4" w:name="P170"/>
      <w:bookmarkEnd w:id="4"/>
      <w:r>
        <w:t>3. Состав, последовательность и сроки выполнения</w:t>
      </w:r>
    </w:p>
    <w:p w:rsidR="006B0B74" w:rsidRDefault="006B0B74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6B0B74" w:rsidRDefault="006B0B74">
      <w:pPr>
        <w:pStyle w:val="ConsPlusTitle"/>
        <w:jc w:val="center"/>
      </w:pPr>
      <w:r>
        <w:t>их выполнения, в том числе особенности выполнения</w:t>
      </w:r>
    </w:p>
    <w:p w:rsidR="006B0B74" w:rsidRDefault="006B0B74">
      <w:pPr>
        <w:pStyle w:val="ConsPlusTitle"/>
        <w:jc w:val="center"/>
      </w:pPr>
      <w:r>
        <w:t>административных процедур (действий) в электронной форме</w:t>
      </w:r>
    </w:p>
    <w:p w:rsidR="006B0B74" w:rsidRDefault="006B0B74">
      <w:pPr>
        <w:pStyle w:val="ConsPlusNormal"/>
        <w:jc w:val="both"/>
      </w:pPr>
    </w:p>
    <w:p w:rsidR="006B0B74" w:rsidRDefault="006B0B74">
      <w:pPr>
        <w:pStyle w:val="ConsPlusNormal"/>
        <w:ind w:firstLine="540"/>
        <w:jc w:val="both"/>
      </w:pPr>
      <w:r>
        <w:t>3.1. Описание последовательности действий при предоставлении муниципальной услуги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3.1.1. Предоставление муниципальной услуги включает в себя следующие процедуры: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1) консультирование заявителя;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2) принятие и регистрация заявления;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4) подготовка и согласование проекта постановления о предоставлении жилого помещения по договору найма служебного жилого помещения либо письмо об отказе в предоставлении муниципальной услуги;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5) заключение договора найма служебного жилого помещения и выдача заявителю результата муниципальной услуги.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 xml:space="preserve">3.1.2. </w:t>
      </w:r>
      <w:hyperlink w:anchor="P371" w:history="1">
        <w:r>
          <w:rPr>
            <w:color w:val="0000FF"/>
          </w:rPr>
          <w:t>Блок-схема</w:t>
        </w:r>
      </w:hyperlink>
      <w:r>
        <w:t xml:space="preserve"> последовательности действий по предоставлению муниципальной услуги представлена в приложении N 1.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3.2. Оказание консультаций заявителю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3.2.1. Заявитель вправе обратиться в Управление лично, по телефону и (или) электронной почте для получения консультаций о порядке получения муниципальной услуги.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Специалист Управления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день обращения заявителя.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6B0B74" w:rsidRDefault="006B0B74">
      <w:pPr>
        <w:pStyle w:val="ConsPlusNormal"/>
        <w:spacing w:before="220"/>
        <w:ind w:firstLine="540"/>
        <w:jc w:val="both"/>
      </w:pPr>
      <w:bookmarkStart w:id="5" w:name="P188"/>
      <w:bookmarkEnd w:id="5"/>
      <w:r>
        <w:t>3.3. Принятие и регистрация заявления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 xml:space="preserve">3.3.1. Заявитель лично или через доверенное лицо подает письменное заявление о предоставлении муниципальной услуги и представляет документы в соответствии с </w:t>
      </w:r>
      <w:hyperlink w:anchor="P103" w:history="1">
        <w:r>
          <w:rPr>
            <w:color w:val="0000FF"/>
          </w:rPr>
          <w:t>пунктом 2.5</w:t>
        </w:r>
      </w:hyperlink>
      <w:r>
        <w:t xml:space="preserve"> настоящего регламента в управление делопроизводством Исполнительного комитета (далее - управление делопроизводством).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Заявление о предоставлении муниципальной услуги в электронной форме направляется в Исполнительный комитет по электронной почте или через Интернет-приемную. Регистрация заявления, поступившего в электронной форме, осуществляется в установленном порядке.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3.3.2. Специалист управления делопроизводством, ведущий прием заявлений, осуществляет: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установление личности заявителя;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lastRenderedPageBreak/>
        <w:t>проверку полномочий заявителя (в случае действия по доверенности);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 xml:space="preserve">проверку наличия документов, предусмотренных </w:t>
      </w:r>
      <w:hyperlink w:anchor="P103" w:history="1">
        <w:r>
          <w:rPr>
            <w:color w:val="0000FF"/>
          </w:rPr>
          <w:t>пунктом 2.5</w:t>
        </w:r>
      </w:hyperlink>
      <w:r>
        <w:t xml:space="preserve"> настоящего Регламента;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проверку соответствия представленных документов установленным требованиям.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В случае отсутствия замечаний специалист управления делопроизводством осуществляет: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прием и регистрацию заявления;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вручение заявителю копии заявления с указанием даты приема документов.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В случае наличия оснований для отказа в приеме документов специалист управления делопроизводством, ведущий прием документов, уведомляет заявителя о наличии препятствий для регистрации заявления и возвращает ему документы с объяснением оснований для отказа в приеме документов.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течение 15 минут.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Результат процедур: принятое и зарегистрированное заявление, направленное на рассмотрение руководителю Исполнительного комитета, или возвращенные заявителю документы.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3.3.3. Руководитель Исполнительного комитета рассматривает заявление и направляет его в управление.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Результат процедуры: направленные в управление заявление и документы.</w:t>
      </w:r>
    </w:p>
    <w:p w:rsidR="006B0B74" w:rsidRDefault="006B0B74">
      <w:pPr>
        <w:pStyle w:val="ConsPlusNormal"/>
        <w:jc w:val="both"/>
      </w:pPr>
      <w:r>
        <w:t xml:space="preserve">(п. 3.3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11.12.2020 N 6790)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3.4. Формирование и направление межведомственных запросов в органы, участвующие в предоставлении муниципальной услуги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3.4.1. Специалист Управления направляет в электронной форме посредством системы межведомственного электронного взаимодействия запрос о предоставлении выписки из Единого государственного реестра недвижимости о правах отдельного лица на имевшиеся (имеющиеся) у него объекты недвижимости (на каждого члена семьи).</w:t>
      </w:r>
    </w:p>
    <w:p w:rsidR="006B0B74" w:rsidRDefault="006B0B74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28.10.2020 N 5615)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день поступления заявления.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Результат процедуры: запросы о представлении сведений.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- уведомление об отказе).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lastRenderedPageBreak/>
        <w:t>Результат процедур: запрошенные сведения либо уведомление об отказе, направленные в Управление.</w:t>
      </w:r>
    </w:p>
    <w:p w:rsidR="006B0B74" w:rsidRDefault="006B0B74">
      <w:pPr>
        <w:pStyle w:val="ConsPlusNormal"/>
        <w:spacing w:before="220"/>
        <w:ind w:firstLine="540"/>
        <w:jc w:val="both"/>
      </w:pPr>
      <w:bookmarkStart w:id="6" w:name="P213"/>
      <w:bookmarkEnd w:id="6"/>
      <w:r>
        <w:t>3.5. Подготовка и согласование проекта постановления о предоставлении жилого помещения по договору найма служебного жилого помещения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3.5.1. Специалист Управления: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 xml:space="preserve">1) в случае отсутствия оснований для отказа в предоставлении муниципальной услуги, указанных в </w:t>
      </w:r>
      <w:hyperlink w:anchor="P133" w:history="1">
        <w:r>
          <w:rPr>
            <w:color w:val="0000FF"/>
          </w:rPr>
          <w:t>пункте 2.9</w:t>
        </w:r>
      </w:hyperlink>
      <w:r>
        <w:t xml:space="preserve"> настоящего Регламента, осуществляет подготовку проекта постановления Исполнительного комитета о предоставлении жилого помещения по договору найма служебного жилого помещения (далее - проект постановления) и направление его на согласование заместителю начальника Управления.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 xml:space="preserve">2) в случае наличия оснований для отказа в предоставлении муниципальной услуги, указанных в </w:t>
      </w:r>
      <w:hyperlink w:anchor="P133" w:history="1">
        <w:r>
          <w:rPr>
            <w:color w:val="0000FF"/>
          </w:rPr>
          <w:t>пункте 2.9</w:t>
        </w:r>
      </w:hyperlink>
      <w:r>
        <w:t xml:space="preserve"> настоящего Регламента, Специалист готовит решение об отказе в предоставлении муниципальной услуги (далее - решение об отказе) с указанием причин отказа и направляет его на согласование заместителю начальника Управления.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Срок - 1 день.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Результат процедур: проект постановления или решение об отказе, направленные на согласование заместителю начальника Управления.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3.5.2. Заместитель начальника Управления рассматривает документы и принимает решение: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 xml:space="preserve">1) о согласовании проекта решения об отказе по основаниям, предусмотренным </w:t>
      </w:r>
      <w:hyperlink w:anchor="P133" w:history="1">
        <w:r>
          <w:rPr>
            <w:color w:val="0000FF"/>
          </w:rPr>
          <w:t>пунктом 2.9</w:t>
        </w:r>
      </w:hyperlink>
      <w:r>
        <w:t xml:space="preserve"> настоящего Регламента, и направлении его на подпись заместителю Руководителя Исполнительного комитета, начальнику Управления (далее - заместитель Руководителя Исполнительного комитета);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2) о согласовании проекта постановления и направлении его на согласование заместителю Руководителя Исполнительного комитета.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Срок - 1 день.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Результат процедуры: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1) решение об отказе, направленное на подпись заместителю Руководителя Исполнительного комитета;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2) проект постановления, направленный на согласование заместителю Руководителя Исполнительного комитета.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3.5.3. Заместитель Руководителя Исполнительного комитета рассматривает документы и принимает решение: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1) согласовать проект постановления и направить его на согласование в Правовое управление Исполнительного комитета (далее - Правовое управление);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2) подписать решение об отказе и направить его Специалисту Управления для выдачи заявителю.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Срок - 1 день.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Результат процедур: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lastRenderedPageBreak/>
        <w:t>1) согласованный проект постановления, направленный на согласование в Правовое управление;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2) подписанное решение об отказе, направленное Специалисту Управления для выдачи заявителю.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3.5.4. Специалист осуществляет: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1) регистрацию, выдачу заявителю или направление по почте по адресу, указанному в заявлении решения об отказе;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2) передачу проекта постановления в Правовое управление.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Результат процедуры: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1) зарегистрированное решение об отказе, выданное заявителю или направленное по почте по адресу, указанному в заявлении;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2) переданный в Правовое управление проект постановления.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3.5.5. Правовое управление рассматривает проект постановления, согласовывает его и направляет Руководителю Аппарата Исполнительного комитета на согласование.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В случае несоответствия представленных документов нормативным правовым актам Правовое управление готовит замечания к проекту постановления и направляет его Специалисту Управления для исправления данных замечаний.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Срок - 1 день.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Результат процедуры: согласованный проект постановления, направленный на согласование Руководителю Аппарата Исполнительного комитета, либо замечания к проекту, направленные Специалисту Управления.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3.5.6. В случае направления Правовым управлением замечаний к проекту постановления Специалист Управления исправляет замечания Правового управления по проекту и направляет его в Правовое управление для дальнейшего согласования.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Результат процедуры: исправленный проект постановления, направленный в Правовое управление.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3.5.7. Руководитель Аппарата Исполнительного комитета рассматривает проект постановления, согласовывает его и направляет Специалисту Управления.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Срок - 1 день.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Результат процедуры: согласованный проект постановления, направленный Специалисту управления.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3.5.8. Согласованный проект постановления Специалист Управления направляет в управление делопроизводством Исполнительного комитета (далее - управление делопроизводством).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Результат процедуры: согласованный проект постановления, направленный в управление делопроизводством.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3.5.9. Управление делопроизводством: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 xml:space="preserve">1) проверку проекта постановления в окончательном варианте, наличие (отсутствие) </w:t>
      </w:r>
      <w:r>
        <w:lastRenderedPageBreak/>
        <w:t>необходимых виз должностных лиц, листа рассылки постановления;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2) печать проекта постановления на бланке Исполнительного комитета;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3) направление проекта постановления на подпись Руководителю Исполнительного комитета.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Срок - 1 день.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Результат процедуры: проект постановления, направленный на подпись Руководителю Исполнительного комитета.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3.5.10. Руководитель Исполнительного комитета подписывает проект постановления и направляет его в управление делопроизводством.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Срок - 1 день.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Результат процедур: подписанный проект постановления, направленный в управление делопроизводством.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3.5.11. Управление делопроизводством осуществляет: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1) регистрацию подписанного проекта постановления в журнале регистрации постановлений;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2) направление копии постановления Исполнительного комитета о предоставлении жилого помещения по договору найма служебного жилого помещения (далее - постановление) согласно реестру рассылки.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Результат процедур: готовое постановление.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3.6. Заключение договора и выдача заявителю результата муниципальной услуги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3.6.1. Специалист Управления на основании поступившего постановления готовит проект договора найма служебного жилого помещения (далее - договор) и направляет на подпись заместителю начальника Управления.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течение двух дней с момента выдачи заявителю постановления.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Срок - 1 день.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Результат процедур: направленный на подпись проект договора.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3.6.2. Заместитель начальника Управления подписывает договор и направляет Специалисту Управления.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Срок - 1 день.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Результат процедур: подписанный договор.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3.6.3. Специалист Управления: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результата муниципальной услуги;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lastRenderedPageBreak/>
        <w:t>регистрирует договор в журнале регистрации договоров.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день подписания документа заместителем начальника Управления.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Результата процедуры: извещение заявителя.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3.6.4. Специалист Управления выдает заявителю под роспись договор, после подписания договора один экземпляр подписанного договора передает заявителю, другой оставляет на хранение в Управлении как бланк строгой отчетности.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течение 15 минут - в случае личного прибытия заявителя.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Результат процедуры: выданный заявителю договор.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3.7. Предоставление муниципальной услуги через МФЦ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3.7.1. Заявитель вправе обратиться для получения муниципальной услуги в МФЦ.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3.7.2. Предоставление муниципальной услуги через МФЦ осуществляется в соответствии с регламентом работы МФЦ, утвержденным в установленном порядке.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 xml:space="preserve">3.7.3. При поступлении документов из МФЦ на получение муниципальной услуги процедуры осуществляются в соответствии с </w:t>
      </w:r>
      <w:hyperlink w:anchor="P188" w:history="1">
        <w:r>
          <w:rPr>
            <w:color w:val="0000FF"/>
          </w:rPr>
          <w:t>пунктами 3.3</w:t>
        </w:r>
      </w:hyperlink>
      <w:r>
        <w:t xml:space="preserve"> - </w:t>
      </w:r>
      <w:hyperlink w:anchor="P213" w:history="1">
        <w:r>
          <w:rPr>
            <w:color w:val="0000FF"/>
          </w:rPr>
          <w:t>3.5</w:t>
        </w:r>
      </w:hyperlink>
      <w:r>
        <w:t xml:space="preserve"> настоящего Регламента. Результат муниципальной услуги направляется в МФЦ.</w:t>
      </w:r>
    </w:p>
    <w:p w:rsidR="006B0B74" w:rsidRDefault="006B0B74">
      <w:pPr>
        <w:pStyle w:val="ConsPlusNormal"/>
        <w:jc w:val="both"/>
      </w:pPr>
    </w:p>
    <w:p w:rsidR="006B0B74" w:rsidRDefault="006B0B74">
      <w:pPr>
        <w:pStyle w:val="ConsPlusTitle"/>
        <w:jc w:val="center"/>
        <w:outlineLvl w:val="1"/>
      </w:pPr>
      <w:r>
        <w:t>4. Порядок и формы контроля</w:t>
      </w:r>
    </w:p>
    <w:p w:rsidR="006B0B74" w:rsidRDefault="006B0B74">
      <w:pPr>
        <w:pStyle w:val="ConsPlusTitle"/>
        <w:jc w:val="center"/>
      </w:pPr>
      <w:r>
        <w:t>за предоставлением муниципальной услуги</w:t>
      </w:r>
    </w:p>
    <w:p w:rsidR="006B0B74" w:rsidRDefault="006B0B74">
      <w:pPr>
        <w:pStyle w:val="ConsPlusNormal"/>
        <w:jc w:val="both"/>
      </w:pPr>
    </w:p>
    <w:p w:rsidR="006B0B74" w:rsidRDefault="006B0B74">
      <w:pPr>
        <w:pStyle w:val="ConsPlusNormal"/>
        <w:ind w:firstLine="540"/>
        <w:jc w:val="both"/>
      </w:pPr>
      <w: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решения, действия (бездействие) должностных лиц Исполнительного комитета.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Формами контроля за соблюдением исполнения административных процедур являются: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1) 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2) проводимые в установленном порядке проверки ведения делопроизводства;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3) проведение в установленном порядке контрольных проверок соблюдения процедур предоставления муниципальной услуги.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Контрольные проверки могут быть плановыми (осуществляться на основании полугодовых или годовых планов работы Исполнительного комитета)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В целях осуществления контроля за совершением действий при предоставлении муниципальной услуги и принятии решений Руководителю Исполнительного комитета представляются справки о результатах предоставления муниципальной услуги.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 xml:space="preserve"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Исполнительного комитета, ответственным за организацию работы по </w:t>
      </w:r>
      <w:r>
        <w:lastRenderedPageBreak/>
        <w:t>предоставлению муниципальной услуги.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4.3. Перечень должностных лиц, осуществляющих текущий контроль, устанавливается положениями о структурных подразделениях Исполнительного комитета и должностными инструкциями.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4.4. Руководитель Исполнительного комитета несет ответственность за несвоевременное рассмотрение обращений заявителей.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 xml:space="preserve">Заместитель Руководителя Исполнительного комитета несет ответственность за несвоевременное и (или) ненадлежащее выполнение административных действий, указанных в </w:t>
      </w:r>
      <w:hyperlink w:anchor="P170" w:history="1">
        <w:r>
          <w:rPr>
            <w:color w:val="0000FF"/>
          </w:rPr>
          <w:t>разделе 3</w:t>
        </w:r>
      </w:hyperlink>
      <w:r>
        <w:t xml:space="preserve"> настоящего Регламента.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6B0B74" w:rsidRDefault="006B0B74">
      <w:pPr>
        <w:pStyle w:val="ConsPlusNormal"/>
        <w:jc w:val="both"/>
      </w:pPr>
    </w:p>
    <w:p w:rsidR="006B0B74" w:rsidRDefault="006B0B74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6B0B74" w:rsidRDefault="006B0B74">
      <w:pPr>
        <w:pStyle w:val="ConsPlusTitle"/>
        <w:jc w:val="center"/>
      </w:pPr>
      <w:r>
        <w:t>и действий (бездействия) Исполнительного комитета, его</w:t>
      </w:r>
    </w:p>
    <w:p w:rsidR="006B0B74" w:rsidRDefault="006B0B74">
      <w:pPr>
        <w:pStyle w:val="ConsPlusTitle"/>
        <w:jc w:val="center"/>
      </w:pPr>
      <w:r>
        <w:t>должностных лиц, муниципальных служащих, а также МФЦ,</w:t>
      </w:r>
    </w:p>
    <w:p w:rsidR="006B0B74" w:rsidRDefault="006B0B74">
      <w:pPr>
        <w:pStyle w:val="ConsPlusTitle"/>
        <w:jc w:val="center"/>
      </w:pPr>
      <w:r>
        <w:t>специалистов МФЦ</w:t>
      </w:r>
    </w:p>
    <w:p w:rsidR="006B0B74" w:rsidRDefault="006B0B74">
      <w:pPr>
        <w:pStyle w:val="ConsPlusNormal"/>
        <w:jc w:val="center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</w:t>
      </w:r>
    </w:p>
    <w:p w:rsidR="006B0B74" w:rsidRDefault="006B0B74">
      <w:pPr>
        <w:pStyle w:val="ConsPlusNormal"/>
        <w:jc w:val="center"/>
      </w:pPr>
      <w:r>
        <w:t>"г. Набережные Челны" от 09.11.2018 N 6595)</w:t>
      </w:r>
    </w:p>
    <w:p w:rsidR="006B0B74" w:rsidRDefault="006B0B74">
      <w:pPr>
        <w:pStyle w:val="ConsPlusNormal"/>
        <w:jc w:val="both"/>
      </w:pPr>
    </w:p>
    <w:p w:rsidR="006B0B74" w:rsidRDefault="006B0B74">
      <w:pPr>
        <w:pStyle w:val="ConsPlusNormal"/>
        <w:ind w:firstLine="540"/>
        <w:jc w:val="both"/>
      </w:pPr>
      <w:r>
        <w:t>5.1. Получатели муниципальной услуги имеют право на обжалование в досудебном порядке решений, действий (бездействия) сотрудников Исполнительного комитета, участвующих в предоставлении муниципальной услуги, в Исполнительный комитет, специалистов МФЦ, участвующих в предоставлении муниципальной услуги, в МФЦ, учредителю МФЦ.</w:t>
      </w:r>
    </w:p>
    <w:p w:rsidR="006B0B74" w:rsidRDefault="006B0B74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09.11.2018 N 6595)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Заявитель может обратиться с жалобой, в том числе в следующих случаях: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1) нарушение срока регистрации запроса заявителя о предоставлении муниципальной услуги;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2) нарушение срока предоставления муниципальной услуги;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муниципального образования город Набережные Челны для предоставления муниципальной услуги;</w:t>
      </w:r>
    </w:p>
    <w:p w:rsidR="006B0B74" w:rsidRDefault="006B0B74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09.11.2018 N 6595)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муниципального образования город Набережные Челны для предоставления муниципальной услуги, у заявителя;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муниципального образования город Набережные Челны;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lastRenderedPageBreak/>
        <w:t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муниципального образования город Набережные Челны;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7) отказ Исполнительного комитета, должностного лица Исполнительного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муниципальной услуги;</w:t>
      </w:r>
    </w:p>
    <w:p w:rsidR="006B0B74" w:rsidRDefault="006B0B74">
      <w:pPr>
        <w:pStyle w:val="ConsPlusNormal"/>
        <w:jc w:val="both"/>
      </w:pPr>
      <w:r>
        <w:t xml:space="preserve">(пп. 8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Исполкома муниципального образования "г. Набережные Челны" от 09.11.2018 N 6595)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правовыми актами субъектов Российской Федерации, муниципальными правовыми актами;</w:t>
      </w:r>
    </w:p>
    <w:p w:rsidR="006B0B74" w:rsidRDefault="006B0B74">
      <w:pPr>
        <w:pStyle w:val="ConsPlusNormal"/>
        <w:jc w:val="both"/>
      </w:pPr>
      <w:r>
        <w:t xml:space="preserve">(пп. 9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Исполкома муниципального образования "г. Набережные Челны" от 09.11.2018 N 6595)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45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210-ФЗ.</w:t>
      </w:r>
    </w:p>
    <w:p w:rsidR="006B0B74" w:rsidRDefault="006B0B74">
      <w:pPr>
        <w:pStyle w:val="ConsPlusNormal"/>
        <w:jc w:val="both"/>
      </w:pPr>
      <w:r>
        <w:t xml:space="preserve">(пп. 10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Исполкома муниципального образования "г. Набережные Челны" от 09.11.2018 N 6595)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5.2. Жалоба подается в письменной форме на бумажном носителе или в электронной форме.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Жалоба может быть направлена по почте, с использованием информационно-телекоммуникационной сети "Интернет", официального сайта муниципального образования город Набережные Челны (http://www.nabchelny.ru), официального сайта МФЦ,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на личном приеме заявителя.</w:t>
      </w:r>
    </w:p>
    <w:p w:rsidR="006B0B74" w:rsidRDefault="006B0B74">
      <w:pPr>
        <w:pStyle w:val="ConsPlusNormal"/>
        <w:jc w:val="both"/>
      </w:pPr>
      <w:r>
        <w:t xml:space="preserve">(п. 5.2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09.11.2018 N 6595)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5.3. Срок рассмотрения жалобы - в течение пятнадцати рабочих дней со дня ее регистрации. В случае обжалования отказа Исполнительного комитета, должностного лица Исполнительного комитета, МФЦ, специалиста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B0B74" w:rsidRDefault="006B0B74">
      <w:pPr>
        <w:pStyle w:val="ConsPlusNormal"/>
        <w:jc w:val="both"/>
      </w:pPr>
      <w:r>
        <w:t xml:space="preserve">(п. 5.3 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09.11.2018 N 6595)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5.4. Жалоба должна содержать следующую информацию: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1) наименование Исполнительного комитета, должностного лица Исполнительного комитета или муниципального служащего, МФЦ, специалиста МФЦ, решения и действия (бездействие) которых обжалуются;</w:t>
      </w:r>
    </w:p>
    <w:p w:rsidR="006B0B74" w:rsidRDefault="006B0B74">
      <w:pPr>
        <w:pStyle w:val="ConsPlusNormal"/>
        <w:jc w:val="both"/>
      </w:pPr>
      <w:r>
        <w:t xml:space="preserve">(пп. 1 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09.11.2018 N 6595)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 xml:space="preserve">2) фамилию, имя, отчество (последнее - при наличии), сведения о месте жительства заявителя </w:t>
      </w:r>
      <w:r>
        <w:lastRenderedPageBreak/>
        <w:t>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Исполнительного комитета, должностного лица Исполнительного комитета или муниципального служащего, МФЦ, специалиста МФЦ;</w:t>
      </w:r>
    </w:p>
    <w:p w:rsidR="006B0B74" w:rsidRDefault="006B0B74">
      <w:pPr>
        <w:pStyle w:val="ConsPlusNormal"/>
        <w:jc w:val="both"/>
      </w:pPr>
      <w:r>
        <w:t xml:space="preserve">(пп. 3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09.11.2018 N 6595)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Исполнительного комитета, должностного лица Исполнительного комитета или муниципального служащего, МФЦ, специалиста МФЦ.</w:t>
      </w:r>
    </w:p>
    <w:p w:rsidR="006B0B74" w:rsidRDefault="006B0B74">
      <w:pPr>
        <w:pStyle w:val="ConsPlusNormal"/>
        <w:jc w:val="both"/>
      </w:pPr>
      <w:r>
        <w:t xml:space="preserve">(пп. 4 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09.11.2018 N 6595)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5.6. Жалоба подписывается подавшим ее получателем муниципальной услуги.</w:t>
      </w:r>
    </w:p>
    <w:p w:rsidR="006B0B74" w:rsidRDefault="006B0B74">
      <w:pPr>
        <w:pStyle w:val="ConsPlusNormal"/>
        <w:spacing w:before="220"/>
        <w:ind w:firstLine="540"/>
        <w:jc w:val="both"/>
      </w:pPr>
      <w:bookmarkStart w:id="7" w:name="P341"/>
      <w:bookmarkEnd w:id="7"/>
      <w:r>
        <w:t>5.7. По результатам рассмотрения жалобы принимается одно из следующих решений: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2) в удовлетворении жалобы отказывается.</w:t>
      </w:r>
    </w:p>
    <w:p w:rsidR="006B0B74" w:rsidRDefault="006B0B74">
      <w:pPr>
        <w:pStyle w:val="ConsPlusNormal"/>
        <w:jc w:val="both"/>
      </w:pPr>
      <w:r>
        <w:t xml:space="preserve">(п. 5.7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09.11.2018 N 6595)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 xml:space="preserve">5.8. Не позднее дня, следующего за днем принятия решения, указанного в </w:t>
      </w:r>
      <w:hyperlink w:anchor="P341" w:history="1">
        <w:r>
          <w:rPr>
            <w:color w:val="0000FF"/>
          </w:rPr>
          <w:t>пункте 5.7</w:t>
        </w:r>
      </w:hyperlink>
      <w: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 xml:space="preserve">В случае признания жалобы подлежащей удовлетворению в ответе заявителю, указанном в первом абзаце настоящего пункта, дается информация о действиях, осуществляемых Исполнительным комитетом, многофункциональным центром либо организацией, предусмотренной </w:t>
      </w:r>
      <w:hyperlink r:id="rId53" w:history="1">
        <w:r>
          <w:rPr>
            <w:color w:val="0000FF"/>
          </w:rPr>
          <w:t>частью 1.1 статьи 16</w:t>
        </w:r>
      </w:hyperlink>
      <w:r>
        <w:t xml:space="preserve"> Федерального закона N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B0B74" w:rsidRDefault="006B0B74">
      <w:pPr>
        <w:pStyle w:val="ConsPlusNormal"/>
        <w:jc w:val="both"/>
      </w:pPr>
      <w:r>
        <w:t xml:space="preserve">(абзац введен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Исполкома муниципального образования "г. Набережные Челны" от 09.11.2018 N 6595)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В случае признания жалобы не подлежащей удовлетворению в ответе заявителю, указанном в первом абзаце настоящего пункта,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B0B74" w:rsidRDefault="006B0B74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Исполкома муниципального образования "г. Набережные Челны" от 09.11.2018 N 6595)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5.9. В случае удовлетворения жалобы полностью или частично определяются меры, которые должны быть приняты в целях устранения нарушения.</w:t>
      </w:r>
    </w:p>
    <w:p w:rsidR="006B0B74" w:rsidRDefault="006B0B74">
      <w:pPr>
        <w:pStyle w:val="ConsPlusNormal"/>
        <w:jc w:val="both"/>
      </w:pPr>
      <w:r>
        <w:lastRenderedPageBreak/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09.11.2018 N 6595)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B0B74" w:rsidRDefault="006B0B74">
      <w:pPr>
        <w:pStyle w:val="ConsPlusNormal"/>
        <w:spacing w:before="220"/>
        <w:ind w:firstLine="540"/>
        <w:jc w:val="both"/>
      </w:pPr>
      <w:r>
        <w:t>5.10. Решения, действия (бездействие) Исполнительного комитета, его должностных лиц, МФЦ, специалистов МФЦ заявители вправе обжаловать в судебном порядке в соответствии с законодательством Российской Федерации.</w:t>
      </w:r>
    </w:p>
    <w:p w:rsidR="006B0B74" w:rsidRDefault="006B0B74">
      <w:pPr>
        <w:pStyle w:val="ConsPlusNormal"/>
        <w:jc w:val="both"/>
      </w:pPr>
      <w:r>
        <w:t xml:space="preserve">(п. 5.10 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09.11.2018 N 6595)</w:t>
      </w:r>
    </w:p>
    <w:p w:rsidR="006B0B74" w:rsidRDefault="006B0B74">
      <w:pPr>
        <w:pStyle w:val="ConsPlusNormal"/>
        <w:jc w:val="both"/>
      </w:pPr>
    </w:p>
    <w:p w:rsidR="006B0B74" w:rsidRDefault="006B0B74">
      <w:pPr>
        <w:pStyle w:val="ConsPlusNormal"/>
        <w:jc w:val="right"/>
      </w:pPr>
      <w:r>
        <w:t>Руководитель Аппарата</w:t>
      </w:r>
    </w:p>
    <w:p w:rsidR="006B0B74" w:rsidRDefault="006B0B74">
      <w:pPr>
        <w:pStyle w:val="ConsPlusNormal"/>
        <w:jc w:val="right"/>
      </w:pPr>
      <w:r>
        <w:t>Исполнительного комитета</w:t>
      </w:r>
    </w:p>
    <w:p w:rsidR="006B0B74" w:rsidRDefault="006B0B74">
      <w:pPr>
        <w:pStyle w:val="ConsPlusNormal"/>
        <w:jc w:val="right"/>
      </w:pPr>
      <w:r>
        <w:t>И.М.ЯРУЛЛИН</w:t>
      </w:r>
    </w:p>
    <w:p w:rsidR="006B0B74" w:rsidRDefault="006B0B74">
      <w:pPr>
        <w:pStyle w:val="ConsPlusNormal"/>
        <w:jc w:val="both"/>
      </w:pPr>
    </w:p>
    <w:p w:rsidR="006B0B74" w:rsidRDefault="006B0B74">
      <w:pPr>
        <w:pStyle w:val="ConsPlusNormal"/>
        <w:jc w:val="both"/>
      </w:pPr>
    </w:p>
    <w:p w:rsidR="006B0B74" w:rsidRDefault="006B0B74">
      <w:pPr>
        <w:pStyle w:val="ConsPlusNormal"/>
        <w:jc w:val="both"/>
      </w:pPr>
    </w:p>
    <w:p w:rsidR="006B0B74" w:rsidRDefault="006B0B74">
      <w:pPr>
        <w:pStyle w:val="ConsPlusNormal"/>
        <w:jc w:val="both"/>
      </w:pPr>
    </w:p>
    <w:p w:rsidR="006B0B74" w:rsidRDefault="006B0B74">
      <w:pPr>
        <w:pStyle w:val="ConsPlusNormal"/>
        <w:jc w:val="both"/>
      </w:pPr>
    </w:p>
    <w:p w:rsidR="006B0B74" w:rsidRDefault="006B0B74">
      <w:pPr>
        <w:pStyle w:val="ConsPlusNormal"/>
        <w:jc w:val="right"/>
        <w:outlineLvl w:val="1"/>
      </w:pPr>
      <w:r>
        <w:t>Приложение N 1</w:t>
      </w:r>
    </w:p>
    <w:p w:rsidR="006B0B74" w:rsidRDefault="006B0B74">
      <w:pPr>
        <w:pStyle w:val="ConsPlusNormal"/>
        <w:jc w:val="right"/>
      </w:pPr>
      <w:r>
        <w:t>к Административному регламенту</w:t>
      </w:r>
    </w:p>
    <w:p w:rsidR="006B0B74" w:rsidRDefault="006B0B74">
      <w:pPr>
        <w:pStyle w:val="ConsPlusNormal"/>
        <w:jc w:val="right"/>
      </w:pPr>
      <w:r>
        <w:t>предоставления муниципальной услуги</w:t>
      </w:r>
    </w:p>
    <w:p w:rsidR="006B0B74" w:rsidRDefault="006B0B74">
      <w:pPr>
        <w:pStyle w:val="ConsPlusNormal"/>
        <w:jc w:val="right"/>
      </w:pPr>
      <w:r>
        <w:t>по предоставлению гражданам жилых помещений</w:t>
      </w:r>
    </w:p>
    <w:p w:rsidR="006B0B74" w:rsidRDefault="006B0B74">
      <w:pPr>
        <w:pStyle w:val="ConsPlusNormal"/>
        <w:jc w:val="right"/>
      </w:pPr>
      <w:r>
        <w:t>по договорам найма служебного</w:t>
      </w:r>
    </w:p>
    <w:p w:rsidR="006B0B74" w:rsidRDefault="006B0B74">
      <w:pPr>
        <w:pStyle w:val="ConsPlusNormal"/>
        <w:jc w:val="right"/>
      </w:pPr>
      <w:r>
        <w:t>жилого помещения</w:t>
      </w:r>
    </w:p>
    <w:p w:rsidR="006B0B74" w:rsidRDefault="006B0B74">
      <w:pPr>
        <w:pStyle w:val="ConsPlusNormal"/>
        <w:jc w:val="both"/>
      </w:pPr>
    </w:p>
    <w:p w:rsidR="006B0B74" w:rsidRDefault="006B0B74">
      <w:pPr>
        <w:pStyle w:val="ConsPlusTitle"/>
        <w:jc w:val="center"/>
      </w:pPr>
      <w:bookmarkStart w:id="8" w:name="P371"/>
      <w:bookmarkEnd w:id="8"/>
      <w:r>
        <w:t>БЛОК-СХЕМА</w:t>
      </w:r>
    </w:p>
    <w:p w:rsidR="006B0B74" w:rsidRDefault="006B0B74">
      <w:pPr>
        <w:pStyle w:val="ConsPlusTitle"/>
        <w:jc w:val="center"/>
      </w:pPr>
      <w:r>
        <w:t>ПОСЛЕДОВАТЕЛЬНОСТИ ДЕЙСТВИЙ ПО ПРЕДОСТАВЛЕНИЮ</w:t>
      </w:r>
    </w:p>
    <w:p w:rsidR="006B0B74" w:rsidRDefault="006B0B74">
      <w:pPr>
        <w:pStyle w:val="ConsPlusTitle"/>
        <w:jc w:val="center"/>
      </w:pPr>
      <w:r>
        <w:t>МУНИЦИПАЛЬНОЙ УСЛУГИ</w:t>
      </w:r>
    </w:p>
    <w:p w:rsidR="006B0B74" w:rsidRDefault="006B0B7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B0B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B74" w:rsidRDefault="006B0B7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B74" w:rsidRDefault="006B0B7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0B74" w:rsidRDefault="006B0B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B0B74" w:rsidRDefault="006B0B7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Исполкома муниципального образования "г. Набережные</w:t>
            </w:r>
          </w:p>
          <w:p w:rsidR="006B0B74" w:rsidRDefault="006B0B74">
            <w:pPr>
              <w:pStyle w:val="ConsPlusNormal"/>
              <w:jc w:val="center"/>
            </w:pPr>
            <w:r>
              <w:rPr>
                <w:color w:val="392C69"/>
              </w:rPr>
              <w:t>Челны" от 14.06.2019 N 3047)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B74" w:rsidRDefault="006B0B74"/>
        </w:tc>
      </w:tr>
    </w:tbl>
    <w:p w:rsidR="006B0B74" w:rsidRDefault="006B0B74">
      <w:pPr>
        <w:pStyle w:val="ConsPlusNormal"/>
        <w:jc w:val="both"/>
      </w:pPr>
    </w:p>
    <w:p w:rsidR="006B0B74" w:rsidRDefault="006B0B74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┌─────────────────────────────┐            ┌───────────────────────┐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│Заявитель подает заявление о ├───────────&gt;│Заявление и документы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│предоставлении муниципальной │            └──────────┬────────────┘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│услуги и предоставляет       │         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│документы в соответствии с п.│         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</w:t>
      </w:r>
      <w:hyperlink w:anchor="P103" w:history="1">
        <w:r>
          <w:rPr>
            <w:color w:val="0000FF"/>
            <w:sz w:val="14"/>
          </w:rPr>
          <w:t>2.5</w:t>
        </w:r>
      </w:hyperlink>
      <w:r>
        <w:rPr>
          <w:sz w:val="14"/>
        </w:rPr>
        <w:t xml:space="preserve"> настоящего Регламента    │         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└─────────────────────────────┘         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 ┌────────────────────────────────────────┘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 \/</w:t>
      </w:r>
    </w:p>
    <w:p w:rsidR="006B0B74" w:rsidRDefault="006B0B74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┌─────────────────────────────┐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│Специалист Управления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│проверяет документы в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│соответствии с </w:t>
      </w:r>
      <w:hyperlink w:anchor="P103" w:history="1">
        <w:r>
          <w:rPr>
            <w:color w:val="0000FF"/>
            <w:sz w:val="14"/>
          </w:rPr>
          <w:t>п. 2.5</w:t>
        </w:r>
      </w:hyperlink>
      <w:r>
        <w:rPr>
          <w:sz w:val="14"/>
        </w:rPr>
        <w:t xml:space="preserve">        ├───────────────────────┐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│настоящего Регламента.       │         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│Проверяет наличие оснований  │         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│для отказа в приеме          │         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│документов, предусмотренных  │         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</w:t>
      </w:r>
      <w:hyperlink w:anchor="P127" w:history="1">
        <w:r>
          <w:rPr>
            <w:color w:val="0000FF"/>
            <w:sz w:val="14"/>
          </w:rPr>
          <w:t>п. 2.8</w:t>
        </w:r>
      </w:hyperlink>
      <w:r>
        <w:rPr>
          <w:sz w:val="14"/>
        </w:rPr>
        <w:t xml:space="preserve"> настоящего Регламента │                       \/</w:t>
      </w:r>
    </w:p>
    <w:p w:rsidR="006B0B74" w:rsidRDefault="006B0B74">
      <w:pPr>
        <w:pStyle w:val="ConsPlusNonformat"/>
        <w:jc w:val="both"/>
      </w:pPr>
      <w:r>
        <w:rPr>
          <w:sz w:val="14"/>
        </w:rPr>
        <w:t>└─────────────────────────────┘            ┌───────────────────────┐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               Да              │Документы соответствуют│   Нет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    ┌──────────────────────────┤      требованиям      ├─────────┐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    │                          └───────────────────────┘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    \/                                                           \/</w:t>
      </w:r>
    </w:p>
    <w:p w:rsidR="006B0B74" w:rsidRDefault="006B0B74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┌─────────────────────────────┐            ┌───────────────────────┐ ┌──────────────────┐ ┌────────────┐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│Специалист Управления        ├───────────&gt;│Зарегистрированное     │ │Специалист        ├&gt;│Возвращенные│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│регистрирует заявление и     │            │заявление и документы  │ │Управления,       │ │заявителю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│документы                    │            └──────────┬────────────┘ │ведущий прием     │ │документы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└─────────────────────────────┘                       │              │заявлений,        │ └────────────┘</w:t>
      </w:r>
    </w:p>
    <w:p w:rsidR="006B0B74" w:rsidRDefault="006B0B74">
      <w:pPr>
        <w:pStyle w:val="ConsPlusNonformat"/>
        <w:jc w:val="both"/>
      </w:pPr>
      <w:r>
        <w:rPr>
          <w:sz w:val="14"/>
        </w:rPr>
        <w:lastRenderedPageBreak/>
        <w:t xml:space="preserve">                                                      │              │уведомляет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                                          │              │заявителя о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                                          │              │наличии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                                          │              │препятствий для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                                          │              │регистрации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  ┌───────────────────────────────────────┘              │заявления и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  \/                                                     │возвращает ему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┌─────────────────────────────┐            ┌───────────────────────┐ │документы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│Специалист Управления        ├───────────&gt;│Запрос о предоставлении│ └──────────────────┘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│направляет посредством сети  │            │сведений 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│межведомственного            │            └──────────┬────────────┘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│электронного взаимодействия  │         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│запросы                      │         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└─────────────────────────────┘         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┌─────────────────────────────────────────┘</w:t>
      </w:r>
    </w:p>
    <w:p w:rsidR="006B0B74" w:rsidRDefault="006B0B74">
      <w:pPr>
        <w:pStyle w:val="ConsPlusNonformat"/>
        <w:jc w:val="both"/>
      </w:pPr>
      <w:r>
        <w:rPr>
          <w:sz w:val="14"/>
        </w:rPr>
        <w:t>┌───────────┴─────────────────┐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│Специалисты поставщиков      ├───────────────────────┐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│данных обрабатывают запрос   │                       \/</w:t>
      </w:r>
    </w:p>
    <w:p w:rsidR="006B0B74" w:rsidRDefault="006B0B74">
      <w:pPr>
        <w:pStyle w:val="ConsPlusNonformat"/>
        <w:jc w:val="both"/>
      </w:pPr>
      <w:r>
        <w:rPr>
          <w:sz w:val="14"/>
        </w:rPr>
        <w:t>└─────────────────────────────┘     Да     ┌───────────────────────┐ Нет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┌──────────────────────────────┤ Предоставляют данные? ├──────┐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\/                             └───────────────────────┘      \/</w:t>
      </w:r>
    </w:p>
    <w:p w:rsidR="006B0B74" w:rsidRDefault="006B0B74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┌─────────────────────────────┐            ┌───────────────────────┐ ┌──────────────────┐ ┌────────────┐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│Специалист поставщиков данных├───────────&gt;│Документы или сведения │ │Специалист        ├&gt;│Уведомление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│предоставляет сведения       │            └──────────┬────────────┘ │поставщиков данных│ │об отказе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└─────────────────────────────┘                       │              │готовит           │ └──────┬─────┘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                                          │              │уведомление об    │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                                          │              │отказе            │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                                          │              └──────────────────┘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┌─────────────────────────────────────────┴──────────────────────────────────────────┘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\/</w:t>
      </w:r>
    </w:p>
    <w:p w:rsidR="006B0B74" w:rsidRDefault="006B0B74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┌─────────────────────────────┐            ┌───────────────────────┐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│Специалист Управления        │            │Проект постановления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│осуществляет подготовку      │            │либо решение об отказе,│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│проекта постановления либо   ├───────────&gt;│направленные на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│решение об отказе и          │            │согласование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│направляет его на            │            │заместителю начальника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│согласование заместителю     │            │Управления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│начальника Управления        │            └──────────┬────────────┘</w:t>
      </w:r>
    </w:p>
    <w:p w:rsidR="006B0B74" w:rsidRDefault="006B0B74">
      <w:pPr>
        <w:pStyle w:val="ConsPlusNonformat"/>
        <w:jc w:val="both"/>
      </w:pPr>
      <w:r>
        <w:rPr>
          <w:sz w:val="14"/>
        </w:rPr>
        <w:t>└─────────────────────────────┘         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┌─────────────────────────────────────────┘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\/</w:t>
      </w:r>
    </w:p>
    <w:p w:rsidR="006B0B74" w:rsidRDefault="006B0B74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┌─────────────────────────────┐            ┌───────────────────────┐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│Заместитель начальника       │            │Проект постановления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│Управления согласовывает     │            │либо решение об отказе,│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│проект постановления либо    ├───────────&gt;│направленные на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│решение об отказе и          │            │согласование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│направляет его на            │            │заместителю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│согласование заместителю     │            │Руководителя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│Руководителя Исполнительного │            │Исполнительного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│комитета                     │            │комитета 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└─────────────────────────────┘            └───────────┬───────────┘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┌──────────────────────────────────────────┘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\/</w:t>
      </w:r>
    </w:p>
    <w:p w:rsidR="006B0B74" w:rsidRDefault="006B0B74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┌─────────────────────────────┐            ┌───────────────────────┐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│Заместитель Руководителя     │            │Проект постановления,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│Исполнительного комитета:    │            │направленный на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│- согласовывает проект       ├───────────&gt;│согласование в Правовое│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│постановления и направляет на│            │управление, либо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│согласование в Правовое      │            │решение об отказе,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│управление;                  │            │направленное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│- подписывает решение об     │            │специалисту Управления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│отказе и направляет его      │            │для выдачи Заявителю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│специалисту                  │            └───────────┬───────────┘</w:t>
      </w:r>
    </w:p>
    <w:p w:rsidR="006B0B74" w:rsidRDefault="006B0B74">
      <w:pPr>
        <w:pStyle w:val="ConsPlusNonformat"/>
        <w:jc w:val="both"/>
      </w:pPr>
      <w:r>
        <w:rPr>
          <w:sz w:val="14"/>
        </w:rPr>
        <w:t>└─────────────────────────────┘          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 ┌─────────────────────────────────────────┘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 \/</w:t>
      </w:r>
    </w:p>
    <w:p w:rsidR="006B0B74" w:rsidRDefault="006B0B74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┌─────────────────────────────┐            ┌───────────────────────┐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│Правовое управление          │            │Проект постановления,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│Исполнительного комитета     │            │направленный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│рассматривает, согласовывает ├───────────&gt;│руководителю Аппарата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│проект постановления,        │            │Исполнительного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│направляет Руководителю      │            │комитета 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│Аппарата Исполнительного     │            └───────────┬───────────┘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│комитета либо направляет     │          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│замечания в Управление       │          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└─────────┬───────────────────┘          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│    /\                        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\/   │                         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┌──────────────┴──────────────┐          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│Специалист Управления        │          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│исправляет замечания и       │          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│направляет в Правовое        │          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│управление                   │          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└─────────────────────────────┘          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┌───────────────────────────────────────────┘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\/</w:t>
      </w:r>
    </w:p>
    <w:p w:rsidR="006B0B74" w:rsidRDefault="006B0B74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┌─────────────────────────────┐            ┌───────────────────────┐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│Руководитель Аппарата        │            │Согласованный проект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│Исполнительного комитета     ├───────────&gt;│постановления,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│согласовывает проект         │            │направленный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│постановления и направляет   │            │Специалисту Управления │</w:t>
      </w:r>
    </w:p>
    <w:p w:rsidR="006B0B74" w:rsidRDefault="006B0B74">
      <w:pPr>
        <w:pStyle w:val="ConsPlusNonformat"/>
        <w:jc w:val="both"/>
      </w:pPr>
      <w:r>
        <w:rPr>
          <w:sz w:val="14"/>
        </w:rPr>
        <w:lastRenderedPageBreak/>
        <w:t>│специалисту Управления       │            └────────────┬──────────┘</w:t>
      </w:r>
    </w:p>
    <w:p w:rsidR="006B0B74" w:rsidRDefault="006B0B74">
      <w:pPr>
        <w:pStyle w:val="ConsPlusNonformat"/>
        <w:jc w:val="both"/>
      </w:pPr>
      <w:r>
        <w:rPr>
          <w:sz w:val="14"/>
        </w:rPr>
        <w:t>└─────────────────────────────┘           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┌────────────────────────────────────────────┘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\/</w:t>
      </w:r>
    </w:p>
    <w:p w:rsidR="006B0B74" w:rsidRDefault="006B0B74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┌─────────────────────────────┐            ┌───────────────────────┐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│Специалист Управления        │            │Согласованный проект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│направляет проект            ├───────────&gt;│постановления,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│постановления в управление   │            │направленный в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│делопроизводством            │            │управление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└─────────────────────────────┘            │делопроизводством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                               └────────────┬──────────┘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┌───────────────────────────────────────────┘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\/</w:t>
      </w:r>
    </w:p>
    <w:p w:rsidR="006B0B74" w:rsidRDefault="006B0B74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┌─────────────────────────────┐            ┌───────────────────────┐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│Управление делопроизводством │            │Проект постановления,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│проверяет проект             │            │направленный на подпись│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│постановления, распечатывает ├───────────&gt;│Руководителю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│на бланке и направляет       │            │Исполнительного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│Руководителю Исполнительного │            │комитета 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│комитета на подпись          │            └───────────┬───────────┘</w:t>
      </w:r>
    </w:p>
    <w:p w:rsidR="006B0B74" w:rsidRDefault="006B0B74">
      <w:pPr>
        <w:pStyle w:val="ConsPlusNonformat"/>
        <w:jc w:val="both"/>
      </w:pPr>
      <w:r>
        <w:rPr>
          <w:sz w:val="14"/>
        </w:rPr>
        <w:t>└─────────────────────────────┘          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┌──────────────────────────────────────────┘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\/</w:t>
      </w:r>
    </w:p>
    <w:p w:rsidR="006B0B74" w:rsidRDefault="006B0B74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┌─────────────────────────────┐            ┌───────────────────────┐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│Руководитель Исполнительного │            │Подписанный проект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│комитета подписывает проект  ├───────────&gt;│постановления,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│постановления и направляет   │            │направленный в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│его в управление             │            │управление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│делопроизводством            │            │делопроизводством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└─────────────────────────────┘            └───────────┬───────────┘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┌──────────────────────────────────────────┘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\/</w:t>
      </w:r>
    </w:p>
    <w:p w:rsidR="006B0B74" w:rsidRDefault="006B0B74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┌─────────────────────────────┐            ┌───────────────────────┐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│Управление делопроизводством │            │Постановление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│регистрирует постановление   │            │Исполнительного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│Исполнительного комитета о   ├───────────&gt;│комитета о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│предоставлении жилого        │            │предоставлении жилого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│помещения по договору найма  │            │помещения по договору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│служебного жилого помещения, │            │найма служебного жилого│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│направляет копии             │            │помещения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│постановления согласно       │            └───────────┬───────────┘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│реестру рассылки             │          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└─────────────────────────────┘          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┌───────────────────────────────────────────┘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\/</w:t>
      </w:r>
    </w:p>
    <w:p w:rsidR="006B0B74" w:rsidRDefault="006B0B74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┌─────────────────────────────┐            ┌───────────────────────┐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│Специалист управления готовит│            │Проект договора найма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│проект договора найма        │            │служебного жилого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│служебного жилого помещения и├───────────&gt;│помещения, направленный│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│направляет на подпись        │            │на подпись заместителю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│заместителю начальника       │            │начальника Управления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│Управления                   │            └───────────┬───────────┘</w:t>
      </w:r>
    </w:p>
    <w:p w:rsidR="006B0B74" w:rsidRDefault="006B0B74">
      <w:pPr>
        <w:pStyle w:val="ConsPlusNonformat"/>
        <w:jc w:val="both"/>
      </w:pPr>
      <w:r>
        <w:rPr>
          <w:sz w:val="14"/>
        </w:rPr>
        <w:t>└─────────────────────────────┘          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┌──────────────────────────────────────────┘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\/</w:t>
      </w:r>
    </w:p>
    <w:p w:rsidR="006B0B74" w:rsidRDefault="006B0B74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┌─────────────────────────────┐            ┌───────────────────────┐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│Заместитель начальника       │            │Договор найма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│управления подписывает       ├───────────&gt;│служебного жилого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│договор найма служебного     │            │помещения, направленный│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│жилого помещения и направляет│            │специалисту Управления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│его специалисту Управления   │            └───────────┬───────────┘</w:t>
      </w:r>
    </w:p>
    <w:p w:rsidR="006B0B74" w:rsidRDefault="006B0B74">
      <w:pPr>
        <w:pStyle w:val="ConsPlusNonformat"/>
        <w:jc w:val="both"/>
      </w:pPr>
      <w:r>
        <w:rPr>
          <w:sz w:val="14"/>
        </w:rPr>
        <w:t>└─────────────────────────────┘          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┌──────────────────────────────────────────┘</w:t>
      </w:r>
    </w:p>
    <w:p w:rsidR="006B0B74" w:rsidRDefault="006B0B74">
      <w:pPr>
        <w:pStyle w:val="ConsPlusNonformat"/>
        <w:jc w:val="both"/>
      </w:pPr>
      <w:r>
        <w:rPr>
          <w:sz w:val="14"/>
        </w:rPr>
        <w:t xml:space="preserve">            \/</w:t>
      </w:r>
    </w:p>
    <w:p w:rsidR="006B0B74" w:rsidRDefault="006B0B74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┌─────────────────────────────┐            ┌───────────────────────┐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│Специалист Управления        │            │Договор найма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│регистрирует подписанный     ├───────────&gt;│служебного жилого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│договор найма служебного     │            │помещения, выданный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│жилого помещения в журнале   │            │заявителю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│регистрации договоров, выдает│            └───────────────────────┘</w:t>
      </w:r>
    </w:p>
    <w:p w:rsidR="006B0B74" w:rsidRDefault="006B0B74">
      <w:pPr>
        <w:pStyle w:val="ConsPlusNonformat"/>
        <w:jc w:val="both"/>
      </w:pPr>
      <w:r>
        <w:rPr>
          <w:sz w:val="14"/>
        </w:rPr>
        <w:t>│заявителю                    │</w:t>
      </w:r>
    </w:p>
    <w:p w:rsidR="006B0B74" w:rsidRDefault="006B0B74">
      <w:pPr>
        <w:pStyle w:val="ConsPlusNonformat"/>
        <w:jc w:val="both"/>
      </w:pPr>
      <w:r>
        <w:rPr>
          <w:sz w:val="14"/>
        </w:rPr>
        <w:t>└─────────────────────────────┘</w:t>
      </w:r>
    </w:p>
    <w:p w:rsidR="006B0B74" w:rsidRDefault="006B0B74">
      <w:pPr>
        <w:pStyle w:val="ConsPlusNormal"/>
        <w:jc w:val="both"/>
      </w:pPr>
    </w:p>
    <w:p w:rsidR="006B0B74" w:rsidRDefault="006B0B74">
      <w:pPr>
        <w:pStyle w:val="ConsPlusNormal"/>
        <w:jc w:val="both"/>
      </w:pPr>
    </w:p>
    <w:p w:rsidR="006B0B74" w:rsidRDefault="006B0B74">
      <w:pPr>
        <w:pStyle w:val="ConsPlusNormal"/>
        <w:jc w:val="both"/>
      </w:pPr>
    </w:p>
    <w:p w:rsidR="006B0B74" w:rsidRDefault="006B0B74">
      <w:pPr>
        <w:pStyle w:val="ConsPlusNormal"/>
        <w:jc w:val="both"/>
      </w:pPr>
    </w:p>
    <w:p w:rsidR="006B0B74" w:rsidRDefault="006B0B74">
      <w:pPr>
        <w:pStyle w:val="ConsPlusNormal"/>
        <w:jc w:val="both"/>
      </w:pPr>
    </w:p>
    <w:p w:rsidR="006B0B74" w:rsidRDefault="006B0B74">
      <w:pPr>
        <w:pStyle w:val="ConsPlusNormal"/>
        <w:jc w:val="right"/>
        <w:outlineLvl w:val="1"/>
      </w:pPr>
      <w:r>
        <w:t>Приложение</w:t>
      </w:r>
    </w:p>
    <w:p w:rsidR="006B0B74" w:rsidRDefault="006B0B74">
      <w:pPr>
        <w:pStyle w:val="ConsPlusNormal"/>
        <w:jc w:val="right"/>
      </w:pPr>
      <w:r>
        <w:t>(справочное)</w:t>
      </w:r>
    </w:p>
    <w:p w:rsidR="006B0B74" w:rsidRDefault="006B0B74">
      <w:pPr>
        <w:pStyle w:val="ConsPlusNormal"/>
        <w:jc w:val="both"/>
      </w:pPr>
    </w:p>
    <w:p w:rsidR="006B0B74" w:rsidRDefault="006B0B74">
      <w:pPr>
        <w:pStyle w:val="ConsPlusTitle"/>
        <w:jc w:val="center"/>
      </w:pPr>
      <w:r>
        <w:t>РЕКВИЗИТЫ</w:t>
      </w:r>
    </w:p>
    <w:p w:rsidR="006B0B74" w:rsidRDefault="006B0B74">
      <w:pPr>
        <w:pStyle w:val="ConsPlusTitle"/>
        <w:jc w:val="center"/>
      </w:pPr>
      <w:r>
        <w:t>ДОЛЖНОСТНЫХ ЛИЦ, ОТВЕТСТВЕННЫХ ЗА ПРЕДОСТАВЛЕНИЕ</w:t>
      </w:r>
    </w:p>
    <w:p w:rsidR="006B0B74" w:rsidRDefault="006B0B74">
      <w:pPr>
        <w:pStyle w:val="ConsPlusTitle"/>
        <w:jc w:val="center"/>
      </w:pPr>
      <w:r>
        <w:t>МУНИЦИПАЛЬНОЙ УСЛУГИ И ОСУЩЕСТВЛЯЮЩИХ</w:t>
      </w:r>
    </w:p>
    <w:p w:rsidR="006B0B74" w:rsidRDefault="006B0B74">
      <w:pPr>
        <w:pStyle w:val="ConsPlusTitle"/>
        <w:jc w:val="center"/>
      </w:pPr>
      <w:r>
        <w:lastRenderedPageBreak/>
        <w:t>КОНТРОЛЬ ЕЕ ИСПОЛНЕНИЯ</w:t>
      </w:r>
    </w:p>
    <w:p w:rsidR="006B0B74" w:rsidRDefault="006B0B74">
      <w:pPr>
        <w:pStyle w:val="ConsPlusNormal"/>
        <w:jc w:val="both"/>
      </w:pPr>
    </w:p>
    <w:p w:rsidR="006B0B74" w:rsidRDefault="006B0B74">
      <w:pPr>
        <w:pStyle w:val="ConsPlusTitle"/>
        <w:jc w:val="center"/>
        <w:outlineLvl w:val="2"/>
      </w:pPr>
      <w:r>
        <w:t>Управление архитектуры, градостроительного и жилищного</w:t>
      </w:r>
    </w:p>
    <w:p w:rsidR="006B0B74" w:rsidRDefault="006B0B74">
      <w:pPr>
        <w:pStyle w:val="ConsPlusTitle"/>
        <w:jc w:val="center"/>
      </w:pPr>
      <w:r>
        <w:t>развития Исполнительного комитета муниципального</w:t>
      </w:r>
    </w:p>
    <w:p w:rsidR="006B0B74" w:rsidRDefault="006B0B74">
      <w:pPr>
        <w:pStyle w:val="ConsPlusTitle"/>
        <w:jc w:val="center"/>
      </w:pPr>
      <w:r>
        <w:t>образования город Набережные Челны</w:t>
      </w:r>
    </w:p>
    <w:p w:rsidR="006B0B74" w:rsidRDefault="006B0B74">
      <w:pPr>
        <w:pStyle w:val="ConsPlusNormal"/>
        <w:jc w:val="both"/>
      </w:pPr>
    </w:p>
    <w:p w:rsidR="006B0B74" w:rsidRDefault="006B0B74">
      <w:pPr>
        <w:sectPr w:rsidR="006B0B7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1485"/>
        <w:gridCol w:w="3005"/>
      </w:tblGrid>
      <w:tr w:rsidR="006B0B74">
        <w:tc>
          <w:tcPr>
            <w:tcW w:w="6520" w:type="dxa"/>
          </w:tcPr>
          <w:p w:rsidR="006B0B74" w:rsidRDefault="006B0B74">
            <w:pPr>
              <w:pStyle w:val="ConsPlusNormal"/>
              <w:jc w:val="center"/>
            </w:pPr>
            <w:r>
              <w:lastRenderedPageBreak/>
              <w:t>Должность</w:t>
            </w:r>
          </w:p>
        </w:tc>
        <w:tc>
          <w:tcPr>
            <w:tcW w:w="1485" w:type="dxa"/>
          </w:tcPr>
          <w:p w:rsidR="006B0B74" w:rsidRDefault="006B0B74">
            <w:pPr>
              <w:pStyle w:val="ConsPlusNormal"/>
              <w:jc w:val="center"/>
            </w:pPr>
            <w:r>
              <w:t>Телефон</w:t>
            </w:r>
          </w:p>
        </w:tc>
        <w:tc>
          <w:tcPr>
            <w:tcW w:w="3005" w:type="dxa"/>
          </w:tcPr>
          <w:p w:rsidR="006B0B74" w:rsidRDefault="006B0B74">
            <w:pPr>
              <w:pStyle w:val="ConsPlusNormal"/>
              <w:jc w:val="center"/>
            </w:pPr>
            <w:r>
              <w:t>Электронный адрес</w:t>
            </w:r>
          </w:p>
        </w:tc>
      </w:tr>
      <w:tr w:rsidR="006B0B74">
        <w:tc>
          <w:tcPr>
            <w:tcW w:w="6520" w:type="dxa"/>
          </w:tcPr>
          <w:p w:rsidR="006B0B74" w:rsidRDefault="006B0B74">
            <w:pPr>
              <w:pStyle w:val="ConsPlusNormal"/>
            </w:pPr>
            <w:r>
              <w:t>Заместитель Руководителя Исполнительного комитета, начальник управления архитектуры, градостроительного и жилищного развития</w:t>
            </w:r>
          </w:p>
        </w:tc>
        <w:tc>
          <w:tcPr>
            <w:tcW w:w="1485" w:type="dxa"/>
          </w:tcPr>
          <w:p w:rsidR="006B0B74" w:rsidRDefault="006B0B74">
            <w:pPr>
              <w:pStyle w:val="ConsPlusNormal"/>
              <w:jc w:val="center"/>
            </w:pPr>
            <w:r>
              <w:t>30-55-08</w:t>
            </w:r>
          </w:p>
        </w:tc>
        <w:tc>
          <w:tcPr>
            <w:tcW w:w="3005" w:type="dxa"/>
          </w:tcPr>
          <w:p w:rsidR="006B0B74" w:rsidRDefault="006B0B74">
            <w:pPr>
              <w:pStyle w:val="ConsPlusNormal"/>
              <w:jc w:val="center"/>
            </w:pPr>
            <w:r>
              <w:t>gradoctroitel@mail.ru</w:t>
            </w:r>
          </w:p>
        </w:tc>
      </w:tr>
      <w:tr w:rsidR="006B0B74">
        <w:tc>
          <w:tcPr>
            <w:tcW w:w="6520" w:type="dxa"/>
          </w:tcPr>
          <w:p w:rsidR="006B0B74" w:rsidRDefault="006B0B74">
            <w:pPr>
              <w:pStyle w:val="ConsPlusNormal"/>
            </w:pPr>
            <w:r>
              <w:t>Заместитель начальника управления архитектуры, градостроительного и жилищного развития Исполнительного комитета</w:t>
            </w:r>
          </w:p>
        </w:tc>
        <w:tc>
          <w:tcPr>
            <w:tcW w:w="1485" w:type="dxa"/>
          </w:tcPr>
          <w:p w:rsidR="006B0B74" w:rsidRDefault="006B0B74">
            <w:pPr>
              <w:pStyle w:val="ConsPlusNormal"/>
              <w:jc w:val="center"/>
            </w:pPr>
            <w:r>
              <w:t>30-55-85</w:t>
            </w:r>
          </w:p>
        </w:tc>
        <w:tc>
          <w:tcPr>
            <w:tcW w:w="3005" w:type="dxa"/>
          </w:tcPr>
          <w:p w:rsidR="006B0B74" w:rsidRDefault="006B0B74">
            <w:pPr>
              <w:pStyle w:val="ConsPlusNormal"/>
              <w:jc w:val="center"/>
            </w:pPr>
            <w:r>
              <w:t>Uug-ik-chelny@yandex.ru</w:t>
            </w:r>
          </w:p>
        </w:tc>
      </w:tr>
      <w:tr w:rsidR="006B0B74">
        <w:tc>
          <w:tcPr>
            <w:tcW w:w="6520" w:type="dxa"/>
          </w:tcPr>
          <w:p w:rsidR="006B0B74" w:rsidRDefault="006B0B74">
            <w:pPr>
              <w:pStyle w:val="ConsPlusNormal"/>
            </w:pPr>
            <w:r>
              <w:t>Специалист управления архитектуры, градостроительного и жилищного развития Исполнительного комитета</w:t>
            </w:r>
          </w:p>
        </w:tc>
        <w:tc>
          <w:tcPr>
            <w:tcW w:w="1485" w:type="dxa"/>
          </w:tcPr>
          <w:p w:rsidR="006B0B74" w:rsidRDefault="006B0B74">
            <w:pPr>
              <w:pStyle w:val="ConsPlusNormal"/>
              <w:jc w:val="center"/>
            </w:pPr>
            <w:r>
              <w:t>30-55-85</w:t>
            </w:r>
          </w:p>
        </w:tc>
        <w:tc>
          <w:tcPr>
            <w:tcW w:w="3005" w:type="dxa"/>
          </w:tcPr>
          <w:p w:rsidR="006B0B74" w:rsidRDefault="006B0B74">
            <w:pPr>
              <w:pStyle w:val="ConsPlusNormal"/>
              <w:jc w:val="center"/>
            </w:pPr>
            <w:r>
              <w:t>Uug-ik-chelny@yandex.ru</w:t>
            </w:r>
          </w:p>
        </w:tc>
      </w:tr>
    </w:tbl>
    <w:p w:rsidR="006B0B74" w:rsidRDefault="006B0B74">
      <w:pPr>
        <w:pStyle w:val="ConsPlusNormal"/>
        <w:jc w:val="both"/>
      </w:pPr>
    </w:p>
    <w:p w:rsidR="006B0B74" w:rsidRDefault="006B0B74">
      <w:pPr>
        <w:pStyle w:val="ConsPlusNormal"/>
        <w:jc w:val="both"/>
      </w:pPr>
    </w:p>
    <w:p w:rsidR="006B0B74" w:rsidRDefault="006B0B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7A68" w:rsidRDefault="00027A68">
      <w:bookmarkStart w:id="9" w:name="_GoBack"/>
      <w:bookmarkEnd w:id="9"/>
    </w:p>
    <w:sectPr w:rsidR="00027A68" w:rsidSect="005C0F1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B74"/>
    <w:rsid w:val="00027A68"/>
    <w:rsid w:val="006B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4D058-31B5-4826-AFFE-6B94302D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B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0B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0B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B0B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B0B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B0B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B0B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B0B7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60C461CBA81F34E89614077699381B4A91BD25486CDCEC235048DF0CD365FFE2C3534F8B9B63E53BE71A1FC80DDA294eDL6H" TargetMode="External"/><Relationship Id="rId18" Type="http://schemas.openxmlformats.org/officeDocument/2006/relationships/hyperlink" Target="consultantplus://offline/ref=860C461CBA81F34E89614077699381B4A91BD25480CBC9CF3E07D0FAC56F53FC2B3A6BFDBEA73E52BF6FA0FD9ED4F6C793969EC7DF554A5E2AB87F4Ce9L7H" TargetMode="External"/><Relationship Id="rId26" Type="http://schemas.openxmlformats.org/officeDocument/2006/relationships/hyperlink" Target="consultantplus://offline/ref=860C461CBA81F34E89614077699381B4A91BD25480CACECF350BD0FAC56F53FC2B3A6BFDBEA73E52BF6FA0FD9FD4F6C793969EC7DF554A5E2AB87F4Ce9L7H" TargetMode="External"/><Relationship Id="rId39" Type="http://schemas.openxmlformats.org/officeDocument/2006/relationships/hyperlink" Target="consultantplus://offline/ref=860C461CBA81F34E89614077699381B4A91BD25480CAC9CE3F0BD0FAC56F53FC2B3A6BFDBEA73E52BF6FA0FD9ED4F6C793969EC7DF554A5E2AB87F4Ce9L7H" TargetMode="External"/><Relationship Id="rId21" Type="http://schemas.openxmlformats.org/officeDocument/2006/relationships/hyperlink" Target="consultantplus://offline/ref=860C461CBA81F34E89614077699381B4A91BD25480CCCACF330BD0FAC56F53FC2B3A6BFDBEA73E52BF6FA0FC98D4F6C793969EC7DF554A5E2AB87F4Ce9L7H" TargetMode="External"/><Relationship Id="rId34" Type="http://schemas.openxmlformats.org/officeDocument/2006/relationships/hyperlink" Target="consultantplus://offline/ref=860C461CBA81F34E89614077699381B4A91BD25480CBCFC13E0BD0FAC56F53FC2B3A6BFDBEA73E52BF6FA1F99AD4F6C793969EC7DF554A5E2AB87F4Ce9L7H" TargetMode="External"/><Relationship Id="rId42" Type="http://schemas.openxmlformats.org/officeDocument/2006/relationships/hyperlink" Target="consultantplus://offline/ref=860C461CBA81F34E89614077699381B4A91BD25480CCCACF330BD0FAC56F53FC2B3A6BFDBEA73E52BF6FA0FD9DD4F6C793969EC7DF554A5E2AB87F4Ce9L7H" TargetMode="External"/><Relationship Id="rId47" Type="http://schemas.openxmlformats.org/officeDocument/2006/relationships/hyperlink" Target="consultantplus://offline/ref=860C461CBA81F34E89614077699381B4A91BD25480CCCACF330BD0FAC56F53FC2B3A6BFDBEA73E52BF6FA0FD96D4F6C793969EC7DF554A5E2AB87F4Ce9L7H" TargetMode="External"/><Relationship Id="rId50" Type="http://schemas.openxmlformats.org/officeDocument/2006/relationships/hyperlink" Target="consultantplus://offline/ref=860C461CBA81F34E89614077699381B4A91BD25480CCCACF330BD0FAC56F53FC2B3A6BFDBEA73E52BF6FA0FE98D4F6C793969EC7DF554A5E2AB87F4Ce9L7H" TargetMode="External"/><Relationship Id="rId55" Type="http://schemas.openxmlformats.org/officeDocument/2006/relationships/hyperlink" Target="consultantplus://offline/ref=860C461CBA81F34E89614077699381B4A91BD25480CCCACF330BD0FAC56F53FC2B3A6BFDBEA73E52BF6FA0FF9BD4F6C793969EC7DF554A5E2AB87F4Ce9L7H" TargetMode="External"/><Relationship Id="rId7" Type="http://schemas.openxmlformats.org/officeDocument/2006/relationships/hyperlink" Target="consultantplus://offline/ref=860C461CBA81F34E89614077699381B4A91BD25480CBC9CF3E07D0FAC56F53FC2B3A6BFDBEA73E52BF6FA0FC9BD4F6C793969EC7DF554A5E2AB87F4Ce9L7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60C461CBA81F34E89614077699381B4A91BD25480CFC1C63F0AD0FAC56F53FC2B3A6BFDBEA73E52BF6FA0FC9BD4F6C793969EC7DF554A5E2AB87F4Ce9L7H" TargetMode="External"/><Relationship Id="rId29" Type="http://schemas.openxmlformats.org/officeDocument/2006/relationships/hyperlink" Target="consultantplus://offline/ref=860C461CBA81F34E89615E7A7FFFDCBFA9178F5D86C9C2916A5BD6AD9A3F55A9797A35A4FDE22D52BF71A2FC9CeDLEH" TargetMode="External"/><Relationship Id="rId11" Type="http://schemas.openxmlformats.org/officeDocument/2006/relationships/hyperlink" Target="consultantplus://offline/ref=860C461CBA81F34E89615E7A7FFFDCBFA918855E85CEC2916A5BD6AD9A3F55A96B7A6DA8FDE3335ABB64F4ADDA8AAF96D6DD92C7C0494B5Ce3L5H" TargetMode="External"/><Relationship Id="rId24" Type="http://schemas.openxmlformats.org/officeDocument/2006/relationships/hyperlink" Target="consultantplus://offline/ref=860C461CBA81F34E89615E7A7FFFDCBFA8108E5B81CBC2916A5BD6AD9A3F55A9797A35A4FDE22D52BF71A2FC9CeDLEH" TargetMode="External"/><Relationship Id="rId32" Type="http://schemas.openxmlformats.org/officeDocument/2006/relationships/hyperlink" Target="consultantplus://offline/ref=860C461CBA81F34E89615E7A7FFFDCBFA9178F5D86C9C2916A5BD6AD9A3F55A9797A35A4FDE22D52BF71A2FC9CeDLEH" TargetMode="External"/><Relationship Id="rId37" Type="http://schemas.openxmlformats.org/officeDocument/2006/relationships/hyperlink" Target="consultantplus://offline/ref=860C461CBA81F34E89614077699381B4A91BD25480CFC1C63F0AD0FAC56F53FC2B3A6BFDBEA73E52BF6FA0FC9BD4F6C793969EC7DF554A5E2AB87F4Ce9L7H" TargetMode="External"/><Relationship Id="rId40" Type="http://schemas.openxmlformats.org/officeDocument/2006/relationships/hyperlink" Target="consultantplus://offline/ref=860C461CBA81F34E89614077699381B4A91BD25480CCCACF330BD0FAC56F53FC2B3A6BFDBEA73E52BF6FA0FC96D4F6C793969EC7DF554A5E2AB87F4Ce9L7H" TargetMode="External"/><Relationship Id="rId45" Type="http://schemas.openxmlformats.org/officeDocument/2006/relationships/hyperlink" Target="consultantplus://offline/ref=860C461CBA81F34E89615E7A7FFFDCBFA918855E85CEC2916A5BD6AD9A3F55A96B7A6DABF4E33807EE2BF5F19EDEBC97D7DD91C7DCe4LAH" TargetMode="External"/><Relationship Id="rId53" Type="http://schemas.openxmlformats.org/officeDocument/2006/relationships/hyperlink" Target="consultantplus://offline/ref=860C461CBA81F34E89615E7A7FFFDCBFA918855E85CEC2916A5BD6AD9A3F55A96B7A6DA8FDE33056BD64F4ADDA8AAF96D6DD92C7C0494B5Ce3L5H" TargetMode="External"/><Relationship Id="rId58" Type="http://schemas.openxmlformats.org/officeDocument/2006/relationships/hyperlink" Target="consultantplus://offline/ref=860C461CBA81F34E89614077699381B4A91BD25480CBC9CF3E07D0FAC56F53FC2B3A6BFDBEA73E52BF6FA0FD9FD4F6C793969EC7DF554A5E2AB87F4Ce9L7H" TargetMode="External"/><Relationship Id="rId5" Type="http://schemas.openxmlformats.org/officeDocument/2006/relationships/hyperlink" Target="consultantplus://offline/ref=860C461CBA81F34E89614077699381B4A91BD25480CFC1C63F0AD0FAC56F53FC2B3A6BFDBEA73E52BF6FA0FC9BD4F6C793969EC7DF554A5E2AB87F4Ce9L7H" TargetMode="External"/><Relationship Id="rId19" Type="http://schemas.openxmlformats.org/officeDocument/2006/relationships/hyperlink" Target="consultantplus://offline/ref=860C461CBA81F34E89614077699381B4A91BD25480CAC9CE3F0BD0FAC56F53FC2B3A6BFDBEA73E52BF6FA0FC9BD4F6C793969EC7DF554A5E2AB87F4Ce9L7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60C461CBA81F34E89614077699381B4A91BD25480CACBC33E07D0FAC56F53FC2B3A6BFDBEA73E52BF6FA0FC9BD4F6C793969EC7DF554A5E2AB87F4Ce9L7H" TargetMode="External"/><Relationship Id="rId14" Type="http://schemas.openxmlformats.org/officeDocument/2006/relationships/hyperlink" Target="consultantplus://offline/ref=860C461CBA81F34E89614077699381B4A91BD25486CFC0C434048DF0CD365FFE2C3534EAB9EE3253BF6EA9FB958BF3D282CE93C6C04A4B4036BA7De4LFH" TargetMode="External"/><Relationship Id="rId22" Type="http://schemas.openxmlformats.org/officeDocument/2006/relationships/hyperlink" Target="consultantplus://offline/ref=860C461CBA81F34E89615E7A7FFFDCBFA9178F5D86C9C2916A5BD6AD9A3F55A9797A35A4FDE22D52BF71A2FC9CeDLEH" TargetMode="External"/><Relationship Id="rId27" Type="http://schemas.openxmlformats.org/officeDocument/2006/relationships/hyperlink" Target="consultantplus://offline/ref=860C461CBA81F34E89614077699381B4A91BD25480CCCACF330BD0FAC56F53FC2B3A6BFDBEA73E52BF6FA0FC99D4F6C793969EC7DF554A5E2AB87F4Ce9L7H" TargetMode="External"/><Relationship Id="rId30" Type="http://schemas.openxmlformats.org/officeDocument/2006/relationships/hyperlink" Target="consultantplus://offline/ref=860C461CBA81F34E89614077699381B4A91BD25480CBCFC13E0BD0FAC56F53FC2B3A6BFDACA7665EBF6EBEFD9EC1A096D5eCL2H" TargetMode="External"/><Relationship Id="rId35" Type="http://schemas.openxmlformats.org/officeDocument/2006/relationships/hyperlink" Target="consultantplus://offline/ref=860C461CBA81F34E89614077699381B4A91BD25480CAC9CE3F0BD0FAC56F53FC2B3A6BFDBEA73E52BF6FA0FC98D4F6C793969EC7DF554A5E2AB87F4Ce9L7H" TargetMode="External"/><Relationship Id="rId43" Type="http://schemas.openxmlformats.org/officeDocument/2006/relationships/hyperlink" Target="consultantplus://offline/ref=860C461CBA81F34E89614077699381B4A91BD25480CCCACF330BD0FAC56F53FC2B3A6BFDBEA73E52BF6FA0FD9AD4F6C793969EC7DF554A5E2AB87F4Ce9L7H" TargetMode="External"/><Relationship Id="rId48" Type="http://schemas.openxmlformats.org/officeDocument/2006/relationships/hyperlink" Target="consultantplus://offline/ref=860C461CBA81F34E89614077699381B4A91BD25480CCCACF330BD0FAC56F53FC2B3A6BFDBEA73E52BF6FA0FE9FD4F6C793969EC7DF554A5E2AB87F4Ce9L7H" TargetMode="External"/><Relationship Id="rId56" Type="http://schemas.openxmlformats.org/officeDocument/2006/relationships/hyperlink" Target="consultantplus://offline/ref=860C461CBA81F34E89614077699381B4A91BD25480CCCACF330BD0FAC56F53FC2B3A6BFDBEA73E52BF6FA0FF98D4F6C793969EC7DF554A5E2AB87F4Ce9L7H" TargetMode="External"/><Relationship Id="rId8" Type="http://schemas.openxmlformats.org/officeDocument/2006/relationships/hyperlink" Target="consultantplus://offline/ref=860C461CBA81F34E89614077699381B4A91BD25480CAC9CE3F0BD0FAC56F53FC2B3A6BFDBEA73E52BF6FA0FC9BD4F6C793969EC7DF554A5E2AB87F4Ce9L7H" TargetMode="External"/><Relationship Id="rId51" Type="http://schemas.openxmlformats.org/officeDocument/2006/relationships/hyperlink" Target="consultantplus://offline/ref=860C461CBA81F34E89614077699381B4A91BD25480CCCACF330BD0FAC56F53FC2B3A6BFDBEA73E52BF6FA0FE96D4F6C793969EC7DF554A5E2AB87F4Ce9L7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60C461CBA81F34E89614077699381B4A91BD25480CBC9CF3E07D0FAC56F53FC2B3A6BFDBEA73E52BF6FA0FC96D4F6C793969EC7DF554A5E2AB87F4Ce9L7H" TargetMode="External"/><Relationship Id="rId17" Type="http://schemas.openxmlformats.org/officeDocument/2006/relationships/hyperlink" Target="consultantplus://offline/ref=860C461CBA81F34E89614077699381B4A91BD25480CCCACF330BD0FAC56F53FC2B3A6BFDBEA73E52BF6FA0FC9BD4F6C793969EC7DF554A5E2AB87F4Ce9L7H" TargetMode="External"/><Relationship Id="rId25" Type="http://schemas.openxmlformats.org/officeDocument/2006/relationships/hyperlink" Target="consultantplus://offline/ref=860C461CBA81F34E89614077699381B4A91BD25480CBCFC13E0BD0FAC56F53FC2B3A6BFDBEA73E52BF6FA1FF9CD4F6C793969EC7DF554A5E2AB87F4Ce9L7H" TargetMode="External"/><Relationship Id="rId33" Type="http://schemas.openxmlformats.org/officeDocument/2006/relationships/hyperlink" Target="consultantplus://offline/ref=860C461CBA81F34E89614077699381B4A91BD25480CBCFC13E0BD0FAC56F53FC2B3A6BFDACA7665EBF6EBEFD9EC1A096D5eCL2H" TargetMode="External"/><Relationship Id="rId38" Type="http://schemas.openxmlformats.org/officeDocument/2006/relationships/hyperlink" Target="consultantplus://offline/ref=860C461CBA81F34E89614077699381B4A91BD25480CACBC33E07D0FAC56F53FC2B3A6BFDBEA73E52BF6FA0FC98D4F6C793969EC7DF554A5E2AB87F4Ce9L7H" TargetMode="External"/><Relationship Id="rId46" Type="http://schemas.openxmlformats.org/officeDocument/2006/relationships/hyperlink" Target="consultantplus://offline/ref=860C461CBA81F34E89614077699381B4A91BD25480CCCACF330BD0FAC56F53FC2B3A6BFDBEA73E52BF6FA0FD99D4F6C793969EC7DF554A5E2AB87F4Ce9L7H" TargetMode="External"/><Relationship Id="rId59" Type="http://schemas.openxmlformats.org/officeDocument/2006/relationships/fontTable" Target="fontTable.xml"/><Relationship Id="rId20" Type="http://schemas.openxmlformats.org/officeDocument/2006/relationships/hyperlink" Target="consultantplus://offline/ref=860C461CBA81F34E89614077699381B4A91BD25480CACBC33E07D0FAC56F53FC2B3A6BFDBEA73E52BF6FA0FC9BD4F6C793969EC7DF554A5E2AB87F4Ce9L7H" TargetMode="External"/><Relationship Id="rId41" Type="http://schemas.openxmlformats.org/officeDocument/2006/relationships/hyperlink" Target="consultantplus://offline/ref=860C461CBA81F34E89614077699381B4A91BD25480CCCACF330BD0FAC56F53FC2B3A6BFDBEA73E52BF6FA0FD9FD4F6C793969EC7DF554A5E2AB87F4Ce9L7H" TargetMode="External"/><Relationship Id="rId54" Type="http://schemas.openxmlformats.org/officeDocument/2006/relationships/hyperlink" Target="consultantplus://offline/ref=860C461CBA81F34E89614077699381B4A91BD25480CCCACF330BD0FAC56F53FC2B3A6BFDBEA73E52BF6FA0FF9DD4F6C793969EC7DF554A5E2AB87F4Ce9L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60C461CBA81F34E89614077699381B4A91BD25480CCCACF330BD0FAC56F53FC2B3A6BFDBEA73E52BF6FA0FC9BD4F6C793969EC7DF554A5E2AB87F4Ce9L7H" TargetMode="External"/><Relationship Id="rId15" Type="http://schemas.openxmlformats.org/officeDocument/2006/relationships/hyperlink" Target="consultantplus://offline/ref=860C461CBA81F34E89614077699381B4A91BD25480CBC9CF3E07D0FAC56F53FC2B3A6BFDBEA73E52BF6FA0FC97D4F6C793969EC7DF554A5E2AB87F4Ce9L7H" TargetMode="External"/><Relationship Id="rId23" Type="http://schemas.openxmlformats.org/officeDocument/2006/relationships/hyperlink" Target="consultantplus://offline/ref=860C461CBA81F34E89615E7A7FFFDCBFA918855E85CEC2916A5BD6AD9A3F55A96B7A6DA8FDE3335ABB64F4ADDA8AAF96D6DD92C7C0494B5Ce3L5H" TargetMode="External"/><Relationship Id="rId28" Type="http://schemas.openxmlformats.org/officeDocument/2006/relationships/hyperlink" Target="consultantplus://offline/ref=860C461CBA81F34E89615E7A7FFFDCBFA918855E85CEC2916A5BD6AD9A3F55A96B7A6DA8FDE33352B964F4ADDA8AAF96D6DD92C7C0494B5Ce3L5H" TargetMode="External"/><Relationship Id="rId36" Type="http://schemas.openxmlformats.org/officeDocument/2006/relationships/hyperlink" Target="consultantplus://offline/ref=860C461CBA81F34E89614077699381B4A91BD25480CAC9CE3F0BD0FAC56F53FC2B3A6BFDBEA73E52BF6FA0FC99D4F6C793969EC7DF554A5E2AB87F4Ce9L7H" TargetMode="External"/><Relationship Id="rId49" Type="http://schemas.openxmlformats.org/officeDocument/2006/relationships/hyperlink" Target="consultantplus://offline/ref=860C461CBA81F34E89614077699381B4A91BD25480CCCACF330BD0FAC56F53FC2B3A6BFDBEA73E52BF6FA0FE9AD4F6C793969EC7DF554A5E2AB87F4Ce9L7H" TargetMode="External"/><Relationship Id="rId57" Type="http://schemas.openxmlformats.org/officeDocument/2006/relationships/hyperlink" Target="consultantplus://offline/ref=860C461CBA81F34E89614077699381B4A91BD25480CCCACF330BD0FAC56F53FC2B3A6BFDBEA73E52BF6FA0FF96D4F6C793969EC7DF554A5E2AB87F4Ce9L7H" TargetMode="External"/><Relationship Id="rId10" Type="http://schemas.openxmlformats.org/officeDocument/2006/relationships/hyperlink" Target="consultantplus://offline/ref=860C461CBA81F34E89615E7A7FFFDCBFA9178F5D86C9C2916A5BD6AD9A3F55A9797A35A4FDE22D52BF71A2FC9CeDLEH" TargetMode="External"/><Relationship Id="rId31" Type="http://schemas.openxmlformats.org/officeDocument/2006/relationships/hyperlink" Target="consultantplus://offline/ref=860C461CBA81F34E89614077699381B4A91BD25480CACECF350BD0FAC56F53FC2B3A6BFDBEA73E52BF6FA0FD9FD4F6C793969EC7DF554A5E2AB87F4Ce9L7H" TargetMode="External"/><Relationship Id="rId44" Type="http://schemas.openxmlformats.org/officeDocument/2006/relationships/hyperlink" Target="consultantplus://offline/ref=860C461CBA81F34E89614077699381B4A91BD25480CCCACF330BD0FAC56F53FC2B3A6BFDBEA73E52BF6FA0FD98D4F6C793969EC7DF554A5E2AB87F4Ce9L7H" TargetMode="External"/><Relationship Id="rId52" Type="http://schemas.openxmlformats.org/officeDocument/2006/relationships/hyperlink" Target="consultantplus://offline/ref=860C461CBA81F34E89614077699381B4A91BD25480CCCACF330BD0FAC56F53FC2B3A6BFDBEA73E52BF6FA0FE97D4F6C793969EC7DF554A5E2AB87F4Ce9L7H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9204</Words>
  <Characters>52469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Салмина Наталья Феликсовна</dc:creator>
  <cp:keywords/>
  <dc:description/>
  <cp:lastModifiedBy>Салмина Наталья Феликсовна</cp:lastModifiedBy>
  <cp:revision>1</cp:revision>
  <dcterms:created xsi:type="dcterms:W3CDTF">2021-10-01T07:11:00Z</dcterms:created>
  <dcterms:modified xsi:type="dcterms:W3CDTF">2021-10-01T07:11:00Z</dcterms:modified>
</cp:coreProperties>
</file>