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14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CDF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896414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проекту 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caps/>
          <w:sz w:val="28"/>
          <w:szCs w:val="28"/>
        </w:rPr>
        <w:t>на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20</w:t>
      </w:r>
      <w:r w:rsidR="0067077A">
        <w:rPr>
          <w:rFonts w:ascii="Times New Roman" w:hAnsi="Times New Roman" w:cs="Times New Roman"/>
          <w:caps/>
          <w:sz w:val="28"/>
          <w:szCs w:val="28"/>
        </w:rPr>
        <w:t>2</w:t>
      </w:r>
      <w:r w:rsidR="00F55B8C">
        <w:rPr>
          <w:rFonts w:ascii="Times New Roman" w:hAnsi="Times New Roman" w:cs="Times New Roman"/>
          <w:caps/>
          <w:sz w:val="28"/>
          <w:szCs w:val="28"/>
        </w:rPr>
        <w:t>2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год</w:t>
      </w:r>
      <w:r w:rsidR="0040620F">
        <w:rPr>
          <w:rFonts w:ascii="Times New Roman" w:hAnsi="Times New Roman" w:cs="Times New Roman"/>
          <w:caps/>
          <w:sz w:val="28"/>
          <w:szCs w:val="28"/>
        </w:rPr>
        <w:t xml:space="preserve"> и плановый период 202</w:t>
      </w:r>
      <w:r w:rsidR="00F55B8C">
        <w:rPr>
          <w:rFonts w:ascii="Times New Roman" w:hAnsi="Times New Roman" w:cs="Times New Roman"/>
          <w:caps/>
          <w:sz w:val="28"/>
          <w:szCs w:val="28"/>
        </w:rPr>
        <w:t xml:space="preserve">3 </w:t>
      </w:r>
      <w:r w:rsidR="0040620F">
        <w:rPr>
          <w:rFonts w:ascii="Times New Roman" w:hAnsi="Times New Roman" w:cs="Times New Roman"/>
          <w:caps/>
          <w:sz w:val="28"/>
          <w:szCs w:val="28"/>
        </w:rPr>
        <w:t>и 202</w:t>
      </w:r>
      <w:r w:rsidR="00F55B8C">
        <w:rPr>
          <w:rFonts w:ascii="Times New Roman" w:hAnsi="Times New Roman" w:cs="Times New Roman"/>
          <w:caps/>
          <w:sz w:val="28"/>
          <w:szCs w:val="28"/>
        </w:rPr>
        <w:t>4</w:t>
      </w:r>
      <w:r w:rsidR="0040620F">
        <w:rPr>
          <w:rFonts w:ascii="Times New Roman" w:hAnsi="Times New Roman" w:cs="Times New Roman"/>
          <w:caps/>
          <w:sz w:val="28"/>
          <w:szCs w:val="28"/>
        </w:rPr>
        <w:t xml:space="preserve"> годов</w:t>
      </w:r>
    </w:p>
    <w:p w:rsidR="00896414" w:rsidRPr="00536CDF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муниципального образования город Набережные Челны </w:t>
      </w:r>
      <w:r w:rsidRPr="005A68DB">
        <w:rPr>
          <w:rFonts w:ascii="Times New Roman" w:hAnsi="Times New Roman" w:cs="Times New Roman"/>
          <w:sz w:val="28"/>
          <w:szCs w:val="28"/>
        </w:rPr>
        <w:t xml:space="preserve">от </w:t>
      </w:r>
      <w:r w:rsidR="001907DB">
        <w:rPr>
          <w:rFonts w:ascii="Times New Roman" w:hAnsi="Times New Roman" w:cs="Times New Roman"/>
          <w:sz w:val="28"/>
          <w:szCs w:val="28"/>
        </w:rPr>
        <w:t>04</w:t>
      </w:r>
      <w:r w:rsidR="00020268">
        <w:rPr>
          <w:rFonts w:ascii="Times New Roman" w:hAnsi="Times New Roman" w:cs="Times New Roman"/>
          <w:sz w:val="28"/>
          <w:szCs w:val="28"/>
        </w:rPr>
        <w:t>.0</w:t>
      </w:r>
      <w:r w:rsidR="0040620F">
        <w:rPr>
          <w:rFonts w:ascii="Times New Roman" w:hAnsi="Times New Roman" w:cs="Times New Roman"/>
          <w:sz w:val="28"/>
          <w:szCs w:val="28"/>
        </w:rPr>
        <w:t>8</w:t>
      </w:r>
      <w:r w:rsidR="00020268">
        <w:rPr>
          <w:rFonts w:ascii="Times New Roman" w:hAnsi="Times New Roman" w:cs="Times New Roman"/>
          <w:sz w:val="28"/>
          <w:szCs w:val="28"/>
        </w:rPr>
        <w:t>.20</w:t>
      </w:r>
      <w:r w:rsidR="00FF5F63">
        <w:rPr>
          <w:rFonts w:ascii="Times New Roman" w:hAnsi="Times New Roman" w:cs="Times New Roman"/>
          <w:sz w:val="28"/>
          <w:szCs w:val="28"/>
        </w:rPr>
        <w:t>2</w:t>
      </w:r>
      <w:r w:rsidR="001907DB">
        <w:rPr>
          <w:rFonts w:ascii="Times New Roman" w:hAnsi="Times New Roman" w:cs="Times New Roman"/>
          <w:sz w:val="28"/>
          <w:szCs w:val="28"/>
        </w:rPr>
        <w:t>1</w:t>
      </w:r>
      <w:r w:rsidR="00023C55" w:rsidRPr="005A68DB">
        <w:rPr>
          <w:rFonts w:ascii="Times New Roman" w:hAnsi="Times New Roman" w:cs="Times New Roman"/>
          <w:sz w:val="28"/>
          <w:szCs w:val="28"/>
        </w:rPr>
        <w:t xml:space="preserve"> </w:t>
      </w:r>
      <w:r w:rsidRPr="005A68DB">
        <w:rPr>
          <w:rFonts w:ascii="Times New Roman" w:hAnsi="Times New Roman" w:cs="Times New Roman"/>
          <w:sz w:val="28"/>
          <w:szCs w:val="28"/>
        </w:rPr>
        <w:t xml:space="preserve">№ </w:t>
      </w:r>
      <w:r w:rsidR="001907DB">
        <w:rPr>
          <w:rFonts w:ascii="Times New Roman" w:hAnsi="Times New Roman" w:cs="Times New Roman"/>
          <w:sz w:val="28"/>
          <w:szCs w:val="28"/>
        </w:rPr>
        <w:t>8</w:t>
      </w:r>
      <w:r w:rsidR="00020268">
        <w:rPr>
          <w:rFonts w:ascii="Times New Roman" w:hAnsi="Times New Roman" w:cs="Times New Roman"/>
          <w:sz w:val="28"/>
          <w:szCs w:val="28"/>
        </w:rPr>
        <w:t>/</w:t>
      </w:r>
      <w:r w:rsidR="00FF5F63">
        <w:rPr>
          <w:rFonts w:ascii="Times New Roman" w:hAnsi="Times New Roman" w:cs="Times New Roman"/>
          <w:sz w:val="28"/>
          <w:szCs w:val="28"/>
        </w:rPr>
        <w:t>6</w:t>
      </w:r>
      <w:r w:rsidR="00020268">
        <w:rPr>
          <w:rFonts w:ascii="Times New Roman" w:hAnsi="Times New Roman" w:cs="Times New Roman"/>
          <w:sz w:val="28"/>
          <w:szCs w:val="28"/>
        </w:rPr>
        <w:t>.</w:t>
      </w:r>
      <w:r w:rsidRPr="00A34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40620F">
        <w:rPr>
          <w:rFonts w:ascii="Times New Roman" w:hAnsi="Times New Roman" w:cs="Times New Roman"/>
          <w:sz w:val="28"/>
          <w:szCs w:val="28"/>
        </w:rPr>
        <w:t>обсуждение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37C1D">
        <w:rPr>
          <w:rFonts w:ascii="Times New Roman" w:hAnsi="Times New Roman" w:cs="Times New Roman"/>
          <w:bCs/>
          <w:sz w:val="28"/>
          <w:szCs w:val="28"/>
        </w:rPr>
        <w:t>а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41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sz w:val="28"/>
          <w:szCs w:val="28"/>
        </w:rPr>
        <w:t>н</w:t>
      </w:r>
      <w:r w:rsidR="00896414" w:rsidRPr="00EE1631">
        <w:rPr>
          <w:rFonts w:ascii="Times New Roman" w:hAnsi="Times New Roman" w:cs="Times New Roman"/>
          <w:sz w:val="28"/>
          <w:szCs w:val="28"/>
        </w:rPr>
        <w:t>а 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F55B8C">
        <w:rPr>
          <w:rFonts w:ascii="Times New Roman" w:hAnsi="Times New Roman" w:cs="Times New Roman"/>
          <w:sz w:val="28"/>
          <w:szCs w:val="28"/>
        </w:rPr>
        <w:t xml:space="preserve">2 </w:t>
      </w:r>
      <w:r w:rsidR="00896414" w:rsidRPr="00EE1631">
        <w:rPr>
          <w:rFonts w:ascii="Times New Roman" w:hAnsi="Times New Roman" w:cs="Times New Roman"/>
          <w:sz w:val="28"/>
          <w:szCs w:val="28"/>
        </w:rPr>
        <w:t>год</w:t>
      </w:r>
      <w:r w:rsidR="0040620F">
        <w:rPr>
          <w:rFonts w:ascii="Times New Roman" w:hAnsi="Times New Roman" w:cs="Times New Roman"/>
          <w:sz w:val="28"/>
          <w:szCs w:val="28"/>
        </w:rPr>
        <w:t xml:space="preserve"> и плановый 202</w:t>
      </w:r>
      <w:r w:rsidR="00F55B8C">
        <w:rPr>
          <w:rFonts w:ascii="Times New Roman" w:hAnsi="Times New Roman" w:cs="Times New Roman"/>
          <w:sz w:val="28"/>
          <w:szCs w:val="28"/>
        </w:rPr>
        <w:t>3</w:t>
      </w:r>
      <w:r w:rsidR="0040620F">
        <w:rPr>
          <w:rFonts w:ascii="Times New Roman" w:hAnsi="Times New Roman" w:cs="Times New Roman"/>
          <w:sz w:val="28"/>
          <w:szCs w:val="28"/>
        </w:rPr>
        <w:t xml:space="preserve"> и 20</w:t>
      </w:r>
      <w:r w:rsidR="00F55B8C">
        <w:rPr>
          <w:rFonts w:ascii="Times New Roman" w:hAnsi="Times New Roman" w:cs="Times New Roman"/>
          <w:sz w:val="28"/>
          <w:szCs w:val="28"/>
        </w:rPr>
        <w:t>24</w:t>
      </w:r>
      <w:r w:rsidR="0040620F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67077A">
        <w:rPr>
          <w:rFonts w:ascii="Times New Roman" w:hAnsi="Times New Roman" w:cs="Times New Roman"/>
          <w:sz w:val="28"/>
          <w:szCs w:val="28"/>
        </w:rPr>
        <w:t>09</w:t>
      </w:r>
      <w:r w:rsidR="00037C1D">
        <w:rPr>
          <w:rFonts w:ascii="Times New Roman" w:hAnsi="Times New Roman" w:cs="Times New Roman"/>
          <w:sz w:val="28"/>
          <w:szCs w:val="28"/>
        </w:rPr>
        <w:t xml:space="preserve"> </w:t>
      </w:r>
      <w:r w:rsidR="0040620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14B99">
        <w:rPr>
          <w:rFonts w:ascii="Times New Roman" w:hAnsi="Times New Roman" w:cs="Times New Roman"/>
          <w:sz w:val="28"/>
          <w:szCs w:val="28"/>
        </w:rPr>
        <w:t>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F55B8C">
        <w:rPr>
          <w:rFonts w:ascii="Times New Roman" w:hAnsi="Times New Roman" w:cs="Times New Roman"/>
          <w:sz w:val="28"/>
          <w:szCs w:val="28"/>
        </w:rPr>
        <w:t>1</w:t>
      </w:r>
      <w:r w:rsidR="00633889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91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34991">
        <w:rPr>
          <w:rFonts w:ascii="Times New Roman" w:hAnsi="Times New Roman" w:cs="Times New Roman"/>
          <w:sz w:val="28"/>
          <w:szCs w:val="28"/>
        </w:rPr>
        <w:t xml:space="preserve">к проекту решения Городского Совета </w:t>
      </w:r>
      <w:r w:rsidRPr="00023C55">
        <w:rPr>
          <w:rFonts w:ascii="Times New Roman" w:hAnsi="Times New Roman" w:cs="Times New Roman"/>
          <w:sz w:val="28"/>
          <w:szCs w:val="28"/>
        </w:rPr>
        <w:t>«</w:t>
      </w:r>
      <w:r w:rsidR="008846FE">
        <w:rPr>
          <w:rFonts w:ascii="Times New Roman" w:hAnsi="Times New Roman" w:cs="Times New Roman"/>
          <w:sz w:val="28"/>
          <w:szCs w:val="28"/>
        </w:rPr>
        <w:t>О бюджете</w:t>
      </w:r>
      <w:r w:rsidR="008964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</w:t>
      </w:r>
      <w:r w:rsidR="008846FE">
        <w:rPr>
          <w:rFonts w:ascii="Times New Roman" w:hAnsi="Times New Roman" w:cs="Times New Roman"/>
          <w:sz w:val="28"/>
          <w:szCs w:val="28"/>
        </w:rPr>
        <w:t>на 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F55B8C">
        <w:rPr>
          <w:rFonts w:ascii="Times New Roman" w:hAnsi="Times New Roman" w:cs="Times New Roman"/>
          <w:sz w:val="28"/>
          <w:szCs w:val="28"/>
        </w:rPr>
        <w:t>2</w:t>
      </w:r>
      <w:r w:rsidR="00896414" w:rsidRPr="00EE1631">
        <w:rPr>
          <w:rFonts w:ascii="Times New Roman" w:hAnsi="Times New Roman" w:cs="Times New Roman"/>
          <w:sz w:val="28"/>
          <w:szCs w:val="28"/>
        </w:rPr>
        <w:t xml:space="preserve"> год</w:t>
      </w:r>
      <w:r w:rsidR="008846FE">
        <w:rPr>
          <w:rFonts w:ascii="Times New Roman" w:hAnsi="Times New Roman" w:cs="Times New Roman"/>
          <w:sz w:val="28"/>
          <w:szCs w:val="28"/>
        </w:rPr>
        <w:t xml:space="preserve"> и плановый 202</w:t>
      </w:r>
      <w:r w:rsidR="00F55B8C">
        <w:rPr>
          <w:rFonts w:ascii="Times New Roman" w:hAnsi="Times New Roman" w:cs="Times New Roman"/>
          <w:sz w:val="28"/>
          <w:szCs w:val="28"/>
        </w:rPr>
        <w:t>3</w:t>
      </w:r>
      <w:r w:rsidR="008846FE">
        <w:rPr>
          <w:rFonts w:ascii="Times New Roman" w:hAnsi="Times New Roman" w:cs="Times New Roman"/>
          <w:sz w:val="28"/>
          <w:szCs w:val="28"/>
        </w:rPr>
        <w:t xml:space="preserve"> и 202</w:t>
      </w:r>
      <w:r w:rsidR="00F55B8C">
        <w:rPr>
          <w:rFonts w:ascii="Times New Roman" w:hAnsi="Times New Roman" w:cs="Times New Roman"/>
          <w:sz w:val="28"/>
          <w:szCs w:val="28"/>
        </w:rPr>
        <w:t>4</w:t>
      </w:r>
      <w:r w:rsidR="008846F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23C55">
        <w:rPr>
          <w:rFonts w:ascii="Times New Roman" w:hAnsi="Times New Roman" w:cs="Times New Roman"/>
          <w:sz w:val="28"/>
          <w:szCs w:val="28"/>
        </w:rPr>
        <w:t>»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023C55">
        <w:rPr>
          <w:rFonts w:ascii="Times New Roman" w:hAnsi="Times New Roman" w:cs="Times New Roman"/>
          <w:sz w:val="28"/>
          <w:szCs w:val="28"/>
        </w:rPr>
        <w:t>не поступало</w:t>
      </w:r>
      <w:r w:rsidR="00020268">
        <w:rPr>
          <w:rFonts w:ascii="Times New Roman" w:hAnsi="Times New Roman" w:cs="Times New Roman"/>
          <w:sz w:val="28"/>
          <w:szCs w:val="28"/>
        </w:rPr>
        <w:t>.</w:t>
      </w:r>
    </w:p>
    <w:p w:rsidR="008846FE" w:rsidRDefault="008846FE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- </w:t>
      </w:r>
      <w:r w:rsidR="006D58A8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>Количество вопросов, принятых на публичных слушаниях –</w:t>
      </w:r>
      <w:r w:rsidR="00FF5F63">
        <w:rPr>
          <w:rFonts w:ascii="Times New Roman" w:hAnsi="Times New Roman" w:cs="Times New Roman"/>
          <w:sz w:val="28"/>
          <w:szCs w:val="28"/>
        </w:rPr>
        <w:t xml:space="preserve"> </w:t>
      </w:r>
      <w:r w:rsidR="00020268">
        <w:rPr>
          <w:rFonts w:ascii="Times New Roman" w:hAnsi="Times New Roman" w:cs="Times New Roman"/>
          <w:sz w:val="28"/>
          <w:szCs w:val="28"/>
        </w:rPr>
        <w:t>отсутствуют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A34991">
        <w:rPr>
          <w:sz w:val="28"/>
          <w:szCs w:val="28"/>
        </w:rPr>
        <w:t>Количество вопросов, вынесенных на публичных слушаниях, но не принятых на них -</w:t>
      </w:r>
      <w:r w:rsidR="0040620F">
        <w:rPr>
          <w:sz w:val="28"/>
          <w:szCs w:val="28"/>
        </w:rPr>
        <w:t xml:space="preserve"> </w:t>
      </w:r>
      <w:r w:rsidRPr="00A34991">
        <w:rPr>
          <w:sz w:val="28"/>
          <w:szCs w:val="28"/>
        </w:rPr>
        <w:t xml:space="preserve"> </w:t>
      </w:r>
      <w:r w:rsidR="00020268">
        <w:rPr>
          <w:sz w:val="28"/>
          <w:szCs w:val="28"/>
        </w:rPr>
        <w:t>отсутствуют</w:t>
      </w:r>
      <w:r w:rsidRPr="00A34991">
        <w:rPr>
          <w:sz w:val="28"/>
          <w:szCs w:val="28"/>
        </w:rPr>
        <w:t>.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О</w:t>
      </w:r>
      <w:r w:rsidRPr="006D58A8">
        <w:rPr>
          <w:rStyle w:val="a3"/>
          <w:b w:val="0"/>
          <w:color w:val="auto"/>
          <w:sz w:val="28"/>
          <w:szCs w:val="28"/>
        </w:rPr>
        <w:t xml:space="preserve">сновные характеристики бюджета </w:t>
      </w:r>
      <w:r w:rsidRPr="006D58A8">
        <w:rPr>
          <w:sz w:val="28"/>
          <w:szCs w:val="28"/>
        </w:rPr>
        <w:t xml:space="preserve">муниципального образования город Набережные Челны   </w:t>
      </w:r>
      <w:r w:rsidRPr="006D58A8">
        <w:rPr>
          <w:rStyle w:val="a3"/>
          <w:b w:val="0"/>
          <w:color w:val="auto"/>
          <w:sz w:val="28"/>
          <w:szCs w:val="28"/>
        </w:rPr>
        <w:t>на 20</w:t>
      </w:r>
      <w:r w:rsidR="0067077A">
        <w:rPr>
          <w:rStyle w:val="a3"/>
          <w:b w:val="0"/>
          <w:color w:val="auto"/>
          <w:sz w:val="28"/>
          <w:szCs w:val="28"/>
        </w:rPr>
        <w:t>2</w:t>
      </w:r>
      <w:r w:rsidR="00F55B8C">
        <w:rPr>
          <w:rStyle w:val="a3"/>
          <w:b w:val="0"/>
          <w:color w:val="auto"/>
          <w:sz w:val="28"/>
          <w:szCs w:val="28"/>
        </w:rPr>
        <w:t>2</w:t>
      </w:r>
      <w:r w:rsidRPr="006D58A8">
        <w:rPr>
          <w:rStyle w:val="a3"/>
          <w:b w:val="0"/>
          <w:color w:val="auto"/>
          <w:sz w:val="28"/>
          <w:szCs w:val="28"/>
        </w:rPr>
        <w:t xml:space="preserve"> год: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 xml:space="preserve">- прогнозируемый общий объем доходов бюджета города в сумме  </w:t>
      </w:r>
      <w:r w:rsidR="008518CF">
        <w:rPr>
          <w:sz w:val="28"/>
          <w:szCs w:val="28"/>
        </w:rPr>
        <w:t>12 081 778,01</w:t>
      </w:r>
      <w:r w:rsidR="008518CF" w:rsidRPr="0009736C">
        <w:rPr>
          <w:sz w:val="28"/>
          <w:szCs w:val="28"/>
        </w:rPr>
        <w:t xml:space="preserve"> тыс. рублей</w:t>
      </w:r>
      <w:r w:rsidRPr="006D58A8">
        <w:rPr>
          <w:sz w:val="28"/>
          <w:szCs w:val="28"/>
        </w:rPr>
        <w:t>;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 xml:space="preserve">- общий объем расходов бюджета города в сумме </w:t>
      </w:r>
      <w:r w:rsidR="008518CF">
        <w:rPr>
          <w:sz w:val="28"/>
          <w:szCs w:val="28"/>
        </w:rPr>
        <w:t>12 081 778,</w:t>
      </w:r>
      <w:bookmarkStart w:id="0" w:name="_GoBack"/>
      <w:bookmarkEnd w:id="0"/>
      <w:r w:rsidR="008518CF">
        <w:rPr>
          <w:sz w:val="28"/>
          <w:szCs w:val="28"/>
        </w:rPr>
        <w:t>01</w:t>
      </w:r>
      <w:r w:rsidR="008518CF" w:rsidRPr="0009736C">
        <w:rPr>
          <w:sz w:val="28"/>
          <w:szCs w:val="28"/>
        </w:rPr>
        <w:t xml:space="preserve"> тыс. рублей</w:t>
      </w:r>
      <w:r w:rsidRPr="006D58A8">
        <w:rPr>
          <w:sz w:val="28"/>
          <w:szCs w:val="28"/>
        </w:rPr>
        <w:t>.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О</w:t>
      </w:r>
      <w:r w:rsidRPr="006D58A8">
        <w:rPr>
          <w:rStyle w:val="a3"/>
          <w:b w:val="0"/>
          <w:color w:val="auto"/>
          <w:sz w:val="28"/>
          <w:szCs w:val="28"/>
        </w:rPr>
        <w:t>сновные характеристики бюджета</w:t>
      </w:r>
      <w:r w:rsidRPr="006D58A8">
        <w:rPr>
          <w:sz w:val="28"/>
          <w:szCs w:val="28"/>
        </w:rPr>
        <w:t xml:space="preserve"> города </w:t>
      </w:r>
      <w:r w:rsidRPr="006D58A8">
        <w:rPr>
          <w:rStyle w:val="a3"/>
          <w:b w:val="0"/>
          <w:color w:val="auto"/>
          <w:sz w:val="28"/>
          <w:szCs w:val="28"/>
        </w:rPr>
        <w:t>на 202</w:t>
      </w:r>
      <w:r w:rsidR="00F55B8C">
        <w:rPr>
          <w:rStyle w:val="a3"/>
          <w:b w:val="0"/>
          <w:color w:val="auto"/>
          <w:sz w:val="28"/>
          <w:szCs w:val="28"/>
        </w:rPr>
        <w:t>3</w:t>
      </w:r>
      <w:r w:rsidRPr="006D58A8">
        <w:rPr>
          <w:rStyle w:val="a3"/>
          <w:b w:val="0"/>
          <w:color w:val="auto"/>
          <w:sz w:val="28"/>
          <w:szCs w:val="28"/>
        </w:rPr>
        <w:t xml:space="preserve"> и 202</w:t>
      </w:r>
      <w:r w:rsidR="00F55B8C">
        <w:rPr>
          <w:rStyle w:val="a3"/>
          <w:b w:val="0"/>
          <w:color w:val="auto"/>
          <w:sz w:val="28"/>
          <w:szCs w:val="28"/>
        </w:rPr>
        <w:t>4</w:t>
      </w:r>
      <w:r w:rsidRPr="006D58A8">
        <w:rPr>
          <w:rStyle w:val="a3"/>
          <w:b w:val="0"/>
          <w:color w:val="auto"/>
          <w:sz w:val="28"/>
          <w:szCs w:val="28"/>
        </w:rPr>
        <w:t xml:space="preserve"> годы: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прогнозируемый общий объем доходов бюджета города на 202</w:t>
      </w:r>
      <w:r w:rsidR="00F55B8C">
        <w:rPr>
          <w:sz w:val="28"/>
          <w:szCs w:val="28"/>
        </w:rPr>
        <w:t>3</w:t>
      </w:r>
      <w:r w:rsidRPr="006D58A8">
        <w:rPr>
          <w:sz w:val="28"/>
          <w:szCs w:val="28"/>
        </w:rPr>
        <w:t xml:space="preserve"> год в сумме </w:t>
      </w:r>
      <w:r w:rsidR="008518CF">
        <w:rPr>
          <w:sz w:val="28"/>
          <w:szCs w:val="28"/>
        </w:rPr>
        <w:t>12 135 249,31</w:t>
      </w:r>
      <w:r w:rsidR="008518CF" w:rsidRPr="00035F22">
        <w:rPr>
          <w:sz w:val="28"/>
          <w:szCs w:val="28"/>
        </w:rPr>
        <w:t xml:space="preserve"> </w:t>
      </w:r>
      <w:r w:rsidRPr="006D58A8">
        <w:rPr>
          <w:sz w:val="28"/>
          <w:szCs w:val="28"/>
        </w:rPr>
        <w:t>тыс. рублей и на 202</w:t>
      </w:r>
      <w:r w:rsidR="00F55B8C">
        <w:rPr>
          <w:sz w:val="28"/>
          <w:szCs w:val="28"/>
        </w:rPr>
        <w:t>4</w:t>
      </w:r>
      <w:r w:rsidRPr="006D58A8">
        <w:rPr>
          <w:sz w:val="28"/>
          <w:szCs w:val="28"/>
        </w:rPr>
        <w:t xml:space="preserve"> год в сумме </w:t>
      </w:r>
      <w:r w:rsidR="008518CF">
        <w:rPr>
          <w:sz w:val="28"/>
          <w:szCs w:val="28"/>
        </w:rPr>
        <w:t>12 232 187,81</w:t>
      </w:r>
      <w:r w:rsidR="008518CF" w:rsidRPr="00035F22">
        <w:rPr>
          <w:sz w:val="28"/>
          <w:szCs w:val="28"/>
        </w:rPr>
        <w:t xml:space="preserve"> </w:t>
      </w:r>
      <w:r w:rsidRPr="006D58A8">
        <w:rPr>
          <w:sz w:val="28"/>
          <w:szCs w:val="28"/>
        </w:rPr>
        <w:t>тыс. рублей;</w:t>
      </w:r>
    </w:p>
    <w:p w:rsidR="006D58A8" w:rsidRPr="006D58A8" w:rsidRDefault="006D58A8" w:rsidP="006D58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общий объем расходов бюджета города на 202</w:t>
      </w:r>
      <w:r w:rsidR="008518CF">
        <w:rPr>
          <w:sz w:val="28"/>
          <w:szCs w:val="28"/>
        </w:rPr>
        <w:t>3</w:t>
      </w:r>
      <w:r w:rsidRPr="006D58A8">
        <w:rPr>
          <w:sz w:val="28"/>
          <w:szCs w:val="28"/>
        </w:rPr>
        <w:t xml:space="preserve"> год в сумме </w:t>
      </w:r>
      <w:r w:rsidR="008518CF">
        <w:rPr>
          <w:sz w:val="28"/>
          <w:szCs w:val="28"/>
        </w:rPr>
        <w:t>12 135 249,31</w:t>
      </w:r>
      <w:r w:rsidR="008518CF" w:rsidRPr="00035F22">
        <w:rPr>
          <w:sz w:val="28"/>
          <w:szCs w:val="28"/>
        </w:rPr>
        <w:t xml:space="preserve"> </w:t>
      </w:r>
      <w:r w:rsidRPr="006D58A8">
        <w:rPr>
          <w:sz w:val="28"/>
          <w:szCs w:val="28"/>
        </w:rPr>
        <w:t>тыс. рублей, и на 202</w:t>
      </w:r>
      <w:r w:rsidR="00F55B8C">
        <w:rPr>
          <w:sz w:val="28"/>
          <w:szCs w:val="28"/>
        </w:rPr>
        <w:t>4</w:t>
      </w:r>
      <w:r w:rsidRPr="006D58A8">
        <w:rPr>
          <w:sz w:val="28"/>
          <w:szCs w:val="28"/>
        </w:rPr>
        <w:t xml:space="preserve"> год в сумме </w:t>
      </w:r>
      <w:r w:rsidR="008518CF">
        <w:rPr>
          <w:sz w:val="28"/>
          <w:szCs w:val="28"/>
        </w:rPr>
        <w:t>12 232 187,81</w:t>
      </w:r>
      <w:r w:rsidR="008518CF" w:rsidRPr="00035F22">
        <w:rPr>
          <w:sz w:val="28"/>
          <w:szCs w:val="28"/>
        </w:rPr>
        <w:t xml:space="preserve"> </w:t>
      </w:r>
      <w:r w:rsidRPr="006D58A8">
        <w:rPr>
          <w:sz w:val="28"/>
          <w:szCs w:val="28"/>
        </w:rPr>
        <w:t>тыс. рублей.</w:t>
      </w:r>
    </w:p>
    <w:p w:rsidR="0040620F" w:rsidRDefault="0040620F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proofErr w:type="spellStart"/>
      <w:r w:rsidR="0067077A">
        <w:rPr>
          <w:sz w:val="28"/>
          <w:szCs w:val="28"/>
          <w:lang w:eastAsia="en-US"/>
        </w:rPr>
        <w:t>С</w:t>
      </w:r>
      <w:r w:rsidR="00F30A20">
        <w:rPr>
          <w:sz w:val="28"/>
          <w:szCs w:val="28"/>
          <w:lang w:eastAsia="en-US"/>
        </w:rPr>
        <w:t>.</w:t>
      </w:r>
      <w:r w:rsidR="0067077A">
        <w:rPr>
          <w:sz w:val="28"/>
          <w:szCs w:val="28"/>
          <w:lang w:eastAsia="en-US"/>
        </w:rPr>
        <w:t>Р</w:t>
      </w:r>
      <w:r w:rsidR="00F30A20">
        <w:rPr>
          <w:sz w:val="28"/>
          <w:szCs w:val="28"/>
          <w:lang w:eastAsia="en-US"/>
        </w:rPr>
        <w:t>.</w:t>
      </w:r>
      <w:r w:rsidR="0067077A">
        <w:rPr>
          <w:sz w:val="28"/>
          <w:szCs w:val="28"/>
          <w:lang w:eastAsia="en-US"/>
        </w:rPr>
        <w:t>Мулюкова</w:t>
      </w:r>
      <w:proofErr w:type="spellEnd"/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74B61"/>
    <w:rsid w:val="000F13F2"/>
    <w:rsid w:val="001012CB"/>
    <w:rsid w:val="0012317E"/>
    <w:rsid w:val="001407D9"/>
    <w:rsid w:val="001574D6"/>
    <w:rsid w:val="0016767D"/>
    <w:rsid w:val="001907DB"/>
    <w:rsid w:val="001D2952"/>
    <w:rsid w:val="001E69DE"/>
    <w:rsid w:val="00282B66"/>
    <w:rsid w:val="003669C4"/>
    <w:rsid w:val="00383BD4"/>
    <w:rsid w:val="003A08B4"/>
    <w:rsid w:val="003E6C2E"/>
    <w:rsid w:val="0040620F"/>
    <w:rsid w:val="004335D2"/>
    <w:rsid w:val="00451116"/>
    <w:rsid w:val="00462F74"/>
    <w:rsid w:val="00466283"/>
    <w:rsid w:val="004E08A0"/>
    <w:rsid w:val="004F53B1"/>
    <w:rsid w:val="005A68DB"/>
    <w:rsid w:val="005C3981"/>
    <w:rsid w:val="005F4EF3"/>
    <w:rsid w:val="00614297"/>
    <w:rsid w:val="00633889"/>
    <w:rsid w:val="0067077A"/>
    <w:rsid w:val="006D58A8"/>
    <w:rsid w:val="007244B3"/>
    <w:rsid w:val="007427F5"/>
    <w:rsid w:val="00770B33"/>
    <w:rsid w:val="007D4CFF"/>
    <w:rsid w:val="007F43F0"/>
    <w:rsid w:val="00835365"/>
    <w:rsid w:val="008518CF"/>
    <w:rsid w:val="008846FE"/>
    <w:rsid w:val="008922C6"/>
    <w:rsid w:val="00896414"/>
    <w:rsid w:val="008B379E"/>
    <w:rsid w:val="008B4B9C"/>
    <w:rsid w:val="008C4B5F"/>
    <w:rsid w:val="008E183C"/>
    <w:rsid w:val="0092177E"/>
    <w:rsid w:val="0093402B"/>
    <w:rsid w:val="00943079"/>
    <w:rsid w:val="00947BAA"/>
    <w:rsid w:val="00977BAC"/>
    <w:rsid w:val="009B4738"/>
    <w:rsid w:val="00A14B99"/>
    <w:rsid w:val="00A404D1"/>
    <w:rsid w:val="00AD04F4"/>
    <w:rsid w:val="00B00C34"/>
    <w:rsid w:val="00B318D7"/>
    <w:rsid w:val="00BD6464"/>
    <w:rsid w:val="00BE0683"/>
    <w:rsid w:val="00C2162F"/>
    <w:rsid w:val="00D64F2F"/>
    <w:rsid w:val="00D83887"/>
    <w:rsid w:val="00DC2396"/>
    <w:rsid w:val="00E93810"/>
    <w:rsid w:val="00ED59E7"/>
    <w:rsid w:val="00F30A20"/>
    <w:rsid w:val="00F55B8C"/>
    <w:rsid w:val="00F6124A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327E-1F13-4B69-8B92-0EBF6085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Ляйсан Р. Галиева</cp:lastModifiedBy>
  <cp:revision>11</cp:revision>
  <cp:lastPrinted>2021-11-09T13:46:00Z</cp:lastPrinted>
  <dcterms:created xsi:type="dcterms:W3CDTF">2018-09-24T11:38:00Z</dcterms:created>
  <dcterms:modified xsi:type="dcterms:W3CDTF">2021-11-10T05:52:00Z</dcterms:modified>
</cp:coreProperties>
</file>