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868" w:type="dxa"/>
        <w:tblLayout w:type="fixed"/>
        <w:tblLook w:val="01E0" w:firstRow="1" w:lastRow="1" w:firstColumn="1" w:lastColumn="1" w:noHBand="0" w:noVBand="0"/>
      </w:tblPr>
      <w:tblGrid>
        <w:gridCol w:w="677"/>
        <w:gridCol w:w="346"/>
        <w:gridCol w:w="14253"/>
        <w:gridCol w:w="339"/>
        <w:gridCol w:w="253"/>
      </w:tblGrid>
      <w:tr w:rsidR="00424950" w:rsidRPr="00C46620" w:rsidTr="000C10B4">
        <w:trPr>
          <w:trHeight w:val="278"/>
        </w:trPr>
        <w:tc>
          <w:tcPr>
            <w:tcW w:w="15868" w:type="dxa"/>
            <w:gridSpan w:val="5"/>
            <w:vAlign w:val="center"/>
          </w:tcPr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0C10B4">
        <w:trPr>
          <w:trHeight w:val="900"/>
        </w:trPr>
        <w:tc>
          <w:tcPr>
            <w:tcW w:w="1023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:rsidTr="000C10B4">
        <w:trPr>
          <w:trHeight w:val="846"/>
        </w:trPr>
        <w:tc>
          <w:tcPr>
            <w:tcW w:w="1023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845" w:type="dxa"/>
            <w:gridSpan w:val="3"/>
            <w:vAlign w:val="center"/>
          </w:tcPr>
          <w:p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3E061D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proofErr w:type="gramStart"/>
            <w:r w:rsidRPr="00486DE3">
              <w:rPr>
                <w:sz w:val="22"/>
              </w:rPr>
              <w:t>Набережные</w:t>
            </w:r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Челны</w:t>
            </w:r>
            <w:proofErr w:type="gramEnd"/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</w:t>
            </w:r>
            <w:r w:rsidRPr="00C855FD">
              <w:rPr>
                <w:sz w:val="22"/>
              </w:rPr>
              <w:t xml:space="preserve">от </w:t>
            </w:r>
            <w:r w:rsidR="00575BBB">
              <w:rPr>
                <w:sz w:val="22"/>
              </w:rPr>
              <w:t>12 апреля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5FD" w:rsidRPr="00C855FD">
              <w:rPr>
                <w:sz w:val="22"/>
              </w:rPr>
              <w:t>4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575BBB">
              <w:rPr>
                <w:sz w:val="22"/>
              </w:rPr>
              <w:t>2316</w:t>
            </w:r>
            <w:bookmarkStart w:id="0" w:name="_GoBack"/>
            <w:bookmarkEnd w:id="0"/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в электронной форме</w:t>
            </w:r>
            <w:r w:rsidR="001D71A7" w:rsidRPr="00C855FD">
              <w:rPr>
                <w:sz w:val="22"/>
              </w:rPr>
              <w:t xml:space="preserve"> 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:rsidTr="000C10B4">
        <w:trPr>
          <w:trHeight w:val="846"/>
        </w:trPr>
        <w:tc>
          <w:tcPr>
            <w:tcW w:w="1023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0C10B4">
        <w:trPr>
          <w:trHeight w:val="116"/>
        </w:trPr>
        <w:tc>
          <w:tcPr>
            <w:tcW w:w="15868" w:type="dxa"/>
            <w:gridSpan w:val="5"/>
            <w:vAlign w:val="center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0C10B4">
        <w:trPr>
          <w:trHeight w:val="846"/>
        </w:trPr>
        <w:tc>
          <w:tcPr>
            <w:tcW w:w="1023" w:type="dxa"/>
            <w:gridSpan w:val="2"/>
          </w:tcPr>
          <w:p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486DE3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486DE3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p w:rsidR="00424950" w:rsidRDefault="00424950" w:rsidP="002A033C">
            <w:pPr>
              <w:rPr>
                <w:color w:val="000000" w:themeColor="text1"/>
                <w:sz w:val="22"/>
              </w:rPr>
            </w:pPr>
            <w:r w:rsidRPr="00486DE3">
              <w:rPr>
                <w:sz w:val="22"/>
              </w:rPr>
              <w:tab/>
            </w:r>
          </w:p>
          <w:p w:rsidR="000E0D8C" w:rsidRPr="000E0D8C" w:rsidRDefault="000E0D8C" w:rsidP="000E0D8C">
            <w:pPr>
              <w:tabs>
                <w:tab w:val="left" w:pos="6840"/>
                <w:tab w:val="left" w:pos="7740"/>
              </w:tabs>
              <w:jc w:val="center"/>
            </w:pPr>
            <w:r w:rsidRPr="000E0D8C">
              <w:t>Земельные участки, находящиеся в муниципальной собственности, и земельные участки, государственная собственность на которые не разграничена, выставляемые на электронный аукцион</w:t>
            </w: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954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5"/>
              <w:gridCol w:w="2206"/>
              <w:gridCol w:w="1779"/>
              <w:gridCol w:w="1077"/>
              <w:gridCol w:w="1895"/>
              <w:gridCol w:w="946"/>
              <w:gridCol w:w="896"/>
              <w:gridCol w:w="1268"/>
              <w:gridCol w:w="1122"/>
              <w:gridCol w:w="1116"/>
              <w:gridCol w:w="1154"/>
            </w:tblGrid>
            <w:tr w:rsidR="000E0D8C" w:rsidTr="000C10B4">
              <w:trPr>
                <w:cantSplit/>
                <w:trHeight w:val="1481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№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земель-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Начальный  размер годовой  арендной платы (руб.)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аукциона (руб.)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0E0D8C" w:rsidTr="000C10B4">
              <w:trPr>
                <w:cantSplit/>
                <w:trHeight w:val="207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 Набережные Челны, 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улица 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Нариманова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, земельный участок 66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хранение автотранспорта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17000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17000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 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16:52:000000:5285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3 260 000,00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97 800,00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2 608 000,00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0D8C" w:rsidTr="000C10B4">
              <w:trPr>
                <w:cantSplit/>
                <w:trHeight w:val="241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Татарстан, городской округ город Набережные Челны, 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База строительной индустрии, 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Профильная, 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7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4870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16:52:080302:327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661 780,00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19 853,00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529 424,00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0D8C" w:rsidTr="000C10B4">
              <w:trPr>
                <w:cantSplit/>
                <w:trHeight w:val="207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Татарстан, 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 Чапаева, 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участок 4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– магазины 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1251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21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21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– ограничения прав на земельный участок, предусмотренные ст. 56 Земельного кодекса Российской Федерации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16:52:030202:106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2 517 700,00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75 531,00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2 014 160,00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0D8C" w:rsidTr="000C10B4">
              <w:trPr>
                <w:cantSplit/>
                <w:trHeight w:val="207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Татарстан, Городской округ город Набережные Челны, 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проезд Хлебный, 24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5473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281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5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18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448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5473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16:52:090101:708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581 940,00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17 458,00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465 552,00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0E0D8C" w:rsidRDefault="000E0D8C" w:rsidP="00575BB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E0D8C" w:rsidRDefault="000E0D8C" w:rsidP="000E0D8C">
            <w:pPr>
              <w:pStyle w:val="ae"/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:rsidR="000E0D8C" w:rsidRDefault="000E0D8C" w:rsidP="000E0D8C">
            <w:pPr>
              <w:pStyle w:val="ae"/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t xml:space="preserve"> На основании Приказа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АО  «</w:t>
            </w:r>
            <w:proofErr w:type="gramEnd"/>
            <w:r>
              <w:rPr>
                <w:color w:val="000000"/>
              </w:rPr>
              <w:t>Агентство по государственному заказу Республики Татарстан» от 28.02.2023 №2 – с 1 марта 2023 года.</w:t>
            </w:r>
          </w:p>
          <w:p w:rsidR="00145B29" w:rsidRPr="00486DE3" w:rsidRDefault="00145B29" w:rsidP="002A033C">
            <w:pPr>
              <w:rPr>
                <w:sz w:val="22"/>
              </w:rPr>
            </w:pPr>
          </w:p>
          <w:p w:rsidR="00424950" w:rsidRPr="00486DE3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0C10B4">
        <w:trPr>
          <w:trHeight w:val="846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03779F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0C10B4">
        <w:trPr>
          <w:trHeight w:val="70"/>
        </w:trPr>
        <w:tc>
          <w:tcPr>
            <w:tcW w:w="1023" w:type="dxa"/>
            <w:gridSpan w:val="2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845" w:type="dxa"/>
            <w:gridSpan w:val="3"/>
            <w:vAlign w:val="center"/>
          </w:tcPr>
          <w:p w:rsidR="00437276" w:rsidRDefault="00424950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C855FD" w:rsidRPr="005715BD" w:rsidRDefault="00C855FD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Примечание: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В отношении земельн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ов, указанных</w:t>
            </w:r>
            <w:r w:rsidRPr="005715BD">
              <w:rPr>
                <w:sz w:val="22"/>
                <w:szCs w:val="22"/>
              </w:rPr>
              <w:t xml:space="preserve"> в представленн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лот</w:t>
            </w:r>
            <w:r>
              <w:rPr>
                <w:sz w:val="22"/>
                <w:szCs w:val="22"/>
              </w:rPr>
              <w:t>ах</w:t>
            </w:r>
            <w:r w:rsidRPr="005715BD">
              <w:rPr>
                <w:sz w:val="22"/>
                <w:szCs w:val="22"/>
              </w:rPr>
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>
              <w:rPr>
                <w:sz w:val="22"/>
                <w:szCs w:val="22"/>
              </w:rPr>
              <w:t>р</w:t>
            </w:r>
            <w:r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C855F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5</w:t>
            </w:r>
            <w:r>
              <w:rPr>
                <w:sz w:val="22"/>
                <w:szCs w:val="22"/>
              </w:rPr>
              <w:t>0 процентов (для зоны Ц-6);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 (для зоны ПК-3).</w:t>
            </w:r>
          </w:p>
          <w:p w:rsidR="00424950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:rsidR="0003779F" w:rsidRPr="00D66736" w:rsidRDefault="0003779F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</w:p>
        </w:tc>
      </w:tr>
      <w:tr w:rsidR="00424950" w:rsidRPr="00C46620" w:rsidTr="000C10B4">
        <w:trPr>
          <w:gridAfter w:val="1"/>
          <w:wAfter w:w="253" w:type="dxa"/>
          <w:trHeight w:val="2554"/>
        </w:trPr>
        <w:tc>
          <w:tcPr>
            <w:tcW w:w="677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938" w:type="dxa"/>
            <w:gridSpan w:val="3"/>
            <w:vAlign w:val="center"/>
          </w:tcPr>
          <w:p w:rsidR="0003779F" w:rsidRDefault="0003779F" w:rsidP="0003779F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обеспечения.</w:t>
            </w:r>
          </w:p>
          <w:p w:rsidR="0003779F" w:rsidRDefault="0003779F" w:rsidP="0003779F">
            <w:pPr>
              <w:tabs>
                <w:tab w:val="left" w:pos="6840"/>
                <w:tab w:val="left" w:pos="7740"/>
              </w:tabs>
              <w:jc w:val="center"/>
            </w:pPr>
          </w:p>
          <w:tbl>
            <w:tblPr>
              <w:tblW w:w="14200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4"/>
              <w:gridCol w:w="3466"/>
            </w:tblGrid>
            <w:tr w:rsidR="0003779F" w:rsidTr="000C10B4"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Объект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Сети водоснабжения, водоотведения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ind w:right="9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03779F" w:rsidTr="000C10B4"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ind w:right="9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АО  «Татэнерго»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03779F" w:rsidTr="000C10B4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16:52:000000:5285;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хранение автотранспорта;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Республика Татарстан, г Набережные Челны,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улица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Нариманова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66;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17000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1200мм, вдоль в районе </w:t>
                  </w:r>
                  <w:proofErr w:type="spellStart"/>
                  <w:r>
                    <w:rPr>
                      <w:sz w:val="20"/>
                      <w:szCs w:val="20"/>
                    </w:rPr>
                    <w:t>ул.Карьерная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280мм вдоль ул. Раскольникова.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5,0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МУП ПАД.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Стоимость подключения определяется тарифом, утвержденным на момент присоединения.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ООО «ЧЕЛНЫВОДОКАНАЛ» от 07.08.2023 № 92-137-17-5228 «О выдаче технических условий и информация о плате за подключение».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ind w:right="9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Возможность подключения имеется.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ind w:right="9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Стоимость подключения определяется тарифом, утвержденным на момент </w:t>
                  </w:r>
                  <w:r>
                    <w:rPr>
                      <w:sz w:val="20"/>
                      <w:szCs w:val="20"/>
                    </w:rPr>
                    <w:lastRenderedPageBreak/>
                    <w:t>присоединения.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ind w:right="9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АО «ТАТЭНЕРГО» от 11.08.2023 № 102-03/1902 «О предоставлении информации».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ind w:right="920"/>
                    <w:rPr>
                      <w:sz w:val="20"/>
                      <w:szCs w:val="20"/>
                    </w:rPr>
                  </w:pPr>
                </w:p>
              </w:tc>
            </w:tr>
            <w:tr w:rsidR="0003779F" w:rsidTr="000C10B4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16:52:080302:327;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производственная деятельность;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г Набережные Челны,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База строительной индустрии, ул. Профильная,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7;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4870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500мм вдоль ул. Профильная;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 мм в районе пересечения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Огнеборья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и ул. Профильная или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 мм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Мелиораторная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МУП ПАД.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ООО «ЧЕЛНЫВОДОКАНАЛ» от 10.01.2024 № 92-137-17-87 «О выдаче технических условий и информация о плате за подключение».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ind w:right="9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имеется.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ind w:right="9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ind w:right="9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АО «ТАТЭНЕРГО» от 14.12.2023 № НчТС-102-03/2924 «О предоставлении информации».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ind w:right="920"/>
                    <w:rPr>
                      <w:sz w:val="20"/>
                      <w:szCs w:val="20"/>
                    </w:rPr>
                  </w:pPr>
                </w:p>
              </w:tc>
            </w:tr>
            <w:tr w:rsidR="0003779F" w:rsidTr="000C10B4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16:52:030202:106;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использования: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– магазины;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Татарстан,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ул. Чапаева, участок 4;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1251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160мм вдоль ул. М. </w:t>
                  </w:r>
                  <w:proofErr w:type="spellStart"/>
                  <w:r>
                    <w:rPr>
                      <w:sz w:val="20"/>
                      <w:szCs w:val="20"/>
                    </w:rPr>
                    <w:t>Халиуллина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200мм 17А микрорайон.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МУП ПАД.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ООО «ЧЕЛНЫВОДОКАНАЛ» от 10.01.2024 № 92-137-17-87 «О выдаче технических условий и информация о плате за подключение».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АО «ТАТЭНЕРГО» от 14.12.2023 № НчТС-102-03/2924 «О предоставлении информации».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3779F" w:rsidTr="000C10B4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16:52:090101:708;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г Набережные Челны,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Проезд Хлебный, 24;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5473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315мм вдоль пр. Хлебного;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900 мм вдоль пр. Хлебного.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ООО «ЧЕЛНЫВОДОКАНАЛ» от 03.04.2024 № 92-137-17-2112 «О выдаче технических условий и информация о плате за подключение».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имеется.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Письмо АО «ТАТЭНЕРГО» от 01.04.2024 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НчТС-102-03/692 «О предоставлении информации».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3779F" w:rsidTr="000C10B4">
              <w:tc>
                <w:tcPr>
                  <w:tcW w:w="142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Примечание: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максимальный процент застройки участка – 50 процентов (для зоны Ж-2, Ж-5);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максимальный процент застройки участка – 75 процентов (для зоны ПК-3).</w:t>
                  </w:r>
                </w:p>
                <w:p w:rsidR="0003779F" w:rsidRDefault="0003779F" w:rsidP="00575BB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:rsidR="0003779F" w:rsidRDefault="0003779F" w:rsidP="0003779F">
            <w:pPr>
              <w:rPr>
                <w:sz w:val="16"/>
                <w:szCs w:val="16"/>
              </w:rPr>
            </w:pPr>
          </w:p>
          <w:p w:rsidR="0003779F" w:rsidRDefault="0003779F" w:rsidP="000377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03779F" w:rsidRDefault="0003779F" w:rsidP="0003779F">
            <w:pPr>
              <w:numPr>
                <w:ilvl w:val="0"/>
                <w:numId w:val="5"/>
              </w:numPr>
              <w:tabs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>
                <w:rPr>
                  <w:sz w:val="22"/>
                  <w:szCs w:val="22"/>
                </w:rPr>
                <w:t>423810, г</w:t>
              </w:r>
            </w:smartTag>
            <w:r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03779F" w:rsidRDefault="0003779F" w:rsidP="0003779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(8552) 53-44-50</w:t>
            </w:r>
          </w:p>
          <w:p w:rsidR="0003779F" w:rsidRDefault="0003779F" w:rsidP="0003779F">
            <w:pPr>
              <w:numPr>
                <w:ilvl w:val="0"/>
                <w:numId w:val="5"/>
              </w:numPr>
              <w:tabs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«ТАТЭНЕРГО» - «</w:t>
            </w:r>
            <w:proofErr w:type="spellStart"/>
            <w:r>
              <w:rPr>
                <w:sz w:val="22"/>
                <w:szCs w:val="22"/>
              </w:rPr>
              <w:t>Набережночелнинские</w:t>
            </w:r>
            <w:proofErr w:type="spellEnd"/>
            <w:r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:rsidR="0003779F" w:rsidRDefault="0003779F" w:rsidP="0003779F">
            <w:pPr>
              <w:tabs>
                <w:tab w:val="left" w:pos="180"/>
                <w:tab w:val="left" w:pos="6840"/>
                <w:tab w:val="left" w:pos="7740"/>
              </w:tabs>
              <w:jc w:val="both"/>
            </w:pPr>
          </w:p>
          <w:p w:rsidR="00424950" w:rsidRPr="00C46620" w:rsidRDefault="00424950" w:rsidP="0003779F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0C10B4">
        <w:trPr>
          <w:trHeight w:val="224"/>
        </w:trPr>
        <w:tc>
          <w:tcPr>
            <w:tcW w:w="1023" w:type="dxa"/>
            <w:gridSpan w:val="2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845" w:type="dxa"/>
            <w:gridSpan w:val="3"/>
            <w:vAlign w:val="center"/>
          </w:tcPr>
          <w:p w:rsidR="00FF215C" w:rsidRPr="00967BA5" w:rsidRDefault="00424950" w:rsidP="00967BA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0C10B4">
        <w:trPr>
          <w:trHeight w:val="224"/>
        </w:trPr>
        <w:tc>
          <w:tcPr>
            <w:tcW w:w="15868" w:type="dxa"/>
            <w:gridSpan w:val="5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0C10B4">
        <w:trPr>
          <w:trHeight w:val="224"/>
        </w:trPr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0C10B4">
        <w:trPr>
          <w:trHeight w:val="494"/>
        </w:trPr>
        <w:tc>
          <w:tcPr>
            <w:tcW w:w="1023" w:type="dxa"/>
            <w:gridSpan w:val="2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C3561F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0C10B4">
        <w:trPr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262D07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0C10B4">
        <w:trPr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C3561F">
            <w:pPr>
              <w:pStyle w:val="a4"/>
              <w:keepNext/>
              <w:keepLines/>
              <w:ind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0C10B4">
        <w:trPr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3.4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:rsidR="0042495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Default="009C554A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6DB" w:rsidRPr="00C46620" w:rsidRDefault="006E36DB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0C10B4">
        <w:trPr>
          <w:gridAfter w:val="2"/>
          <w:wAfter w:w="592" w:type="dxa"/>
          <w:trHeight w:val="140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0C10B4">
        <w:trPr>
          <w:gridAfter w:val="2"/>
          <w:wAfter w:w="592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0C10B4">
        <w:trPr>
          <w:gridAfter w:val="2"/>
          <w:wAfter w:w="592" w:type="dxa"/>
          <w:trHeight w:val="77"/>
        </w:trPr>
        <w:tc>
          <w:tcPr>
            <w:tcW w:w="1023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:rsidTr="000C10B4">
        <w:trPr>
          <w:gridAfter w:val="2"/>
          <w:wAfter w:w="592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0C10B4">
        <w:trPr>
          <w:gridAfter w:val="2"/>
          <w:wAfter w:w="592" w:type="dxa"/>
          <w:trHeight w:val="366"/>
        </w:trPr>
        <w:tc>
          <w:tcPr>
            <w:tcW w:w="1023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0C10B4">
        <w:trPr>
          <w:trHeight w:val="366"/>
        </w:trPr>
        <w:tc>
          <w:tcPr>
            <w:tcW w:w="15868" w:type="dxa"/>
            <w:gridSpan w:val="5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0C10B4">
        <w:trPr>
          <w:trHeight w:val="507"/>
        </w:trPr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82083C">
              <w:rPr>
                <w:b/>
                <w:i/>
                <w:sz w:val="22"/>
                <w:u w:val="single"/>
              </w:rPr>
              <w:t xml:space="preserve">19 апреля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AA6317">
              <w:rPr>
                <w:b/>
                <w:i/>
                <w:sz w:val="22"/>
                <w:u w:val="single"/>
              </w:rPr>
              <w:t>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r w:rsidR="008E466A" w:rsidRPr="00AA7C76">
              <w:rPr>
                <w:b/>
                <w:i/>
                <w:sz w:val="22"/>
                <w:u w:val="single"/>
              </w:rPr>
              <w:t>0</w:t>
            </w:r>
            <w:r w:rsidR="005E05B5" w:rsidRPr="00AA7C76">
              <w:rPr>
                <w:b/>
                <w:i/>
                <w:sz w:val="22"/>
                <w:u w:val="single"/>
              </w:rPr>
              <w:t>9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7E538E">
              <w:rPr>
                <w:b/>
                <w:i/>
                <w:sz w:val="22"/>
                <w:u w:val="single"/>
              </w:rPr>
              <w:t xml:space="preserve">27 мая </w:t>
            </w:r>
            <w:r w:rsidR="005E05B5" w:rsidRPr="00AA7C76">
              <w:rPr>
                <w:b/>
                <w:i/>
                <w:sz w:val="22"/>
                <w:u w:val="single"/>
              </w:rPr>
              <w:t>2024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966C55">
              <w:rPr>
                <w:b/>
                <w:i/>
                <w:sz w:val="22"/>
                <w:u w:val="single"/>
              </w:rPr>
              <w:t>7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0C10B4">
        <w:trPr>
          <w:trHeight w:val="507"/>
        </w:trPr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lastRenderedPageBreak/>
              <w:t>Одно лицо имеет право подать только одну заявку.</w:t>
            </w:r>
            <w:bookmarkEnd w:id="1"/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:rsidTr="000C10B4">
        <w:trPr>
          <w:trHeight w:val="507"/>
        </w:trPr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0C10B4">
        <w:tc>
          <w:tcPr>
            <w:tcW w:w="1023" w:type="dxa"/>
            <w:gridSpan w:val="2"/>
            <w:vMerge w:val="restart"/>
          </w:tcPr>
          <w:p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966C55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28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966C55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мая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0C10B4">
        <w:tc>
          <w:tcPr>
            <w:tcW w:w="1023" w:type="dxa"/>
            <w:gridSpan w:val="2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0C10B4"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966C55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29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966C55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мая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0C10B4"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0C10B4"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0C10B4">
        <w:tc>
          <w:tcPr>
            <w:tcW w:w="15868" w:type="dxa"/>
            <w:gridSpan w:val="5"/>
            <w:vAlign w:val="center"/>
          </w:tcPr>
          <w:p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0C10B4"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0C10B4"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:rsidTr="000C10B4"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845" w:type="dxa"/>
            <w:gridSpan w:val="3"/>
            <w:vAlign w:val="center"/>
          </w:tcPr>
          <w:p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</w:t>
            </w:r>
            <w:proofErr w:type="gramStart"/>
            <w:r w:rsidRPr="00AB7DB2">
              <w:rPr>
                <w:sz w:val="22"/>
              </w:rPr>
              <w:t>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</w:t>
            </w:r>
            <w:proofErr w:type="gramEnd"/>
            <w:r w:rsidRPr="00AB7DB2">
              <w:rPr>
                <w:sz w:val="22"/>
              </w:rPr>
              <w:t xml:space="preserve">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:rsidTr="000C10B4"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:rsidTr="000C10B4"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:rsidTr="000C10B4">
        <w:tc>
          <w:tcPr>
            <w:tcW w:w="15868" w:type="dxa"/>
            <w:gridSpan w:val="5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0C10B4"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lastRenderedPageBreak/>
              <w:t>Дополнительная информация:</w:t>
            </w:r>
          </w:p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0C10B4"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7.2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EA180B" w:rsidRPr="00C46620" w:rsidRDefault="00424950" w:rsidP="00EA180B">
            <w:pPr>
              <w:ind w:right="566"/>
              <w:rPr>
                <w:sz w:val="22"/>
              </w:rPr>
            </w:pPr>
            <w:r w:rsidRPr="00C46620">
              <w:rPr>
                <w:sz w:val="22"/>
              </w:rPr>
              <w:t xml:space="preserve">               </w:t>
            </w:r>
            <w:r w:rsidR="000374A5">
              <w:rPr>
                <w:sz w:val="22"/>
              </w:rPr>
              <w:t xml:space="preserve">               Приложение</w:t>
            </w:r>
            <w:r w:rsidR="00EA180B" w:rsidRPr="00C46620">
              <w:rPr>
                <w:sz w:val="22"/>
              </w:rPr>
              <w:t>:</w:t>
            </w:r>
          </w:p>
          <w:p w:rsidR="00424950" w:rsidRPr="00C46620" w:rsidRDefault="000374A5" w:rsidP="000374A5">
            <w:pPr>
              <w:ind w:left="1069" w:right="566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EA180B" w:rsidRPr="00C46620">
              <w:rPr>
                <w:sz w:val="22"/>
              </w:rPr>
              <w:t>проект дог</w:t>
            </w:r>
            <w:r w:rsidR="00AB7DB2">
              <w:rPr>
                <w:sz w:val="22"/>
              </w:rPr>
              <w:t>овора аренды земельного участка.</w:t>
            </w:r>
            <w:r w:rsidR="004231D2">
              <w:rPr>
                <w:sz w:val="22"/>
              </w:rPr>
              <w:t xml:space="preserve">                       </w:t>
            </w:r>
          </w:p>
        </w:tc>
      </w:tr>
    </w:tbl>
    <w:p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00907"/>
    <w:rsid w:val="0001566D"/>
    <w:rsid w:val="00020968"/>
    <w:rsid w:val="00024503"/>
    <w:rsid w:val="000374A5"/>
    <w:rsid w:val="0003779F"/>
    <w:rsid w:val="00044E85"/>
    <w:rsid w:val="000637DF"/>
    <w:rsid w:val="000A2A85"/>
    <w:rsid w:val="000A3370"/>
    <w:rsid w:val="000A56F2"/>
    <w:rsid w:val="000C10B4"/>
    <w:rsid w:val="000D4329"/>
    <w:rsid w:val="000E0D8C"/>
    <w:rsid w:val="00140D2C"/>
    <w:rsid w:val="00145B29"/>
    <w:rsid w:val="001B7F98"/>
    <w:rsid w:val="001D71A7"/>
    <w:rsid w:val="001E08BD"/>
    <w:rsid w:val="00202FBC"/>
    <w:rsid w:val="00205731"/>
    <w:rsid w:val="00222B85"/>
    <w:rsid w:val="00234B21"/>
    <w:rsid w:val="00262D07"/>
    <w:rsid w:val="00274892"/>
    <w:rsid w:val="002A033C"/>
    <w:rsid w:val="002F32E4"/>
    <w:rsid w:val="0031660E"/>
    <w:rsid w:val="003247F2"/>
    <w:rsid w:val="003364C3"/>
    <w:rsid w:val="00372963"/>
    <w:rsid w:val="003A4428"/>
    <w:rsid w:val="003B57BB"/>
    <w:rsid w:val="003C2B18"/>
    <w:rsid w:val="003D5163"/>
    <w:rsid w:val="003D72F0"/>
    <w:rsid w:val="003E061D"/>
    <w:rsid w:val="003E68D9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545D1A"/>
    <w:rsid w:val="00546818"/>
    <w:rsid w:val="00575BBB"/>
    <w:rsid w:val="005A737E"/>
    <w:rsid w:val="005C53B4"/>
    <w:rsid w:val="005E05B5"/>
    <w:rsid w:val="005E7F6D"/>
    <w:rsid w:val="0060752A"/>
    <w:rsid w:val="00612798"/>
    <w:rsid w:val="00641A1D"/>
    <w:rsid w:val="00652034"/>
    <w:rsid w:val="0068306F"/>
    <w:rsid w:val="006A640A"/>
    <w:rsid w:val="006C2C38"/>
    <w:rsid w:val="006E36DB"/>
    <w:rsid w:val="006F2990"/>
    <w:rsid w:val="006F5B10"/>
    <w:rsid w:val="00706970"/>
    <w:rsid w:val="00711C0E"/>
    <w:rsid w:val="00716C49"/>
    <w:rsid w:val="007213D6"/>
    <w:rsid w:val="007255C9"/>
    <w:rsid w:val="00783DC9"/>
    <w:rsid w:val="007A49FD"/>
    <w:rsid w:val="007A658B"/>
    <w:rsid w:val="007B1FD6"/>
    <w:rsid w:val="007D63BA"/>
    <w:rsid w:val="007E538E"/>
    <w:rsid w:val="007E638A"/>
    <w:rsid w:val="008078E5"/>
    <w:rsid w:val="0082083C"/>
    <w:rsid w:val="00872489"/>
    <w:rsid w:val="008852A6"/>
    <w:rsid w:val="008B0E09"/>
    <w:rsid w:val="008C5851"/>
    <w:rsid w:val="008E466A"/>
    <w:rsid w:val="00966C55"/>
    <w:rsid w:val="00967BA5"/>
    <w:rsid w:val="009933A2"/>
    <w:rsid w:val="00996E13"/>
    <w:rsid w:val="009A41D7"/>
    <w:rsid w:val="009A4550"/>
    <w:rsid w:val="009B347C"/>
    <w:rsid w:val="009C554A"/>
    <w:rsid w:val="009E7BDF"/>
    <w:rsid w:val="009F10FB"/>
    <w:rsid w:val="00A1486A"/>
    <w:rsid w:val="00A55EA4"/>
    <w:rsid w:val="00AA6317"/>
    <w:rsid w:val="00AA7C76"/>
    <w:rsid w:val="00AB7DB2"/>
    <w:rsid w:val="00AD1F17"/>
    <w:rsid w:val="00AE19C5"/>
    <w:rsid w:val="00B14A0C"/>
    <w:rsid w:val="00B3712A"/>
    <w:rsid w:val="00B4422A"/>
    <w:rsid w:val="00B97ED0"/>
    <w:rsid w:val="00BD5ABE"/>
    <w:rsid w:val="00BD6C14"/>
    <w:rsid w:val="00BE242A"/>
    <w:rsid w:val="00C30A02"/>
    <w:rsid w:val="00C31742"/>
    <w:rsid w:val="00C33A7A"/>
    <w:rsid w:val="00C3561F"/>
    <w:rsid w:val="00C373B6"/>
    <w:rsid w:val="00C67176"/>
    <w:rsid w:val="00C855FD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E7D3E"/>
    <w:rsid w:val="00E33301"/>
    <w:rsid w:val="00E52A37"/>
    <w:rsid w:val="00E63ED8"/>
    <w:rsid w:val="00E731DF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722CC"/>
    <w:rsid w:val="00F92A7D"/>
    <w:rsid w:val="00FA3128"/>
    <w:rsid w:val="00FC48C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5A10CE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88</cp:revision>
  <cp:lastPrinted>2023-05-29T07:02:00Z</cp:lastPrinted>
  <dcterms:created xsi:type="dcterms:W3CDTF">2023-08-29T07:19:00Z</dcterms:created>
  <dcterms:modified xsi:type="dcterms:W3CDTF">2024-04-17T10:13:00Z</dcterms:modified>
</cp:coreProperties>
</file>