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C3DB7" w14:textId="77777777" w:rsidR="009E547C" w:rsidRPr="00B91B9C" w:rsidRDefault="009E547C" w:rsidP="00B91B9C">
      <w:pPr>
        <w:spacing w:after="0"/>
        <w:ind w:firstLine="0"/>
        <w:jc w:val="center"/>
        <w:rPr>
          <w:rFonts w:ascii="Times New Roman" w:hAnsi="Times New Roman"/>
          <w:spacing w:val="-4"/>
          <w:sz w:val="28"/>
          <w:szCs w:val="28"/>
        </w:rPr>
      </w:pPr>
      <w:bookmarkStart w:id="0" w:name="_GoBack"/>
      <w:bookmarkEnd w:id="0"/>
      <w:r w:rsidRPr="00B91B9C">
        <w:rPr>
          <w:rFonts w:ascii="Times New Roman" w:hAnsi="Times New Roman"/>
          <w:spacing w:val="-4"/>
          <w:sz w:val="28"/>
          <w:szCs w:val="28"/>
        </w:rPr>
        <w:t xml:space="preserve">Информация о реализации мер антикоррупционной политики </w:t>
      </w:r>
    </w:p>
    <w:p w14:paraId="6FF895E8" w14:textId="77777777" w:rsidR="009E547C" w:rsidRPr="00B91B9C" w:rsidRDefault="009E547C" w:rsidP="00B91B9C">
      <w:pPr>
        <w:spacing w:after="0"/>
        <w:ind w:firstLine="0"/>
        <w:jc w:val="center"/>
        <w:rPr>
          <w:rFonts w:ascii="Times New Roman" w:hAnsi="Times New Roman"/>
          <w:spacing w:val="-4"/>
          <w:sz w:val="28"/>
          <w:szCs w:val="28"/>
        </w:rPr>
      </w:pPr>
      <w:r w:rsidRPr="00B91B9C">
        <w:rPr>
          <w:rFonts w:ascii="Times New Roman" w:hAnsi="Times New Roman"/>
          <w:spacing w:val="-4"/>
          <w:sz w:val="28"/>
          <w:szCs w:val="28"/>
        </w:rPr>
        <w:t xml:space="preserve">за </w:t>
      </w:r>
      <w:r w:rsidR="00EA6A9B">
        <w:rPr>
          <w:rFonts w:ascii="Times New Roman" w:hAnsi="Times New Roman"/>
          <w:spacing w:val="-4"/>
          <w:sz w:val="28"/>
          <w:szCs w:val="28"/>
          <w:lang w:val="en-US"/>
        </w:rPr>
        <w:t>I</w:t>
      </w:r>
      <w:r w:rsidR="00EA6A9B" w:rsidRPr="006F495F">
        <w:rPr>
          <w:rFonts w:ascii="Times New Roman" w:hAnsi="Times New Roman"/>
          <w:spacing w:val="-4"/>
          <w:sz w:val="28"/>
          <w:szCs w:val="28"/>
        </w:rPr>
        <w:t xml:space="preserve"> </w:t>
      </w:r>
      <w:r w:rsidR="00EA6A9B">
        <w:rPr>
          <w:rFonts w:ascii="Times New Roman" w:hAnsi="Times New Roman"/>
          <w:spacing w:val="-4"/>
          <w:sz w:val="28"/>
          <w:szCs w:val="28"/>
        </w:rPr>
        <w:t xml:space="preserve">полугодие </w:t>
      </w:r>
      <w:r w:rsidR="00F21AC0">
        <w:rPr>
          <w:rFonts w:ascii="Times New Roman" w:hAnsi="Times New Roman"/>
          <w:spacing w:val="-4"/>
          <w:sz w:val="28"/>
          <w:szCs w:val="28"/>
        </w:rPr>
        <w:t>202</w:t>
      </w:r>
      <w:r w:rsidR="00AB0E7A">
        <w:rPr>
          <w:rFonts w:ascii="Times New Roman" w:hAnsi="Times New Roman"/>
          <w:spacing w:val="-4"/>
          <w:sz w:val="28"/>
          <w:szCs w:val="28"/>
        </w:rPr>
        <w:t>4</w:t>
      </w:r>
      <w:r w:rsidR="00F21AC0">
        <w:rPr>
          <w:rFonts w:ascii="Times New Roman" w:hAnsi="Times New Roman"/>
          <w:spacing w:val="-4"/>
          <w:sz w:val="28"/>
          <w:szCs w:val="28"/>
        </w:rPr>
        <w:t xml:space="preserve"> год</w:t>
      </w:r>
      <w:r w:rsidR="00EA6A9B">
        <w:rPr>
          <w:rFonts w:ascii="Times New Roman" w:hAnsi="Times New Roman"/>
          <w:spacing w:val="-4"/>
          <w:sz w:val="28"/>
          <w:szCs w:val="28"/>
        </w:rPr>
        <w:t>а</w:t>
      </w:r>
      <w:r w:rsidRPr="00B91B9C">
        <w:rPr>
          <w:rFonts w:ascii="Times New Roman" w:hAnsi="Times New Roman"/>
          <w:spacing w:val="-4"/>
          <w:sz w:val="28"/>
          <w:szCs w:val="28"/>
        </w:rPr>
        <w:t>.</w:t>
      </w:r>
    </w:p>
    <w:p w14:paraId="2E9BCBDC" w14:textId="77777777" w:rsidR="009E547C" w:rsidRPr="00B91B9C" w:rsidRDefault="009E547C" w:rsidP="00B91B9C">
      <w:pPr>
        <w:tabs>
          <w:tab w:val="left" w:pos="709"/>
        </w:tabs>
        <w:spacing w:after="0"/>
        <w:ind w:firstLine="709"/>
        <w:jc w:val="center"/>
        <w:rPr>
          <w:rFonts w:ascii="Times New Roman" w:hAnsi="Times New Roman"/>
          <w:sz w:val="28"/>
          <w:szCs w:val="28"/>
        </w:rPr>
      </w:pPr>
    </w:p>
    <w:p w14:paraId="29E88406" w14:textId="77777777" w:rsidR="009E547C" w:rsidRPr="00B91B9C" w:rsidRDefault="009E547C" w:rsidP="00B91B9C">
      <w:pPr>
        <w:tabs>
          <w:tab w:val="left" w:pos="709"/>
        </w:tabs>
        <w:spacing w:after="0"/>
        <w:ind w:firstLine="709"/>
        <w:rPr>
          <w:rFonts w:ascii="Times New Roman" w:hAnsi="Times New Roman"/>
          <w:b/>
          <w:i/>
          <w:sz w:val="28"/>
          <w:szCs w:val="28"/>
          <w:u w:val="single"/>
        </w:rPr>
      </w:pPr>
      <w:r w:rsidRPr="00B91B9C">
        <w:rPr>
          <w:rFonts w:ascii="Times New Roman" w:hAnsi="Times New Roman"/>
          <w:b/>
          <w:i/>
          <w:sz w:val="28"/>
          <w:szCs w:val="28"/>
          <w:u w:val="single"/>
        </w:rPr>
        <w:t xml:space="preserve">1) Состояние коррупции в муниципальном районе (городском округе) </w:t>
      </w:r>
    </w:p>
    <w:p w14:paraId="581DB07F" w14:textId="77777777" w:rsidR="009E547C" w:rsidRPr="00F32628" w:rsidRDefault="009E547C" w:rsidP="005E42F1">
      <w:pPr>
        <w:tabs>
          <w:tab w:val="left" w:pos="709"/>
        </w:tabs>
        <w:spacing w:after="0"/>
        <w:ind w:firstLine="709"/>
        <w:contextualSpacing/>
        <w:rPr>
          <w:rFonts w:ascii="Times New Roman" w:hAnsi="Times New Roman"/>
          <w:sz w:val="28"/>
          <w:szCs w:val="28"/>
        </w:rPr>
      </w:pPr>
      <w:r w:rsidRPr="005E42F1">
        <w:rPr>
          <w:rFonts w:ascii="Times New Roman" w:hAnsi="Times New Roman"/>
          <w:sz w:val="28"/>
          <w:szCs w:val="28"/>
        </w:rPr>
        <w:t xml:space="preserve">В соответствии с государственной программой </w:t>
      </w:r>
      <w:r w:rsidR="008F4D3D" w:rsidRPr="005E42F1">
        <w:rPr>
          <w:rFonts w:ascii="Times New Roman" w:hAnsi="Times New Roman"/>
          <w:sz w:val="28"/>
          <w:szCs w:val="28"/>
        </w:rPr>
        <w:t>«</w:t>
      </w:r>
      <w:r w:rsidRPr="005E42F1">
        <w:rPr>
          <w:rFonts w:ascii="Times New Roman" w:hAnsi="Times New Roman"/>
          <w:sz w:val="28"/>
          <w:szCs w:val="28"/>
        </w:rPr>
        <w:t>Реализация антикоррупционной политики Республики Татарстан на 2015-202</w:t>
      </w:r>
      <w:r w:rsidR="00F21AC0" w:rsidRPr="005E42F1">
        <w:rPr>
          <w:rFonts w:ascii="Times New Roman" w:hAnsi="Times New Roman"/>
          <w:sz w:val="28"/>
          <w:szCs w:val="28"/>
        </w:rPr>
        <w:t>5</w:t>
      </w:r>
      <w:r w:rsidRPr="005E42F1">
        <w:rPr>
          <w:rFonts w:ascii="Times New Roman" w:hAnsi="Times New Roman"/>
          <w:sz w:val="28"/>
          <w:szCs w:val="28"/>
        </w:rPr>
        <w:t xml:space="preserve"> годы», утвержденной постановлением Кабинета Министров Республики Татарстан от 19.07.2014 № 512, а также муниципальной антикоррупционной программой </w:t>
      </w:r>
      <w:r w:rsidR="008F4D3D" w:rsidRPr="005E42F1">
        <w:rPr>
          <w:rFonts w:ascii="Times New Roman" w:hAnsi="Times New Roman"/>
          <w:sz w:val="28"/>
          <w:szCs w:val="28"/>
        </w:rPr>
        <w:t>«</w:t>
      </w:r>
      <w:r w:rsidRPr="005E42F1">
        <w:rPr>
          <w:rFonts w:ascii="Times New Roman" w:hAnsi="Times New Roman"/>
          <w:sz w:val="28"/>
          <w:szCs w:val="28"/>
        </w:rPr>
        <w:t>Реализация антикоррупционной политики муниципального образования город Набережные Челны на 2015-202</w:t>
      </w:r>
      <w:r w:rsidR="00F21AC0" w:rsidRPr="005E42F1">
        <w:rPr>
          <w:rFonts w:ascii="Times New Roman" w:hAnsi="Times New Roman"/>
          <w:sz w:val="28"/>
          <w:szCs w:val="28"/>
        </w:rPr>
        <w:t>5</w:t>
      </w:r>
      <w:r w:rsidRPr="005E42F1">
        <w:rPr>
          <w:rFonts w:ascii="Times New Roman" w:hAnsi="Times New Roman"/>
          <w:sz w:val="28"/>
          <w:szCs w:val="28"/>
        </w:rPr>
        <w:t xml:space="preserve"> годы», утвержденной постановлением Мэра города Набережные Челны </w:t>
      </w:r>
      <w:r w:rsidRPr="005E42F1">
        <w:rPr>
          <w:rFonts w:ascii="Times New Roman" w:hAnsi="Times New Roman"/>
          <w:bCs/>
          <w:sz w:val="28"/>
          <w:szCs w:val="28"/>
        </w:rPr>
        <w:t>от 18.11.2014</w:t>
      </w:r>
      <w:r w:rsidRPr="005E42F1">
        <w:rPr>
          <w:rFonts w:ascii="Times New Roman" w:hAnsi="Times New Roman"/>
          <w:sz w:val="28"/>
          <w:szCs w:val="28"/>
        </w:rPr>
        <w:t xml:space="preserve"> </w:t>
      </w:r>
      <w:r w:rsidRPr="005E42F1">
        <w:rPr>
          <w:rFonts w:ascii="Times New Roman" w:hAnsi="Times New Roman"/>
          <w:bCs/>
          <w:sz w:val="28"/>
          <w:szCs w:val="28"/>
        </w:rPr>
        <w:t>№ 7047</w:t>
      </w:r>
      <w:r w:rsidRPr="005E42F1">
        <w:rPr>
          <w:rFonts w:ascii="Times New Roman" w:hAnsi="Times New Roman"/>
          <w:sz w:val="28"/>
          <w:szCs w:val="28"/>
        </w:rPr>
        <w:t>, в 202</w:t>
      </w:r>
      <w:r w:rsidR="00775E6B">
        <w:rPr>
          <w:rFonts w:ascii="Times New Roman" w:hAnsi="Times New Roman"/>
          <w:sz w:val="28"/>
          <w:szCs w:val="28"/>
        </w:rPr>
        <w:t>4</w:t>
      </w:r>
      <w:r w:rsidRPr="005E42F1">
        <w:rPr>
          <w:rFonts w:ascii="Times New Roman" w:hAnsi="Times New Roman"/>
          <w:sz w:val="28"/>
          <w:szCs w:val="28"/>
        </w:rPr>
        <w:t xml:space="preserve"> год</w:t>
      </w:r>
      <w:r w:rsidR="00F21AC0" w:rsidRPr="005E42F1">
        <w:rPr>
          <w:rFonts w:ascii="Times New Roman" w:hAnsi="Times New Roman"/>
          <w:sz w:val="28"/>
          <w:szCs w:val="28"/>
        </w:rPr>
        <w:t>у</w:t>
      </w:r>
      <w:r w:rsidRPr="005E42F1">
        <w:rPr>
          <w:rFonts w:ascii="Times New Roman" w:hAnsi="Times New Roman"/>
          <w:sz w:val="28"/>
          <w:szCs w:val="28"/>
        </w:rPr>
        <w:t xml:space="preserve"> в муниципальном образовании город Набережные Челны были организованы соответствующие мероприятия по данному направлению деятельности, в том числе в рамках </w:t>
      </w:r>
      <w:r w:rsidRPr="00F32628">
        <w:rPr>
          <w:rFonts w:ascii="Times New Roman" w:hAnsi="Times New Roman"/>
          <w:sz w:val="28"/>
          <w:szCs w:val="28"/>
        </w:rPr>
        <w:t>должностных обязанностей помощника Мэра города по противодействию коррупции.</w:t>
      </w:r>
    </w:p>
    <w:p w14:paraId="0608DB92" w14:textId="5F804431" w:rsidR="005C00F2" w:rsidRPr="00F32628" w:rsidRDefault="005C00F2" w:rsidP="005E42F1">
      <w:pPr>
        <w:tabs>
          <w:tab w:val="left" w:pos="709"/>
        </w:tabs>
        <w:spacing w:after="0"/>
        <w:ind w:firstLine="709"/>
        <w:rPr>
          <w:rFonts w:ascii="Times New Roman" w:hAnsi="Times New Roman"/>
          <w:sz w:val="28"/>
          <w:szCs w:val="28"/>
        </w:rPr>
      </w:pPr>
      <w:r w:rsidRPr="003D172C">
        <w:rPr>
          <w:rFonts w:ascii="Times New Roman" w:hAnsi="Times New Roman"/>
          <w:sz w:val="28"/>
          <w:szCs w:val="28"/>
        </w:rPr>
        <w:t>В муниципальном образовании город Набережные Челны общая штатная численность должностей муниципальной службы на 3</w:t>
      </w:r>
      <w:r w:rsidR="004A4DB5" w:rsidRPr="003D172C">
        <w:rPr>
          <w:rFonts w:ascii="Times New Roman" w:hAnsi="Times New Roman"/>
          <w:sz w:val="28"/>
          <w:szCs w:val="28"/>
        </w:rPr>
        <w:t>0.06.202</w:t>
      </w:r>
      <w:r w:rsidR="003D172C" w:rsidRPr="003D172C">
        <w:rPr>
          <w:rFonts w:ascii="Times New Roman" w:hAnsi="Times New Roman"/>
          <w:sz w:val="28"/>
          <w:szCs w:val="28"/>
        </w:rPr>
        <w:t>4</w:t>
      </w:r>
      <w:r w:rsidRPr="003D172C">
        <w:rPr>
          <w:rFonts w:ascii="Times New Roman" w:hAnsi="Times New Roman"/>
          <w:sz w:val="28"/>
          <w:szCs w:val="28"/>
        </w:rPr>
        <w:t xml:space="preserve"> составляет 628 единиц, число лиц, замещающих муниципальные должности на постоянной основе – 6 человек.</w:t>
      </w:r>
    </w:p>
    <w:p w14:paraId="1CDC24F1" w14:textId="77777777" w:rsidR="00874BF2" w:rsidRPr="00874BF2" w:rsidRDefault="00874BF2" w:rsidP="00874BF2">
      <w:pPr>
        <w:spacing w:after="0"/>
        <w:ind w:firstLine="567"/>
        <w:rPr>
          <w:rFonts w:ascii="Times New Roman" w:hAnsi="Times New Roman"/>
          <w:sz w:val="28"/>
          <w:szCs w:val="28"/>
        </w:rPr>
      </w:pPr>
      <w:r w:rsidRPr="00F32628">
        <w:rPr>
          <w:rFonts w:ascii="Times New Roman" w:hAnsi="Times New Roman"/>
          <w:sz w:val="28"/>
          <w:szCs w:val="28"/>
        </w:rPr>
        <w:t>По состоянию на 26.06.2024 в установленный законодательством срок 188 муниципальных служащих и 18 граждан, претендующих на замещение должностей муниципальной</w:t>
      </w:r>
      <w:r w:rsidRPr="00FD2A06">
        <w:rPr>
          <w:rFonts w:ascii="Times New Roman" w:hAnsi="Times New Roman"/>
          <w:sz w:val="28"/>
          <w:szCs w:val="28"/>
        </w:rPr>
        <w:t xml:space="preserve"> службы в Исполнительном комитете, представили справки о доходах, расходах, об имуществе и обязательствах имущественного характера по итогам 2023 года (далее – справка о доходах). Прием справок о доходах, а также их последующий анализ на наличие признаков представления недостоверных или неполных сведений, конфликта интересов осуществляются должностными лицами управления персоналом и муниципальной службой, ответственными за профилактику коррупционных и иных правонарушений.</w:t>
      </w:r>
      <w:r w:rsidRPr="00874BF2">
        <w:rPr>
          <w:rFonts w:ascii="Times New Roman" w:hAnsi="Times New Roman"/>
          <w:sz w:val="28"/>
          <w:szCs w:val="28"/>
        </w:rPr>
        <w:t xml:space="preserve"> </w:t>
      </w:r>
    </w:p>
    <w:p w14:paraId="4481EE2B" w14:textId="7877932F" w:rsidR="00832205" w:rsidRPr="00C44AD6" w:rsidRDefault="00C44AD6" w:rsidP="00C44AD6">
      <w:pPr>
        <w:tabs>
          <w:tab w:val="left" w:pos="709"/>
        </w:tabs>
        <w:spacing w:after="0"/>
        <w:ind w:firstLine="709"/>
        <w:rPr>
          <w:rFonts w:ascii="Times New Roman" w:hAnsi="Times New Roman"/>
          <w:sz w:val="28"/>
          <w:szCs w:val="28"/>
        </w:rPr>
      </w:pPr>
      <w:r w:rsidRPr="00766BA9">
        <w:rPr>
          <w:rFonts w:ascii="Times New Roman" w:hAnsi="Times New Roman"/>
          <w:sz w:val="28"/>
          <w:szCs w:val="28"/>
        </w:rPr>
        <w:t xml:space="preserve">В соответствии с Законом Республики Татарстан от 19.07.2017 № 56-ЗРТ </w:t>
      </w:r>
      <w:r w:rsidRPr="00766BA9">
        <w:rPr>
          <w:rFonts w:ascii="Times New Roman" w:hAnsi="Times New Roman"/>
          <w:spacing w:val="-9"/>
          <w:sz w:val="28"/>
          <w:szCs w:val="28"/>
        </w:rPr>
        <w:t>«</w:t>
      </w:r>
      <w:r w:rsidRPr="00766BA9">
        <w:rPr>
          <w:rFonts w:ascii="Times New Roman" w:hAnsi="Times New Roman"/>
          <w:sz w:val="28"/>
          <w:szCs w:val="28"/>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перечень муниципальных должностей, замещение которых связано с коррупционными рисками, включены 50 должностей (45 депутатов, 1 – председатель МКУ «Контрольно-счетная палата», 1 – заместитель председателя  МКУ «Контрольно-счетная палата», 2 – аудитора МКУ «Контрольно-счетная палата» и 1 – Руководитель Исполнительного комитета). </w:t>
      </w:r>
    </w:p>
    <w:p w14:paraId="479ABF70" w14:textId="77777777" w:rsidR="009E547C" w:rsidRPr="00FD2A06" w:rsidRDefault="009E547C" w:rsidP="005E42F1">
      <w:pPr>
        <w:tabs>
          <w:tab w:val="left" w:pos="709"/>
        </w:tabs>
        <w:spacing w:after="0"/>
        <w:ind w:firstLine="709"/>
        <w:rPr>
          <w:rFonts w:ascii="Times New Roman" w:hAnsi="Times New Roman"/>
          <w:sz w:val="28"/>
          <w:szCs w:val="28"/>
          <w:lang w:val="tt-RU"/>
        </w:rPr>
      </w:pPr>
      <w:r w:rsidRPr="00F32628">
        <w:rPr>
          <w:rFonts w:ascii="Times New Roman" w:hAnsi="Times New Roman"/>
          <w:sz w:val="28"/>
          <w:szCs w:val="28"/>
          <w:lang w:val="tt-RU"/>
        </w:rPr>
        <w:t>Организована деятельность комиссии по соблюдению требований к служебному поведению муниципальных служащих и урегулированию</w:t>
      </w:r>
      <w:r w:rsidRPr="00FD2A06">
        <w:rPr>
          <w:rFonts w:ascii="Times New Roman" w:hAnsi="Times New Roman"/>
          <w:sz w:val="28"/>
          <w:szCs w:val="28"/>
          <w:lang w:val="tt-RU"/>
        </w:rPr>
        <w:t xml:space="preserve"> конфликта интересов в муниципальном образовании город Набережные Челны в соответствии с положением, утвержденным постановлением Мэра города от 09.07.2018 № М 299. </w:t>
      </w:r>
    </w:p>
    <w:p w14:paraId="16AF0109" w14:textId="026DF584" w:rsidR="00845F71" w:rsidRPr="00FD2A06" w:rsidRDefault="00845F71" w:rsidP="005E42F1">
      <w:pPr>
        <w:spacing w:after="0"/>
        <w:ind w:firstLine="709"/>
        <w:rPr>
          <w:rFonts w:ascii="Times New Roman" w:hAnsi="Times New Roman"/>
          <w:sz w:val="28"/>
          <w:szCs w:val="28"/>
        </w:rPr>
      </w:pPr>
      <w:r w:rsidRPr="00FD2A06">
        <w:rPr>
          <w:rFonts w:ascii="Times New Roman" w:hAnsi="Times New Roman"/>
          <w:sz w:val="28"/>
          <w:szCs w:val="28"/>
        </w:rPr>
        <w:t xml:space="preserve">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6 месяцев 2024 года </w:t>
      </w:r>
      <w:r w:rsidRPr="00FD2A06">
        <w:rPr>
          <w:rFonts w:ascii="Times New Roman" w:hAnsi="Times New Roman"/>
          <w:sz w:val="28"/>
          <w:szCs w:val="28"/>
        </w:rPr>
        <w:lastRenderedPageBreak/>
        <w:t>рассмотрено</w:t>
      </w:r>
      <w:r w:rsidR="00043016">
        <w:rPr>
          <w:rFonts w:ascii="Times New Roman" w:hAnsi="Times New Roman"/>
          <w:sz w:val="28"/>
          <w:szCs w:val="28"/>
        </w:rPr>
        <w:t xml:space="preserve"> материалов</w:t>
      </w:r>
      <w:r w:rsidRPr="00FD2A06">
        <w:rPr>
          <w:rFonts w:ascii="Times New Roman" w:hAnsi="Times New Roman"/>
          <w:sz w:val="28"/>
          <w:szCs w:val="28"/>
        </w:rPr>
        <w:t xml:space="preserve"> в отношении 14 муниципальных служащих о несоблюдении запретов, ограничений и требований, установленных в целях противодействия коррупции ( по представлению прокуратуры (11 материалов), уведомлений по иной оплачиваемой работе ( 1 материал), по результатам проверок полноты и достоверности сведений о доходах, имуществе и обязательствах имущественного характера (2 проверки)), применена конкретная мера дисциплинарной ответственности в виде замечания в отношении четырех муниципальных служащих, в виде выговора в отношении одного муниципального служащего.</w:t>
      </w:r>
    </w:p>
    <w:p w14:paraId="52C76579" w14:textId="77777777" w:rsidR="0089153A" w:rsidRPr="002D76B1" w:rsidRDefault="00845F71" w:rsidP="005E42F1">
      <w:pPr>
        <w:spacing w:after="0"/>
        <w:ind w:firstLine="709"/>
        <w:rPr>
          <w:rFonts w:ascii="Times New Roman" w:eastAsia="Times New Roman" w:hAnsi="Times New Roman"/>
          <w:sz w:val="28"/>
          <w:szCs w:val="28"/>
          <w:lang w:eastAsia="ru-RU"/>
        </w:rPr>
      </w:pPr>
      <w:r w:rsidRPr="00FD2A06">
        <w:rPr>
          <w:rFonts w:ascii="Times New Roman" w:eastAsia="Times New Roman" w:hAnsi="Times New Roman"/>
          <w:sz w:val="28"/>
          <w:szCs w:val="28"/>
          <w:lang w:eastAsia="ru-RU"/>
        </w:rPr>
        <w:t xml:space="preserve">В 1 полугодии проведены 2 проверки достоверности и полноты сведений о доходах, расходах, об имуществе и обязательствах имущественного характера в отношении двух муниципальных служащих, по результатам которых применена </w:t>
      </w:r>
      <w:r w:rsidRPr="002D76B1">
        <w:rPr>
          <w:rFonts w:ascii="Times New Roman" w:eastAsia="Times New Roman" w:hAnsi="Times New Roman"/>
          <w:sz w:val="28"/>
          <w:szCs w:val="28"/>
          <w:lang w:eastAsia="ru-RU"/>
        </w:rPr>
        <w:t>конкретная мера дисциплинарной ответственности в виде замечания в отношении двух муниципальных служащих.</w:t>
      </w:r>
    </w:p>
    <w:p w14:paraId="468CBD6E" w14:textId="77777777" w:rsidR="009E547C" w:rsidRPr="002D76B1" w:rsidRDefault="009E547C" w:rsidP="005E42F1">
      <w:pPr>
        <w:tabs>
          <w:tab w:val="left" w:pos="709"/>
        </w:tabs>
        <w:autoSpaceDE w:val="0"/>
        <w:autoSpaceDN w:val="0"/>
        <w:adjustRightInd w:val="0"/>
        <w:spacing w:after="0"/>
        <w:ind w:firstLine="709"/>
        <w:rPr>
          <w:rFonts w:ascii="Times New Roman" w:hAnsi="Times New Roman"/>
          <w:b/>
          <w:bCs/>
          <w:sz w:val="28"/>
          <w:szCs w:val="28"/>
        </w:rPr>
      </w:pPr>
      <w:r w:rsidRPr="002D76B1">
        <w:rPr>
          <w:rFonts w:ascii="Times New Roman" w:hAnsi="Times New Roman"/>
          <w:sz w:val="28"/>
          <w:szCs w:val="28"/>
        </w:rPr>
        <w:t xml:space="preserve">В целях обеспечения информационной открытости и взаимодействия граждан с органами государственной власти и местного самоуправления с 2012 года функционирует государственная информационная система </w:t>
      </w:r>
      <w:r w:rsidR="008F4D3D" w:rsidRPr="002D76B1">
        <w:rPr>
          <w:rFonts w:ascii="Times New Roman" w:hAnsi="Times New Roman"/>
          <w:sz w:val="28"/>
          <w:szCs w:val="28"/>
        </w:rPr>
        <w:t>«</w:t>
      </w:r>
      <w:r w:rsidRPr="002D76B1">
        <w:rPr>
          <w:rFonts w:ascii="Times New Roman" w:hAnsi="Times New Roman"/>
          <w:sz w:val="28"/>
          <w:szCs w:val="28"/>
        </w:rPr>
        <w:t>Народный контроль», являясь одним из инструментов антикоррупционной политики. Система дает возможность жителям города Набережные Челны заявить о существующих проблемах и проследить за их решением.</w:t>
      </w:r>
    </w:p>
    <w:p w14:paraId="204C0313" w14:textId="3B7A6D23" w:rsidR="00F165F9" w:rsidRPr="002D76B1" w:rsidRDefault="00F165F9" w:rsidP="005E42F1">
      <w:pPr>
        <w:tabs>
          <w:tab w:val="left" w:pos="709"/>
        </w:tabs>
        <w:autoSpaceDE w:val="0"/>
        <w:autoSpaceDN w:val="0"/>
        <w:adjustRightInd w:val="0"/>
        <w:spacing w:after="0"/>
        <w:ind w:firstLine="709"/>
        <w:rPr>
          <w:rFonts w:ascii="Times New Roman" w:hAnsi="Times New Roman"/>
          <w:sz w:val="28"/>
          <w:szCs w:val="28"/>
        </w:rPr>
      </w:pPr>
      <w:r w:rsidRPr="002D76B1">
        <w:rPr>
          <w:rFonts w:ascii="Times New Roman" w:hAnsi="Times New Roman"/>
          <w:sz w:val="28"/>
          <w:szCs w:val="28"/>
        </w:rPr>
        <w:t>ГИС «Народный контроль» набирает популярность среди жителей муниципального образования город Набережные Челны. В первом полугодии 202</w:t>
      </w:r>
      <w:r w:rsidR="00043016" w:rsidRPr="002D76B1">
        <w:rPr>
          <w:rFonts w:ascii="Times New Roman" w:hAnsi="Times New Roman"/>
          <w:sz w:val="28"/>
          <w:szCs w:val="28"/>
        </w:rPr>
        <w:t xml:space="preserve">4 </w:t>
      </w:r>
      <w:r w:rsidRPr="002D76B1">
        <w:rPr>
          <w:rFonts w:ascii="Times New Roman" w:hAnsi="Times New Roman"/>
          <w:sz w:val="28"/>
          <w:szCs w:val="28"/>
        </w:rPr>
        <w:t xml:space="preserve">года количество уведомлений граждан, поступивших в Исполнительный комитет посредством данной системы, составило </w:t>
      </w:r>
      <w:r w:rsidR="004E172C" w:rsidRPr="002D76B1">
        <w:rPr>
          <w:rFonts w:ascii="Times New Roman" w:hAnsi="Times New Roman"/>
          <w:sz w:val="28"/>
          <w:szCs w:val="28"/>
        </w:rPr>
        <w:t>9190</w:t>
      </w:r>
      <w:r w:rsidRPr="002D76B1">
        <w:rPr>
          <w:rFonts w:ascii="Times New Roman" w:hAnsi="Times New Roman"/>
          <w:sz w:val="28"/>
          <w:szCs w:val="28"/>
        </w:rPr>
        <w:t xml:space="preserve">, что на </w:t>
      </w:r>
      <w:r w:rsidR="004E172C" w:rsidRPr="002D76B1">
        <w:rPr>
          <w:rFonts w:ascii="Times New Roman" w:hAnsi="Times New Roman"/>
          <w:sz w:val="28"/>
          <w:szCs w:val="28"/>
        </w:rPr>
        <w:t>3249</w:t>
      </w:r>
      <w:r w:rsidRPr="002D76B1">
        <w:rPr>
          <w:rFonts w:ascii="Times New Roman" w:hAnsi="Times New Roman"/>
          <w:sz w:val="28"/>
          <w:szCs w:val="28"/>
        </w:rPr>
        <w:t xml:space="preserve"> уведомлений больше, чем за аналогичный период прошлого года.</w:t>
      </w:r>
    </w:p>
    <w:p w14:paraId="1F1EA8C6" w14:textId="77777777" w:rsidR="009E547C" w:rsidRPr="002D76B1" w:rsidRDefault="009E547C" w:rsidP="005E42F1">
      <w:pPr>
        <w:tabs>
          <w:tab w:val="left" w:pos="709"/>
        </w:tabs>
        <w:autoSpaceDE w:val="0"/>
        <w:autoSpaceDN w:val="0"/>
        <w:adjustRightInd w:val="0"/>
        <w:spacing w:after="0"/>
        <w:ind w:firstLine="709"/>
        <w:rPr>
          <w:rFonts w:ascii="Times New Roman" w:hAnsi="Times New Roman"/>
          <w:sz w:val="28"/>
          <w:szCs w:val="28"/>
        </w:rPr>
      </w:pPr>
      <w:r w:rsidRPr="002D76B1">
        <w:rPr>
          <w:rFonts w:ascii="Times New Roman" w:hAnsi="Times New Roman"/>
          <w:sz w:val="28"/>
          <w:szCs w:val="28"/>
        </w:rPr>
        <w:t xml:space="preserve">Новый уровень информационных технологий рождает и новое взаимодействие на уровне: власть-гражданин: простое, понятное, удобное в пользовании. Популярность </w:t>
      </w:r>
      <w:r w:rsidR="008F4D3D" w:rsidRPr="002D76B1">
        <w:rPr>
          <w:rFonts w:ascii="Times New Roman" w:hAnsi="Times New Roman"/>
          <w:sz w:val="28"/>
          <w:szCs w:val="28"/>
        </w:rPr>
        <w:t>«</w:t>
      </w:r>
      <w:r w:rsidRPr="002D76B1">
        <w:rPr>
          <w:rFonts w:ascii="Times New Roman" w:hAnsi="Times New Roman"/>
          <w:sz w:val="28"/>
          <w:szCs w:val="28"/>
        </w:rPr>
        <w:t xml:space="preserve">Народного контроля» обусловлена высокой эффективностью системы, значительным числом решенных проблем, а также возможностью увидеть, кем конкретно исполняется заявка. </w:t>
      </w:r>
    </w:p>
    <w:p w14:paraId="763D8898" w14:textId="77777777" w:rsidR="009E547C" w:rsidRPr="005E42F1" w:rsidRDefault="009E547C" w:rsidP="005E42F1">
      <w:pPr>
        <w:tabs>
          <w:tab w:val="left" w:pos="709"/>
        </w:tabs>
        <w:autoSpaceDE w:val="0"/>
        <w:autoSpaceDN w:val="0"/>
        <w:adjustRightInd w:val="0"/>
        <w:spacing w:after="0"/>
        <w:ind w:firstLine="709"/>
        <w:rPr>
          <w:rFonts w:ascii="Times New Roman" w:hAnsi="Times New Roman"/>
          <w:sz w:val="28"/>
          <w:szCs w:val="28"/>
        </w:rPr>
      </w:pPr>
      <w:r w:rsidRPr="002D76B1">
        <w:rPr>
          <w:rFonts w:ascii="Times New Roman" w:hAnsi="Times New Roman"/>
          <w:sz w:val="28"/>
          <w:szCs w:val="28"/>
        </w:rPr>
        <w:t xml:space="preserve">Эффективная работа системы </w:t>
      </w:r>
      <w:r w:rsidR="008F4D3D" w:rsidRPr="002D76B1">
        <w:rPr>
          <w:rFonts w:ascii="Times New Roman" w:hAnsi="Times New Roman"/>
          <w:sz w:val="28"/>
          <w:szCs w:val="28"/>
        </w:rPr>
        <w:t>«</w:t>
      </w:r>
      <w:r w:rsidRPr="002D76B1">
        <w:rPr>
          <w:rFonts w:ascii="Times New Roman" w:hAnsi="Times New Roman"/>
          <w:sz w:val="28"/>
          <w:szCs w:val="28"/>
        </w:rPr>
        <w:t>Народный контроль» делает ее востребованной у населения и позволяет выявить зоны риска, в том числе в целях предотвращения коррупционных проявлений.</w:t>
      </w:r>
    </w:p>
    <w:p w14:paraId="31AE392A" w14:textId="77777777" w:rsidR="009E547C" w:rsidRPr="005E42F1" w:rsidRDefault="009E547C" w:rsidP="005E42F1">
      <w:pPr>
        <w:tabs>
          <w:tab w:val="left" w:pos="709"/>
        </w:tabs>
        <w:spacing w:after="0"/>
        <w:ind w:firstLine="709"/>
        <w:rPr>
          <w:rFonts w:ascii="Times New Roman" w:hAnsi="Times New Roman"/>
          <w:sz w:val="28"/>
          <w:szCs w:val="28"/>
        </w:rPr>
      </w:pPr>
      <w:r w:rsidRPr="005E42F1">
        <w:rPr>
          <w:rFonts w:ascii="Times New Roman" w:hAnsi="Times New Roman"/>
          <w:sz w:val="28"/>
          <w:szCs w:val="28"/>
        </w:rPr>
        <w:t>Все отрасли и подразделения Исполнительного комитета, связанные с распределением бюджетных средств и осуществляющие разрешительные функции, в большей или меньшей степени подвержены коррупционным рискам.</w:t>
      </w:r>
    </w:p>
    <w:p w14:paraId="03D3C32C" w14:textId="77777777" w:rsidR="009E547C" w:rsidRPr="005E42F1" w:rsidRDefault="009E547C" w:rsidP="005E42F1">
      <w:pPr>
        <w:tabs>
          <w:tab w:val="left" w:pos="709"/>
          <w:tab w:val="left" w:pos="993"/>
        </w:tabs>
        <w:spacing w:after="0"/>
        <w:ind w:firstLine="709"/>
        <w:rPr>
          <w:rFonts w:ascii="Times New Roman" w:hAnsi="Times New Roman"/>
          <w:sz w:val="28"/>
          <w:szCs w:val="28"/>
        </w:rPr>
      </w:pPr>
      <w:r w:rsidRPr="005E42F1">
        <w:rPr>
          <w:rFonts w:ascii="Times New Roman" w:hAnsi="Times New Roman"/>
          <w:sz w:val="28"/>
          <w:szCs w:val="28"/>
        </w:rPr>
        <w:t>На протяжении уже нескольких лет услови</w:t>
      </w:r>
      <w:r w:rsidR="004A4DB5" w:rsidRPr="005E42F1">
        <w:rPr>
          <w:rFonts w:ascii="Times New Roman" w:hAnsi="Times New Roman"/>
          <w:sz w:val="28"/>
          <w:szCs w:val="28"/>
        </w:rPr>
        <w:t>ями</w:t>
      </w:r>
      <w:r w:rsidRPr="005E42F1">
        <w:rPr>
          <w:rFonts w:ascii="Times New Roman" w:hAnsi="Times New Roman"/>
          <w:sz w:val="28"/>
          <w:szCs w:val="28"/>
        </w:rPr>
        <w:t>, способствующ</w:t>
      </w:r>
      <w:r w:rsidR="004A4DB5" w:rsidRPr="005E42F1">
        <w:rPr>
          <w:rFonts w:ascii="Times New Roman" w:hAnsi="Times New Roman"/>
          <w:sz w:val="28"/>
          <w:szCs w:val="28"/>
        </w:rPr>
        <w:t>ими</w:t>
      </w:r>
      <w:r w:rsidRPr="005E42F1">
        <w:rPr>
          <w:rFonts w:ascii="Times New Roman" w:hAnsi="Times New Roman"/>
          <w:sz w:val="28"/>
          <w:szCs w:val="28"/>
        </w:rPr>
        <w:t xml:space="preserve"> снижению уровня коррупции, являются ужесточение законодательства по борьбе с коррупцией, системный контроль распределения расхода бюджетных средств и разрешительных функций, повышение эффективности деятельности правоохранительных органов.</w:t>
      </w:r>
    </w:p>
    <w:p w14:paraId="6DF32A53" w14:textId="77777777" w:rsidR="008223FC" w:rsidRPr="005E42F1" w:rsidRDefault="008223FC" w:rsidP="005E42F1">
      <w:pPr>
        <w:spacing w:after="0"/>
        <w:ind w:firstLine="709"/>
        <w:rPr>
          <w:rFonts w:ascii="Times New Roman" w:hAnsi="Times New Roman"/>
          <w:sz w:val="28"/>
          <w:szCs w:val="28"/>
        </w:rPr>
      </w:pPr>
    </w:p>
    <w:p w14:paraId="24ABACF6" w14:textId="77777777" w:rsidR="002A68EC" w:rsidRDefault="002A68EC" w:rsidP="005E42F1">
      <w:pPr>
        <w:tabs>
          <w:tab w:val="left" w:pos="709"/>
        </w:tabs>
        <w:spacing w:after="0"/>
        <w:ind w:firstLine="709"/>
        <w:rPr>
          <w:rFonts w:ascii="Times New Roman" w:hAnsi="Times New Roman"/>
          <w:b/>
          <w:i/>
          <w:sz w:val="28"/>
          <w:szCs w:val="28"/>
          <w:u w:val="single"/>
        </w:rPr>
      </w:pPr>
    </w:p>
    <w:p w14:paraId="6917281D" w14:textId="77777777" w:rsidR="002A68EC" w:rsidRDefault="002A68EC" w:rsidP="005E42F1">
      <w:pPr>
        <w:tabs>
          <w:tab w:val="left" w:pos="709"/>
        </w:tabs>
        <w:spacing w:after="0"/>
        <w:ind w:firstLine="709"/>
        <w:rPr>
          <w:rFonts w:ascii="Times New Roman" w:hAnsi="Times New Roman"/>
          <w:b/>
          <w:i/>
          <w:sz w:val="28"/>
          <w:szCs w:val="28"/>
          <w:u w:val="single"/>
        </w:rPr>
      </w:pPr>
    </w:p>
    <w:p w14:paraId="386ADD11" w14:textId="77777777" w:rsidR="002A68EC" w:rsidRDefault="002A68EC" w:rsidP="005E42F1">
      <w:pPr>
        <w:tabs>
          <w:tab w:val="left" w:pos="709"/>
        </w:tabs>
        <w:spacing w:after="0"/>
        <w:ind w:firstLine="709"/>
        <w:rPr>
          <w:rFonts w:ascii="Times New Roman" w:hAnsi="Times New Roman"/>
          <w:b/>
          <w:i/>
          <w:sz w:val="28"/>
          <w:szCs w:val="28"/>
          <w:u w:val="single"/>
        </w:rPr>
      </w:pPr>
    </w:p>
    <w:p w14:paraId="4C3345A0" w14:textId="4FBAF781" w:rsidR="002A68EC" w:rsidRPr="00EB2F6D" w:rsidRDefault="00B91B9C" w:rsidP="00EB2F6D">
      <w:pPr>
        <w:tabs>
          <w:tab w:val="left" w:pos="709"/>
        </w:tabs>
        <w:spacing w:after="0"/>
        <w:ind w:firstLine="709"/>
        <w:rPr>
          <w:rFonts w:ascii="Times New Roman" w:hAnsi="Times New Roman"/>
          <w:b/>
          <w:i/>
          <w:sz w:val="28"/>
          <w:szCs w:val="28"/>
          <w:u w:val="single"/>
        </w:rPr>
      </w:pPr>
      <w:r w:rsidRPr="005E42F1">
        <w:rPr>
          <w:rFonts w:ascii="Times New Roman" w:hAnsi="Times New Roman"/>
          <w:b/>
          <w:i/>
          <w:sz w:val="28"/>
          <w:szCs w:val="28"/>
          <w:u w:val="single"/>
        </w:rPr>
        <w:lastRenderedPageBreak/>
        <w:t>2) Меры по противодействию коррупции, реализованные в</w:t>
      </w:r>
      <w:r w:rsidRPr="005E42F1">
        <w:rPr>
          <w:rFonts w:ascii="Times New Roman" w:hAnsi="Times New Roman"/>
          <w:i/>
          <w:sz w:val="28"/>
          <w:szCs w:val="28"/>
          <w:u w:val="single"/>
        </w:rPr>
        <w:t xml:space="preserve"> </w:t>
      </w:r>
      <w:r w:rsidRPr="005E42F1">
        <w:rPr>
          <w:rFonts w:ascii="Times New Roman" w:hAnsi="Times New Roman"/>
          <w:b/>
          <w:i/>
          <w:sz w:val="28"/>
          <w:szCs w:val="28"/>
          <w:u w:val="single"/>
        </w:rPr>
        <w:t>муниципальном районе (городском округе)</w:t>
      </w:r>
    </w:p>
    <w:p w14:paraId="6602ED5B" w14:textId="77777777" w:rsidR="00AD2E58" w:rsidRPr="00FD2A06" w:rsidRDefault="00B91B9C" w:rsidP="00AD2E58">
      <w:pPr>
        <w:tabs>
          <w:tab w:val="left" w:pos="709"/>
        </w:tabs>
        <w:suppressAutoHyphens/>
        <w:spacing w:after="0"/>
        <w:ind w:firstLine="709"/>
        <w:rPr>
          <w:rFonts w:ascii="Times New Roman" w:hAnsi="Times New Roman"/>
          <w:sz w:val="28"/>
          <w:szCs w:val="28"/>
        </w:rPr>
      </w:pPr>
      <w:r w:rsidRPr="005E42F1">
        <w:rPr>
          <w:rFonts w:ascii="Times New Roman" w:hAnsi="Times New Roman"/>
          <w:sz w:val="28"/>
          <w:szCs w:val="28"/>
        </w:rPr>
        <w:t xml:space="preserve">А) </w:t>
      </w:r>
      <w:r w:rsidR="00AD2E58" w:rsidRPr="00FD2A06">
        <w:rPr>
          <w:rFonts w:ascii="Times New Roman" w:hAnsi="Times New Roman"/>
          <w:sz w:val="28"/>
          <w:szCs w:val="28"/>
        </w:rPr>
        <w:t>Система муниципальных закупок в значительной степени зависит от доступности и прозрачности информации о закупках. Это позволяет привлечь больше поставщиков, и, следовательно, увеличить конкуренцию.</w:t>
      </w:r>
    </w:p>
    <w:p w14:paraId="19589AEC"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В нашем городе реализован следующий комплекс мер для соблюдения законности при осуществлении муниципальных закупок:</w:t>
      </w:r>
    </w:p>
    <w:p w14:paraId="773C018F" w14:textId="62B9B84C"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Электронные аукционы и конкурсы обеспечивают максимальную прозрачность закупки. В целях эффективного использования бюджетных и внебюджетных средств, совершенствования и оптимизации закупочной деятельности, достижения положительного социально-экономического эффекта при проведении процедур закупок, обеспечения справедливого и равного отношения ко всем участникам закупочных процедур, гласности и прозрачности при осуществлении закупок муниципальное образование город Набережные Челны осуществляет закупки преимущественно электронными аукционами и электронными конкурсами. </w:t>
      </w:r>
    </w:p>
    <w:p w14:paraId="5414C322" w14:textId="756A0586"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Прямые договоры заменены закупками на Биржевой площадке Республиканского маркетингового центра - это позволяет привлечь больше поставщиков, и, следовательно, увеличить конкуренцию и получить существенную экономию. Торги на бирже тоже проходят </w:t>
      </w:r>
      <w:r w:rsidR="004E172C">
        <w:rPr>
          <w:rFonts w:ascii="Times New Roman" w:hAnsi="Times New Roman"/>
          <w:sz w:val="28"/>
          <w:szCs w:val="28"/>
        </w:rPr>
        <w:t xml:space="preserve">в </w:t>
      </w:r>
      <w:r w:rsidRPr="00FD2A06">
        <w:rPr>
          <w:rFonts w:ascii="Times New Roman" w:hAnsi="Times New Roman"/>
          <w:sz w:val="28"/>
          <w:szCs w:val="28"/>
        </w:rPr>
        <w:t>электронной форме.</w:t>
      </w:r>
    </w:p>
    <w:p w14:paraId="3B8ED6AE"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Об эффективности электронных закупок говорит полученная экономия. </w:t>
      </w:r>
    </w:p>
    <w:p w14:paraId="71CE9731"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За I полугодие 2024 года для муниципальных заказчиков города отделом проведено 267 электронных конкурсов, аукционов, запросов котировок на сумму 1 млрд. 27 млн. 714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 xml:space="preserve">, экономия составила 29 млн. 187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w:t>
      </w:r>
    </w:p>
    <w:p w14:paraId="1D8B25AB"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На Биржевой площадке проведено 3073 закупки малого объема на сумму 147 млн. 129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 xml:space="preserve">., экономия составила 23 млн. 486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 xml:space="preserve">. </w:t>
      </w:r>
    </w:p>
    <w:p w14:paraId="7E30D620"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Также отмечу закупки муниципальных унитарных предприятий.</w:t>
      </w:r>
    </w:p>
    <w:p w14:paraId="0BE33AF5" w14:textId="3B5197D2" w:rsidR="00AD2E58" w:rsidRPr="00FD2A06" w:rsidRDefault="00AD2E58" w:rsidP="004E172C">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За I полугодие 2024 года для муниципальных унитарных предприятий проведено 62 электронных конкурсов и аукционов</w:t>
      </w:r>
      <w:r w:rsidR="004E172C">
        <w:rPr>
          <w:rFonts w:ascii="Times New Roman" w:hAnsi="Times New Roman"/>
          <w:sz w:val="28"/>
          <w:szCs w:val="28"/>
        </w:rPr>
        <w:t xml:space="preserve"> на сумму 908 млн. 85 </w:t>
      </w:r>
      <w:proofErr w:type="spellStart"/>
      <w:r w:rsidR="004E172C">
        <w:rPr>
          <w:rFonts w:ascii="Times New Roman" w:hAnsi="Times New Roman"/>
          <w:sz w:val="28"/>
          <w:szCs w:val="28"/>
        </w:rPr>
        <w:t>тыс.руб</w:t>
      </w:r>
      <w:proofErr w:type="spellEnd"/>
      <w:r w:rsidR="004E172C">
        <w:rPr>
          <w:rFonts w:ascii="Times New Roman" w:hAnsi="Times New Roman"/>
          <w:sz w:val="28"/>
          <w:szCs w:val="28"/>
        </w:rPr>
        <w:t>., э</w:t>
      </w:r>
      <w:r w:rsidRPr="00FD2A06">
        <w:rPr>
          <w:rFonts w:ascii="Times New Roman" w:hAnsi="Times New Roman"/>
          <w:sz w:val="28"/>
          <w:szCs w:val="28"/>
        </w:rPr>
        <w:t xml:space="preserve">кономия составила 33 млн. 889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 xml:space="preserve">. </w:t>
      </w:r>
      <w:r w:rsidR="004E172C">
        <w:rPr>
          <w:rFonts w:ascii="Times New Roman" w:hAnsi="Times New Roman"/>
          <w:sz w:val="28"/>
          <w:szCs w:val="28"/>
        </w:rPr>
        <w:t>Н</w:t>
      </w:r>
      <w:r w:rsidRPr="00FD2A06">
        <w:rPr>
          <w:rFonts w:ascii="Times New Roman" w:hAnsi="Times New Roman"/>
          <w:sz w:val="28"/>
          <w:szCs w:val="28"/>
        </w:rPr>
        <w:t>а Биржевой площадке проведено 296 закупок</w:t>
      </w:r>
      <w:r w:rsidR="004E172C">
        <w:rPr>
          <w:rFonts w:ascii="Times New Roman" w:hAnsi="Times New Roman"/>
          <w:sz w:val="28"/>
          <w:szCs w:val="28"/>
        </w:rPr>
        <w:t xml:space="preserve"> на сумму 73 млн. 087 </w:t>
      </w:r>
      <w:proofErr w:type="spellStart"/>
      <w:r w:rsidR="004E172C">
        <w:rPr>
          <w:rFonts w:ascii="Times New Roman" w:hAnsi="Times New Roman"/>
          <w:sz w:val="28"/>
          <w:szCs w:val="28"/>
        </w:rPr>
        <w:t>тыс.руб</w:t>
      </w:r>
      <w:proofErr w:type="spellEnd"/>
      <w:r w:rsidR="004E172C">
        <w:rPr>
          <w:rFonts w:ascii="Times New Roman" w:hAnsi="Times New Roman"/>
          <w:sz w:val="28"/>
          <w:szCs w:val="28"/>
        </w:rPr>
        <w:t>., э</w:t>
      </w:r>
      <w:r w:rsidRPr="00FD2A06">
        <w:rPr>
          <w:rFonts w:ascii="Times New Roman" w:hAnsi="Times New Roman"/>
          <w:sz w:val="28"/>
          <w:szCs w:val="28"/>
        </w:rPr>
        <w:t xml:space="preserve">кономия составила 5 млн. 332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w:t>
      </w:r>
      <w:r w:rsidR="004E172C">
        <w:rPr>
          <w:rFonts w:ascii="Times New Roman" w:hAnsi="Times New Roman"/>
          <w:sz w:val="28"/>
          <w:szCs w:val="28"/>
        </w:rPr>
        <w:t xml:space="preserve"> Н</w:t>
      </w:r>
      <w:r w:rsidRPr="00FD2A06">
        <w:rPr>
          <w:rFonts w:ascii="Times New Roman" w:hAnsi="Times New Roman"/>
          <w:sz w:val="28"/>
          <w:szCs w:val="28"/>
        </w:rPr>
        <w:t>а площадке 223.zakazrf.ru для проведения запросов котировок в электронной форме проведено 82 закупк</w:t>
      </w:r>
      <w:r w:rsidR="004E172C">
        <w:rPr>
          <w:rFonts w:ascii="Times New Roman" w:hAnsi="Times New Roman"/>
          <w:sz w:val="28"/>
          <w:szCs w:val="28"/>
        </w:rPr>
        <w:t xml:space="preserve">и на сумму 29 млн. 104 </w:t>
      </w:r>
      <w:proofErr w:type="spellStart"/>
      <w:r w:rsidR="004E172C">
        <w:rPr>
          <w:rFonts w:ascii="Times New Roman" w:hAnsi="Times New Roman"/>
          <w:sz w:val="28"/>
          <w:szCs w:val="28"/>
        </w:rPr>
        <w:t>тыс.руб</w:t>
      </w:r>
      <w:proofErr w:type="spellEnd"/>
      <w:r w:rsidR="004E172C">
        <w:rPr>
          <w:rFonts w:ascii="Times New Roman" w:hAnsi="Times New Roman"/>
          <w:sz w:val="28"/>
          <w:szCs w:val="28"/>
        </w:rPr>
        <w:t>., э</w:t>
      </w:r>
      <w:r w:rsidRPr="00FD2A06">
        <w:rPr>
          <w:rFonts w:ascii="Times New Roman" w:hAnsi="Times New Roman"/>
          <w:sz w:val="28"/>
          <w:szCs w:val="28"/>
        </w:rPr>
        <w:t>кономия составила</w:t>
      </w:r>
      <w:r w:rsidR="004E172C">
        <w:rPr>
          <w:rFonts w:ascii="Times New Roman" w:hAnsi="Times New Roman"/>
          <w:sz w:val="28"/>
          <w:szCs w:val="28"/>
        </w:rPr>
        <w:t xml:space="preserve">                     </w:t>
      </w:r>
      <w:r w:rsidRPr="00FD2A06">
        <w:rPr>
          <w:rFonts w:ascii="Times New Roman" w:hAnsi="Times New Roman"/>
          <w:sz w:val="28"/>
          <w:szCs w:val="28"/>
        </w:rPr>
        <w:t xml:space="preserve"> 2 млн. 922 </w:t>
      </w:r>
      <w:proofErr w:type="spellStart"/>
      <w:r w:rsidRPr="00FD2A06">
        <w:rPr>
          <w:rFonts w:ascii="Times New Roman" w:hAnsi="Times New Roman"/>
          <w:sz w:val="28"/>
          <w:szCs w:val="28"/>
        </w:rPr>
        <w:t>тыс.руб</w:t>
      </w:r>
      <w:proofErr w:type="spellEnd"/>
      <w:r w:rsidRPr="00FD2A06">
        <w:rPr>
          <w:rFonts w:ascii="Times New Roman" w:hAnsi="Times New Roman"/>
          <w:sz w:val="28"/>
          <w:szCs w:val="28"/>
        </w:rPr>
        <w:t>.</w:t>
      </w:r>
    </w:p>
    <w:p w14:paraId="27597AC2" w14:textId="024CC74C"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Для определения поставщи</w:t>
      </w:r>
      <w:r w:rsidR="004E172C">
        <w:rPr>
          <w:rFonts w:ascii="Times New Roman" w:hAnsi="Times New Roman"/>
          <w:sz w:val="28"/>
          <w:szCs w:val="28"/>
        </w:rPr>
        <w:t>ков (подрядчиков, исполнителей)</w:t>
      </w:r>
      <w:r w:rsidRPr="00FD2A06">
        <w:rPr>
          <w:rFonts w:ascii="Times New Roman" w:hAnsi="Times New Roman"/>
          <w:sz w:val="28"/>
          <w:szCs w:val="28"/>
        </w:rPr>
        <w:t xml:space="preserve"> создана единая комиссия по осуществлению закупок из числа сотрудников</w:t>
      </w:r>
      <w:r w:rsidR="004E172C">
        <w:rPr>
          <w:rFonts w:ascii="Times New Roman" w:hAnsi="Times New Roman"/>
          <w:sz w:val="28"/>
          <w:szCs w:val="28"/>
        </w:rPr>
        <w:t>,</w:t>
      </w:r>
      <w:r w:rsidRPr="00FD2A06">
        <w:rPr>
          <w:rFonts w:ascii="Times New Roman" w:hAnsi="Times New Roman"/>
          <w:sz w:val="28"/>
          <w:szCs w:val="28"/>
        </w:rPr>
        <w:t xml:space="preserve"> имеющих опыт в сфере закупок. Все члены комиссии прошли профессиональную переподготовку и будут ежегодно повышать квалификацию.</w:t>
      </w:r>
    </w:p>
    <w:p w14:paraId="2EC72F55" w14:textId="04F211D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Приняты правовые акты, регулирующие правоотношения в сфере закупок и осуществление контроля за их исполнением, в том </w:t>
      </w:r>
      <w:proofErr w:type="gramStart"/>
      <w:r w:rsidRPr="00FD2A06">
        <w:rPr>
          <w:rFonts w:ascii="Times New Roman" w:hAnsi="Times New Roman"/>
          <w:sz w:val="28"/>
          <w:szCs w:val="28"/>
        </w:rPr>
        <w:t xml:space="preserve">числе </w:t>
      </w:r>
      <w:r w:rsidR="002A68EC">
        <w:rPr>
          <w:rFonts w:ascii="Times New Roman" w:hAnsi="Times New Roman"/>
          <w:sz w:val="28"/>
          <w:szCs w:val="28"/>
        </w:rPr>
        <w:t>,</w:t>
      </w:r>
      <w:r w:rsidRPr="00FD2A06">
        <w:rPr>
          <w:rFonts w:ascii="Times New Roman" w:hAnsi="Times New Roman"/>
          <w:sz w:val="28"/>
          <w:szCs w:val="28"/>
        </w:rPr>
        <w:t>устанавливающих</w:t>
      </w:r>
      <w:proofErr w:type="gramEnd"/>
      <w:r w:rsidRPr="00FD2A06">
        <w:rPr>
          <w:rFonts w:ascii="Times New Roman" w:hAnsi="Times New Roman"/>
          <w:sz w:val="28"/>
          <w:szCs w:val="28"/>
        </w:rPr>
        <w:t xml:space="preserve">  схему централизации закупок, включающих в себя порядок взаимодействия заказчиков с </w:t>
      </w:r>
      <w:r w:rsidR="004E172C">
        <w:rPr>
          <w:rFonts w:ascii="Times New Roman" w:hAnsi="Times New Roman"/>
          <w:sz w:val="28"/>
          <w:szCs w:val="28"/>
        </w:rPr>
        <w:t>Отделом муниципального заказа. П</w:t>
      </w:r>
      <w:r w:rsidRPr="00FD2A06">
        <w:rPr>
          <w:rFonts w:ascii="Times New Roman" w:hAnsi="Times New Roman"/>
          <w:sz w:val="28"/>
          <w:szCs w:val="28"/>
        </w:rPr>
        <w:t xml:space="preserve">ринято положение о комиссии по закупкам с регламентацией действий каждого члена комиссии. </w:t>
      </w:r>
    </w:p>
    <w:p w14:paraId="2A6F94F7"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Для расширения возможностей участия в торгах большего круга хозяйствующих субъектов, а также для повышения гласности и прозрачности </w:t>
      </w:r>
      <w:r w:rsidRPr="00FD2A06">
        <w:rPr>
          <w:rFonts w:ascii="Times New Roman" w:hAnsi="Times New Roman"/>
          <w:sz w:val="28"/>
          <w:szCs w:val="28"/>
        </w:rPr>
        <w:lastRenderedPageBreak/>
        <w:t>системы муниципальных закупок планы-графики закупок и извещения о закупках размещаются на официальном сайте Российской Федерации (</w:t>
      </w:r>
      <w:hyperlink r:id="rId5" w:history="1">
        <w:r w:rsidRPr="00FD2A06">
          <w:rPr>
            <w:rStyle w:val="a8"/>
            <w:rFonts w:ascii="Times New Roman" w:hAnsi="Times New Roman"/>
            <w:sz w:val="28"/>
            <w:szCs w:val="28"/>
          </w:rPr>
          <w:t>www.zakupki.gov.ru</w:t>
        </w:r>
      </w:hyperlink>
      <w:r w:rsidRPr="00FD2A06">
        <w:rPr>
          <w:rFonts w:ascii="Times New Roman" w:hAnsi="Times New Roman"/>
          <w:sz w:val="28"/>
          <w:szCs w:val="28"/>
        </w:rPr>
        <w:t xml:space="preserve">). </w:t>
      </w:r>
    </w:p>
    <w:p w14:paraId="15B28D57" w14:textId="0B3237FC"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Для ограничения участия недобросовестных участников в торгах исключается авансирование, установлены требования об отсутствии задолженности у поставщика по налогам, отсутствии суд</w:t>
      </w:r>
      <w:r w:rsidR="004E172C">
        <w:rPr>
          <w:rFonts w:ascii="Times New Roman" w:hAnsi="Times New Roman"/>
          <w:sz w:val="28"/>
          <w:szCs w:val="28"/>
        </w:rPr>
        <w:t>имости и дисквалификации.</w:t>
      </w:r>
    </w:p>
    <w:p w14:paraId="7DE512A0" w14:textId="1745CA9A"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Организовано повышение квалификации в сфере закупок специалистов муниципальных заказчиков (контрактных управляющих и специалистов контрактной службы</w:t>
      </w:r>
      <w:r w:rsidRPr="00D20412">
        <w:rPr>
          <w:rFonts w:ascii="Times New Roman" w:hAnsi="Times New Roman"/>
          <w:sz w:val="28"/>
          <w:szCs w:val="28"/>
        </w:rPr>
        <w:t>), специалистов уполномоченного органа и членов единой</w:t>
      </w:r>
      <w:r w:rsidR="00D20412" w:rsidRPr="00D20412">
        <w:rPr>
          <w:rFonts w:ascii="Times New Roman" w:hAnsi="Times New Roman"/>
          <w:sz w:val="28"/>
          <w:szCs w:val="28"/>
        </w:rPr>
        <w:t xml:space="preserve"> комиссии по рассмотрению заявок участников</w:t>
      </w:r>
      <w:r w:rsidRPr="00D20412">
        <w:rPr>
          <w:rFonts w:ascii="Times New Roman" w:hAnsi="Times New Roman"/>
          <w:sz w:val="28"/>
          <w:szCs w:val="28"/>
        </w:rPr>
        <w:t>, проводятся тематические со</w:t>
      </w:r>
      <w:r w:rsidR="004E172C" w:rsidRPr="00D20412">
        <w:rPr>
          <w:rFonts w:ascii="Times New Roman" w:hAnsi="Times New Roman"/>
          <w:sz w:val="28"/>
          <w:szCs w:val="28"/>
        </w:rPr>
        <w:t>вещания и семинары.</w:t>
      </w:r>
    </w:p>
    <w:p w14:paraId="58088407"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В соответствии с действующим законодательством разработаны типовые проекты контрактов для муниципальных заказчиков города. В проекты контрактов включены следующие необходимые условия:</w:t>
      </w:r>
    </w:p>
    <w:p w14:paraId="59BDDCC7" w14:textId="5CB39659" w:rsidR="00AD2E58" w:rsidRPr="00FD2A06" w:rsidRDefault="004E172C" w:rsidP="00AD2E58">
      <w:pPr>
        <w:numPr>
          <w:ilvl w:val="0"/>
          <w:numId w:val="10"/>
        </w:numPr>
        <w:tabs>
          <w:tab w:val="left" w:pos="851"/>
        </w:tabs>
        <w:suppressAutoHyphens/>
        <w:spacing w:after="0"/>
        <w:ind w:left="0" w:firstLine="709"/>
        <w:rPr>
          <w:rFonts w:ascii="Times New Roman" w:hAnsi="Times New Roman"/>
          <w:sz w:val="28"/>
          <w:szCs w:val="28"/>
        </w:rPr>
      </w:pPr>
      <w:r>
        <w:rPr>
          <w:rFonts w:ascii="Times New Roman" w:hAnsi="Times New Roman"/>
          <w:sz w:val="28"/>
          <w:szCs w:val="28"/>
        </w:rPr>
        <w:t xml:space="preserve"> </w:t>
      </w:r>
      <w:r w:rsidR="00AD2E58" w:rsidRPr="00FD2A06">
        <w:rPr>
          <w:rFonts w:ascii="Times New Roman" w:hAnsi="Times New Roman"/>
          <w:sz w:val="28"/>
          <w:szCs w:val="28"/>
        </w:rPr>
        <w:t>о порядке и сроках оформления результатов приемки поставленного товара (работы, услуги) в соответствии с требованиями ч. 13 ст. 34 Закона № 44-ФЗ;</w:t>
      </w:r>
    </w:p>
    <w:p w14:paraId="63CBAF22" w14:textId="38140636" w:rsidR="00AD2E58" w:rsidRPr="00FD2A06" w:rsidRDefault="00AD2E58" w:rsidP="00AD2E58">
      <w:pPr>
        <w:numPr>
          <w:ilvl w:val="0"/>
          <w:numId w:val="10"/>
        </w:numPr>
        <w:tabs>
          <w:tab w:val="left" w:pos="851"/>
        </w:tabs>
        <w:suppressAutoHyphens/>
        <w:spacing w:after="0"/>
        <w:ind w:left="0" w:firstLine="709"/>
        <w:rPr>
          <w:rFonts w:ascii="Times New Roman" w:hAnsi="Times New Roman"/>
          <w:sz w:val="28"/>
          <w:szCs w:val="28"/>
        </w:rPr>
      </w:pPr>
      <w:r w:rsidRPr="00FD2A06">
        <w:rPr>
          <w:rFonts w:ascii="Times New Roman" w:hAnsi="Times New Roman"/>
          <w:sz w:val="28"/>
          <w:szCs w:val="28"/>
        </w:rPr>
        <w:t xml:space="preserve"> об ответственности заказчика и поставщика (подрядчика, исполнителя) за нарушение срока оплаты, неисполнения или ненадлежащее исполнение контракта, установления размера штрафа за нарушения;</w:t>
      </w:r>
    </w:p>
    <w:p w14:paraId="180A9A53" w14:textId="268B4AB3" w:rsidR="00AD2E58" w:rsidRPr="00FD2A06" w:rsidRDefault="004E172C" w:rsidP="00AD2E58">
      <w:pPr>
        <w:numPr>
          <w:ilvl w:val="0"/>
          <w:numId w:val="10"/>
        </w:numPr>
        <w:tabs>
          <w:tab w:val="left" w:pos="851"/>
        </w:tabs>
        <w:suppressAutoHyphens/>
        <w:spacing w:after="0"/>
        <w:ind w:left="0" w:firstLine="709"/>
        <w:rPr>
          <w:rFonts w:ascii="Times New Roman" w:hAnsi="Times New Roman"/>
          <w:sz w:val="28"/>
          <w:szCs w:val="28"/>
        </w:rPr>
      </w:pPr>
      <w:r>
        <w:rPr>
          <w:rFonts w:ascii="Times New Roman" w:hAnsi="Times New Roman"/>
          <w:sz w:val="28"/>
          <w:szCs w:val="28"/>
        </w:rPr>
        <w:t xml:space="preserve"> </w:t>
      </w:r>
      <w:r w:rsidR="00AD2E58" w:rsidRPr="00FD2A06">
        <w:rPr>
          <w:rFonts w:ascii="Times New Roman" w:hAnsi="Times New Roman"/>
          <w:sz w:val="28"/>
          <w:szCs w:val="28"/>
        </w:rPr>
        <w:t>необходимость наличия в контрактах обоснования и расчета его цены в соответствии с требованиями ч. 4 ст. 93 Закона № 44-ФЗ;</w:t>
      </w:r>
    </w:p>
    <w:p w14:paraId="69CF1600" w14:textId="48BD6954" w:rsidR="00AD2E58" w:rsidRPr="00FD2A06" w:rsidRDefault="004E172C" w:rsidP="00AD2E58">
      <w:pPr>
        <w:numPr>
          <w:ilvl w:val="0"/>
          <w:numId w:val="10"/>
        </w:numPr>
        <w:tabs>
          <w:tab w:val="left" w:pos="851"/>
        </w:tabs>
        <w:suppressAutoHyphens/>
        <w:spacing w:after="0"/>
        <w:ind w:left="0" w:firstLine="709"/>
        <w:rPr>
          <w:rFonts w:ascii="Times New Roman" w:hAnsi="Times New Roman"/>
          <w:sz w:val="28"/>
          <w:szCs w:val="28"/>
        </w:rPr>
      </w:pPr>
      <w:r>
        <w:rPr>
          <w:rFonts w:ascii="Times New Roman" w:hAnsi="Times New Roman"/>
          <w:sz w:val="28"/>
          <w:szCs w:val="28"/>
        </w:rPr>
        <w:t xml:space="preserve"> </w:t>
      </w:r>
      <w:r w:rsidR="00AD2E58" w:rsidRPr="00FD2A06">
        <w:rPr>
          <w:rFonts w:ascii="Times New Roman" w:hAnsi="Times New Roman"/>
          <w:sz w:val="28"/>
          <w:szCs w:val="28"/>
        </w:rPr>
        <w:t>необходимость наличия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(подрядчиком, исполнителем) в соответствии с требованиями ч. 3 ст. 93 Закона № 44-ФЗ;</w:t>
      </w:r>
    </w:p>
    <w:p w14:paraId="488BF283" w14:textId="5493009C" w:rsidR="00AD2E58" w:rsidRPr="00FD2A06" w:rsidRDefault="004E172C" w:rsidP="00AD2E58">
      <w:pPr>
        <w:numPr>
          <w:ilvl w:val="0"/>
          <w:numId w:val="10"/>
        </w:numPr>
        <w:tabs>
          <w:tab w:val="left" w:pos="851"/>
        </w:tabs>
        <w:suppressAutoHyphens/>
        <w:spacing w:after="0"/>
        <w:ind w:left="0" w:firstLine="709"/>
        <w:rPr>
          <w:rFonts w:ascii="Times New Roman" w:hAnsi="Times New Roman"/>
          <w:sz w:val="28"/>
          <w:szCs w:val="28"/>
        </w:rPr>
      </w:pPr>
      <w:r>
        <w:rPr>
          <w:rFonts w:ascii="Times New Roman" w:hAnsi="Times New Roman"/>
          <w:sz w:val="28"/>
          <w:szCs w:val="28"/>
        </w:rPr>
        <w:t xml:space="preserve"> </w:t>
      </w:r>
      <w:r w:rsidR="00AD2E58" w:rsidRPr="00FD2A06">
        <w:rPr>
          <w:rFonts w:ascii="Times New Roman" w:hAnsi="Times New Roman"/>
          <w:sz w:val="28"/>
          <w:szCs w:val="28"/>
        </w:rPr>
        <w:t>цена контракта является твердой и определяется на весь срок исполнения контракта в соответствии с требованиями ч. 2 ст. 34 Закона № 44-ФЗ.</w:t>
      </w:r>
    </w:p>
    <w:p w14:paraId="3BE376BD"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Популяризация госзакупок и информационная поддержка позволяет повысить осведомленность местных поставщиков о предстоящих торгах, узнать о преимуществах для МСП, повысить правовую культуру.</w:t>
      </w:r>
    </w:p>
    <w:p w14:paraId="204F00C3"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Для информационной поддержки местных поставщиков ведется активная информационная работа в </w:t>
      </w:r>
      <w:proofErr w:type="spellStart"/>
      <w:r w:rsidRPr="00FD2A06">
        <w:rPr>
          <w:rFonts w:ascii="Times New Roman" w:hAnsi="Times New Roman"/>
          <w:sz w:val="28"/>
          <w:szCs w:val="28"/>
        </w:rPr>
        <w:t>Telegram</w:t>
      </w:r>
      <w:proofErr w:type="spellEnd"/>
      <w:r w:rsidRPr="00FD2A06">
        <w:rPr>
          <w:rFonts w:ascii="Times New Roman" w:hAnsi="Times New Roman"/>
          <w:sz w:val="28"/>
          <w:szCs w:val="28"/>
        </w:rPr>
        <w:t>-канале «</w:t>
      </w:r>
      <w:proofErr w:type="spellStart"/>
      <w:r w:rsidRPr="00FD2A06">
        <w:rPr>
          <w:rFonts w:ascii="Times New Roman" w:hAnsi="Times New Roman"/>
          <w:sz w:val="28"/>
          <w:szCs w:val="28"/>
        </w:rPr>
        <w:t>Госзакупки</w:t>
      </w:r>
      <w:proofErr w:type="spellEnd"/>
      <w:r w:rsidRPr="00FD2A06">
        <w:rPr>
          <w:rFonts w:ascii="Times New Roman" w:hAnsi="Times New Roman"/>
          <w:sz w:val="28"/>
          <w:szCs w:val="28"/>
        </w:rPr>
        <w:t xml:space="preserve"> Набережные Челны». На канале размещается информация о предстоящих закупках всех госзаказчиков и унитарных предприятий города, инструкции по регистрации на площадках и участию в торгах, формы и образцы документов, обучающие материалы, ответы на интересующие вопросы, можно записаться на обучение. </w:t>
      </w:r>
    </w:p>
    <w:p w14:paraId="11DCF2FD" w14:textId="02F863F6"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На канал уже подписались более</w:t>
      </w:r>
      <w:r w:rsidR="004E172C">
        <w:rPr>
          <w:rFonts w:ascii="Times New Roman" w:hAnsi="Times New Roman"/>
          <w:sz w:val="28"/>
          <w:szCs w:val="28"/>
        </w:rPr>
        <w:t xml:space="preserve"> 600 поставщиков, подписаны так</w:t>
      </w:r>
      <w:r w:rsidRPr="00FD2A06">
        <w:rPr>
          <w:rFonts w:ascii="Times New Roman" w:hAnsi="Times New Roman"/>
          <w:sz w:val="28"/>
          <w:szCs w:val="28"/>
        </w:rPr>
        <w:t>же и кредитные организации. Наличие банков в группе позволяет оперативно решать вопросы, связанные с получением участниками торгов на выгодных условиях банковской гарантии.</w:t>
      </w:r>
    </w:p>
    <w:p w14:paraId="64628596" w14:textId="622E1EE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В I полугоди</w:t>
      </w:r>
      <w:r w:rsidR="00043016">
        <w:rPr>
          <w:rFonts w:ascii="Times New Roman" w:hAnsi="Times New Roman"/>
          <w:sz w:val="28"/>
          <w:szCs w:val="28"/>
        </w:rPr>
        <w:t>и</w:t>
      </w:r>
      <w:r w:rsidRPr="00FD2A06">
        <w:rPr>
          <w:rFonts w:ascii="Times New Roman" w:hAnsi="Times New Roman"/>
          <w:sz w:val="28"/>
          <w:szCs w:val="28"/>
        </w:rPr>
        <w:t xml:space="preserve"> 2024 </w:t>
      </w:r>
      <w:r w:rsidR="004E172C">
        <w:rPr>
          <w:rFonts w:ascii="Times New Roman" w:hAnsi="Times New Roman"/>
          <w:sz w:val="28"/>
          <w:szCs w:val="28"/>
        </w:rPr>
        <w:t xml:space="preserve">года </w:t>
      </w:r>
      <w:r w:rsidRPr="00FD2A06">
        <w:rPr>
          <w:rFonts w:ascii="Times New Roman" w:hAnsi="Times New Roman"/>
          <w:sz w:val="28"/>
          <w:szCs w:val="28"/>
        </w:rPr>
        <w:t xml:space="preserve">29 </w:t>
      </w:r>
      <w:r w:rsidR="00FD2A06" w:rsidRPr="00FD2A06">
        <w:rPr>
          <w:rFonts w:ascii="Times New Roman" w:hAnsi="Times New Roman"/>
          <w:sz w:val="28"/>
          <w:szCs w:val="28"/>
        </w:rPr>
        <w:t>новых</w:t>
      </w:r>
      <w:r w:rsidR="004E172C">
        <w:rPr>
          <w:rFonts w:ascii="Times New Roman" w:hAnsi="Times New Roman"/>
          <w:sz w:val="28"/>
          <w:szCs w:val="28"/>
        </w:rPr>
        <w:t xml:space="preserve"> поставщиков города</w:t>
      </w:r>
      <w:r w:rsidRPr="00FD2A06">
        <w:rPr>
          <w:rFonts w:ascii="Times New Roman" w:hAnsi="Times New Roman"/>
          <w:sz w:val="28"/>
          <w:szCs w:val="28"/>
        </w:rPr>
        <w:t xml:space="preserve"> получили выручку </w:t>
      </w:r>
      <w:r w:rsidR="004E172C">
        <w:rPr>
          <w:rFonts w:ascii="Times New Roman" w:hAnsi="Times New Roman"/>
          <w:sz w:val="28"/>
          <w:szCs w:val="28"/>
        </w:rPr>
        <w:t xml:space="preserve">  </w:t>
      </w:r>
      <w:r w:rsidRPr="00FD2A06">
        <w:rPr>
          <w:rFonts w:ascii="Times New Roman" w:hAnsi="Times New Roman"/>
          <w:sz w:val="28"/>
          <w:szCs w:val="28"/>
        </w:rPr>
        <w:t>513 млн. руб.</w:t>
      </w:r>
    </w:p>
    <w:p w14:paraId="32ABB5BE"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Растёт компетентность участников торгов. Отклонения от участия в торгах заявок по формальным признакам, таким как отсутствие обязательных при подаче заявки документов стали очень редкими.</w:t>
      </w:r>
    </w:p>
    <w:p w14:paraId="0068033C"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lastRenderedPageBreak/>
        <w:t xml:space="preserve">Для популяризации использования ресурсов Республиканского маркетингового центра проводились пресс-конференции с участием средств массовой информации, прошли встречи руководителей Исполнительного комитета с руководителями предприятий сферы строительства, ЖКХ, </w:t>
      </w:r>
      <w:proofErr w:type="spellStart"/>
      <w:r w:rsidRPr="00FD2A06">
        <w:rPr>
          <w:rFonts w:ascii="Times New Roman" w:hAnsi="Times New Roman"/>
          <w:sz w:val="28"/>
          <w:szCs w:val="28"/>
        </w:rPr>
        <w:t>тарифорегулируемых</w:t>
      </w:r>
      <w:proofErr w:type="spellEnd"/>
      <w:r w:rsidRPr="00FD2A06">
        <w:rPr>
          <w:rFonts w:ascii="Times New Roman" w:hAnsi="Times New Roman"/>
          <w:sz w:val="28"/>
          <w:szCs w:val="28"/>
        </w:rPr>
        <w:t xml:space="preserve"> организаций и других предприятий города. Для предпринимателей города каждый четверг в 15:30 проводятся обучающие семинары и вебинары с участием представителей биржевой площадки. Представители бизнеса там же могут пройти индивидуальное обучение и практику проведения закупок на электронной площадке.</w:t>
      </w:r>
    </w:p>
    <w:p w14:paraId="3150B3AB" w14:textId="77777777" w:rsidR="00AD2E58"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С учетом частых изменений в Федеральный закон № 44-ФЗ, а также изменений в подзаконные правовые акты для муниципальных заказчиков города проходят на регулярной основе обучающие мероприятия по повышению квалификации, профессиональной переподготовке в сфере закупок.</w:t>
      </w:r>
    </w:p>
    <w:p w14:paraId="00097AAC" w14:textId="1E646900" w:rsidR="00377A8A" w:rsidRPr="00FD2A06" w:rsidRDefault="00AD2E58" w:rsidP="00AD2E58">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Проводятся семинары и совещания по интересующим заказчиков вопросам, ведется постоянная работа по отслеживанию изменений, вносимых в законодательные акты в сфере закупок, заказчикам направляются разъяснительные письма, осуществляются консультации по формированию плана закупок, формированию заявок, по заключению контрактов, по работе с общероссийским сайтом для закупок. Проведено тестирование всех контрактных управляющих и лиц</w:t>
      </w:r>
      <w:r w:rsidR="004E172C">
        <w:rPr>
          <w:rFonts w:ascii="Times New Roman" w:hAnsi="Times New Roman"/>
          <w:sz w:val="28"/>
          <w:szCs w:val="28"/>
        </w:rPr>
        <w:t>,</w:t>
      </w:r>
      <w:r w:rsidRPr="00FD2A06">
        <w:rPr>
          <w:rFonts w:ascii="Times New Roman" w:hAnsi="Times New Roman"/>
          <w:sz w:val="28"/>
          <w:szCs w:val="28"/>
        </w:rPr>
        <w:t xml:space="preserve"> участвующих в приемке товаров работ и услуг. Средний результат у сотрудников учреждений города составил 80%, у сотрудников уполномоченного органа – 99%.</w:t>
      </w:r>
      <w:r w:rsidR="00377A8A" w:rsidRPr="00FD2A06">
        <w:rPr>
          <w:rFonts w:ascii="Times New Roman" w:hAnsi="Times New Roman"/>
          <w:sz w:val="28"/>
          <w:szCs w:val="28"/>
        </w:rPr>
        <w:t xml:space="preserve"> </w:t>
      </w:r>
    </w:p>
    <w:p w14:paraId="06B3C84B" w14:textId="77777777" w:rsidR="00EA6A9B" w:rsidRPr="00FD2A06" w:rsidRDefault="00EA6A9B" w:rsidP="005E42F1">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В I полугодии 2</w:t>
      </w:r>
      <w:r w:rsidR="00E72C88" w:rsidRPr="00FD2A06">
        <w:rPr>
          <w:rFonts w:ascii="Times New Roman" w:hAnsi="Times New Roman"/>
          <w:sz w:val="28"/>
          <w:szCs w:val="28"/>
        </w:rPr>
        <w:t>024</w:t>
      </w:r>
      <w:r w:rsidRPr="00FD2A06">
        <w:rPr>
          <w:rFonts w:ascii="Times New Roman" w:hAnsi="Times New Roman"/>
          <w:sz w:val="28"/>
          <w:szCs w:val="28"/>
        </w:rPr>
        <w:t xml:space="preserve"> года в рамках осуществления полномочий по внутреннему муниципальному финансовому контролю проведены </w:t>
      </w:r>
      <w:r w:rsidR="00E72C88" w:rsidRPr="00FD2A06">
        <w:rPr>
          <w:rFonts w:ascii="Times New Roman" w:hAnsi="Times New Roman"/>
          <w:sz w:val="28"/>
          <w:szCs w:val="28"/>
        </w:rPr>
        <w:t>4</w:t>
      </w:r>
      <w:r w:rsidRPr="00FD2A06">
        <w:rPr>
          <w:rFonts w:ascii="Times New Roman" w:hAnsi="Times New Roman"/>
          <w:sz w:val="28"/>
          <w:szCs w:val="28"/>
        </w:rPr>
        <w:t xml:space="preserve"> плановы</w:t>
      </w:r>
      <w:r w:rsidR="00DC5F27" w:rsidRPr="00FD2A06">
        <w:rPr>
          <w:rFonts w:ascii="Times New Roman" w:hAnsi="Times New Roman"/>
          <w:sz w:val="28"/>
          <w:szCs w:val="28"/>
        </w:rPr>
        <w:t>е</w:t>
      </w:r>
      <w:r w:rsidRPr="00FD2A06">
        <w:rPr>
          <w:rFonts w:ascii="Times New Roman" w:hAnsi="Times New Roman"/>
          <w:sz w:val="28"/>
          <w:szCs w:val="28"/>
        </w:rPr>
        <w:t xml:space="preserve"> проверки в отношении следующих муниципальных учреждений:</w:t>
      </w:r>
    </w:p>
    <w:p w14:paraId="3A179461"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1) Муниципальное бюджетное общеобразовательное учреждение «Средняя общеобразовательная школа №31 с углубленным изучением отдельных предметов»;</w:t>
      </w:r>
    </w:p>
    <w:p w14:paraId="35A41809"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2) Муниципальное бюджетное общеобразовательное учреждение «Средняя общеобразовательная школа №22»;</w:t>
      </w:r>
    </w:p>
    <w:p w14:paraId="733AEDE1"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3) Муниципальное бюджетное общеобразовательное учреждение «Средняя общеобразовательная школа №20»;</w:t>
      </w:r>
    </w:p>
    <w:p w14:paraId="36C4BE0F"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4) Муниципальное автономное учреждение культуры «Городской культурный центр «Эврика».</w:t>
      </w:r>
    </w:p>
    <w:p w14:paraId="34BC1FE4"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Предметом проверок являлись:</w:t>
      </w:r>
    </w:p>
    <w:p w14:paraId="30202A85"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1)</w:t>
      </w:r>
      <w:r w:rsidRPr="00FD2A06">
        <w:rPr>
          <w:rFonts w:ascii="Times New Roman" w:hAnsi="Times New Roman"/>
          <w:sz w:val="28"/>
          <w:szCs w:val="28"/>
        </w:rPr>
        <w:tab/>
        <w:t>обеспечение соблюдения бюджетного законодательства в части соблюдения принципов адресности и целевого характера бюджетных средств и эффективности их использования и соблюдение требований по ведению бухгалтерского учета;</w:t>
      </w:r>
    </w:p>
    <w:p w14:paraId="5D0C0F19"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2)</w:t>
      </w:r>
      <w:r w:rsidRPr="00FD2A06">
        <w:rPr>
          <w:rFonts w:ascii="Times New Roman" w:hAnsi="Times New Roman"/>
          <w:sz w:val="28"/>
          <w:szCs w:val="28"/>
        </w:rPr>
        <w:tab/>
        <w:t>соблюдение обязательных требований, предусмотренных частью 8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2AC29AB"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 xml:space="preserve">    По результатам контрольных мероприятий в отношении данных муниципальных учреждений вынесены представления об устранении нарушений Федерального закона от 05.04.2013 №44-ФЗ «О контрактной системе в сфере </w:t>
      </w:r>
      <w:r w:rsidRPr="00FD2A06">
        <w:rPr>
          <w:rFonts w:ascii="Times New Roman" w:hAnsi="Times New Roman"/>
          <w:sz w:val="28"/>
          <w:szCs w:val="28"/>
        </w:rPr>
        <w:lastRenderedPageBreak/>
        <w:t xml:space="preserve">закупок товаров, работ, услуг для обеспечения государственных и муниципальных нужд». </w:t>
      </w:r>
    </w:p>
    <w:p w14:paraId="11C75B11" w14:textId="77777777" w:rsidR="00E72C88" w:rsidRPr="00FD2A06" w:rsidRDefault="00E72C88" w:rsidP="00E72C88">
      <w:pPr>
        <w:spacing w:after="0"/>
        <w:ind w:firstLine="709"/>
        <w:rPr>
          <w:rFonts w:ascii="Times New Roman" w:hAnsi="Times New Roman"/>
          <w:sz w:val="28"/>
          <w:szCs w:val="28"/>
        </w:rPr>
      </w:pPr>
      <w:r w:rsidRPr="00FD2A06">
        <w:rPr>
          <w:rFonts w:ascii="Times New Roman" w:hAnsi="Times New Roman"/>
          <w:sz w:val="28"/>
          <w:szCs w:val="28"/>
        </w:rPr>
        <w:t>По результатам исполнения представлений на ответственных лиц учреждений наложены меры дисциплинарного взыскания и приняты меры по устранению причин и условий нарушений норм действующего законодательства.</w:t>
      </w:r>
    </w:p>
    <w:p w14:paraId="27FD5BC4" w14:textId="77777777" w:rsidR="00057A0B" w:rsidRPr="00FD2A06" w:rsidRDefault="00B91B9C" w:rsidP="00E72C88">
      <w:pPr>
        <w:spacing w:after="0"/>
        <w:ind w:firstLine="709"/>
        <w:rPr>
          <w:rFonts w:ascii="Times New Roman" w:hAnsi="Times New Roman"/>
          <w:sz w:val="28"/>
          <w:szCs w:val="28"/>
        </w:rPr>
      </w:pPr>
      <w:r w:rsidRPr="00FD2A06">
        <w:rPr>
          <w:rFonts w:ascii="Times New Roman" w:hAnsi="Times New Roman"/>
          <w:sz w:val="28"/>
          <w:szCs w:val="28"/>
        </w:rPr>
        <w:t xml:space="preserve">Б) </w:t>
      </w:r>
      <w:r w:rsidR="00057A0B" w:rsidRPr="00FD2A06">
        <w:rPr>
          <w:rFonts w:ascii="Times New Roman" w:hAnsi="Times New Roman"/>
          <w:sz w:val="28"/>
          <w:szCs w:val="28"/>
        </w:rPr>
        <w:t>В целях реализации муниципальной программы «Реализация антикоррупционной политики в муниципальном образовании город Набережные Челны на 2015-2025 годы» в городе Набережные Челны выполнены следующие мероприятия:</w:t>
      </w:r>
    </w:p>
    <w:p w14:paraId="3DB637B5"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во исполнение федерального и р</w:t>
      </w:r>
      <w:r w:rsidR="00270F31" w:rsidRPr="00FD2A06">
        <w:rPr>
          <w:sz w:val="28"/>
          <w:szCs w:val="28"/>
        </w:rPr>
        <w:t>еспубликанского законодательств</w:t>
      </w:r>
      <w:r w:rsidRPr="00FD2A06">
        <w:rPr>
          <w:sz w:val="28"/>
          <w:szCs w:val="28"/>
        </w:rPr>
        <w:t xml:space="preserve"> и на основе обобщения практики применения действующих антикоррупционных норм в Республике Татарстан, принято </w:t>
      </w:r>
      <w:r w:rsidR="004F7268" w:rsidRPr="00FD2A06">
        <w:rPr>
          <w:sz w:val="28"/>
          <w:szCs w:val="28"/>
        </w:rPr>
        <w:t>постановление Мэра города</w:t>
      </w:r>
      <w:r w:rsidRPr="00FD2A06">
        <w:rPr>
          <w:sz w:val="28"/>
          <w:szCs w:val="28"/>
        </w:rPr>
        <w:t>, направленн</w:t>
      </w:r>
      <w:r w:rsidR="004F7268" w:rsidRPr="00FD2A06">
        <w:rPr>
          <w:sz w:val="28"/>
          <w:szCs w:val="28"/>
        </w:rPr>
        <w:t>ое</w:t>
      </w:r>
      <w:r w:rsidRPr="00FD2A06">
        <w:rPr>
          <w:sz w:val="28"/>
          <w:szCs w:val="28"/>
        </w:rPr>
        <w:t xml:space="preserve"> на сокращение коррупционных факторов в органах местного самоуправления муниципального образования город Набережные Челны; </w:t>
      </w:r>
    </w:p>
    <w:p w14:paraId="1283FBDD"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обеспечено совершенствование административных регламентов предоставления государственных и муниципальных услуг и приняты меры их фактическ</w:t>
      </w:r>
      <w:r w:rsidR="00B464AF" w:rsidRPr="00FD2A06">
        <w:rPr>
          <w:sz w:val="28"/>
          <w:szCs w:val="28"/>
        </w:rPr>
        <w:t>ого</w:t>
      </w:r>
      <w:r w:rsidRPr="00FD2A06">
        <w:rPr>
          <w:sz w:val="28"/>
          <w:szCs w:val="28"/>
        </w:rPr>
        <w:t xml:space="preserve"> исполнени</w:t>
      </w:r>
      <w:r w:rsidR="00B464AF" w:rsidRPr="00FD2A06">
        <w:rPr>
          <w:sz w:val="28"/>
          <w:szCs w:val="28"/>
        </w:rPr>
        <w:t>я</w:t>
      </w:r>
      <w:r w:rsidRPr="00FD2A06">
        <w:rPr>
          <w:sz w:val="28"/>
          <w:szCs w:val="28"/>
        </w:rPr>
        <w:t>;</w:t>
      </w:r>
    </w:p>
    <w:p w14:paraId="6C621058"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обеспечено действенное функционирование в соответствии с установленными требованиями федерального и р</w:t>
      </w:r>
      <w:r w:rsidR="00270F31" w:rsidRPr="00FD2A06">
        <w:rPr>
          <w:sz w:val="28"/>
          <w:szCs w:val="28"/>
        </w:rPr>
        <w:t>еспубликанского законодательств</w:t>
      </w:r>
      <w:r w:rsidRPr="00FD2A06">
        <w:rPr>
          <w:sz w:val="28"/>
          <w:szCs w:val="28"/>
        </w:rPr>
        <w:t xml:space="preserve"> работы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w:t>
      </w:r>
    </w:p>
    <w:p w14:paraId="0919EF9E"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обеспечено действенное функционирование должностных лиц кадровых служб, ответственных за работу по профилактике коррупционных и иных правонарушений в соответствии функциями, возложенными Указом Президента РФ от 21.09.2009 №</w:t>
      </w:r>
      <w:r w:rsidR="00B464AF" w:rsidRPr="00FD2A06">
        <w:rPr>
          <w:sz w:val="28"/>
          <w:szCs w:val="28"/>
        </w:rPr>
        <w:t xml:space="preserve"> </w:t>
      </w:r>
      <w:r w:rsidRPr="00FD2A06">
        <w:rPr>
          <w:sz w:val="28"/>
          <w:szCs w:val="28"/>
        </w:rPr>
        <w:t>1065 и Законом Республики Татарстан от 19.07.2017 №</w:t>
      </w:r>
      <w:r w:rsidR="00B464AF" w:rsidRPr="00FD2A06">
        <w:rPr>
          <w:sz w:val="28"/>
          <w:szCs w:val="28"/>
        </w:rPr>
        <w:t xml:space="preserve"> </w:t>
      </w:r>
      <w:r w:rsidRPr="00FD2A06">
        <w:rPr>
          <w:sz w:val="28"/>
          <w:szCs w:val="28"/>
        </w:rPr>
        <w:t>56-ЗРТ. Информация об ответственных лицах размещена на официальном сайте города Набережные Челны во вкладке «Противодействие коррупции»;</w:t>
      </w:r>
    </w:p>
    <w:p w14:paraId="430A2663"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на официальном сайте муниципального образования город Набережные Челны размещены сведения о доходах, расходах, имуществе и обязательствах имущественного характера муниципальных служащих, а также лиц, замещающих муниципальные должности согласно правилам, установленным законодательством</w:t>
      </w:r>
      <w:r w:rsidR="00A842B7" w:rsidRPr="00FD2A06">
        <w:rPr>
          <w:sz w:val="28"/>
          <w:szCs w:val="28"/>
        </w:rPr>
        <w:t xml:space="preserve"> за 2021 год</w:t>
      </w:r>
      <w:r w:rsidRPr="00FD2A06">
        <w:rPr>
          <w:sz w:val="28"/>
          <w:szCs w:val="28"/>
        </w:rPr>
        <w:t>;</w:t>
      </w:r>
    </w:p>
    <w:p w14:paraId="776F8153"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обеспечена работа по проведению антикоррупционной экспертизы нормативных правовых актов и их проектов;</w:t>
      </w:r>
    </w:p>
    <w:p w14:paraId="0BC1336F" w14:textId="77777777" w:rsidR="00057A0B" w:rsidRPr="00FD2A06" w:rsidRDefault="00057A0B" w:rsidP="005E42F1">
      <w:pPr>
        <w:pStyle w:val="a3"/>
        <w:widowControl/>
        <w:numPr>
          <w:ilvl w:val="0"/>
          <w:numId w:val="3"/>
        </w:numPr>
        <w:autoSpaceDE/>
        <w:autoSpaceDN/>
        <w:adjustRightInd/>
        <w:ind w:left="0" w:firstLine="709"/>
        <w:jc w:val="both"/>
        <w:rPr>
          <w:sz w:val="28"/>
          <w:szCs w:val="28"/>
        </w:rPr>
      </w:pPr>
      <w:r w:rsidRPr="00FD2A06">
        <w:rPr>
          <w:sz w:val="28"/>
          <w:szCs w:val="28"/>
        </w:rPr>
        <w:t>форма и содержание раздела «Противодействие коррупции» официального сайта муниципального образования город Набережные Челны приведены в соответствие с Едиными требованиями, утвержденными постановлением Кабинета Министров Республики Татарстан от 04.04.2013 № 225;</w:t>
      </w:r>
    </w:p>
    <w:p w14:paraId="0DDEDA8E" w14:textId="77777777" w:rsidR="00057A0B" w:rsidRPr="00FD2A06" w:rsidRDefault="00057A0B" w:rsidP="005E42F1">
      <w:pPr>
        <w:pStyle w:val="a3"/>
        <w:widowControl/>
        <w:numPr>
          <w:ilvl w:val="0"/>
          <w:numId w:val="3"/>
        </w:numPr>
        <w:tabs>
          <w:tab w:val="left" w:pos="709"/>
        </w:tabs>
        <w:suppressAutoHyphens/>
        <w:autoSpaceDE/>
        <w:autoSpaceDN/>
        <w:adjustRightInd/>
        <w:ind w:left="0" w:firstLine="709"/>
        <w:jc w:val="both"/>
        <w:rPr>
          <w:sz w:val="28"/>
          <w:szCs w:val="28"/>
        </w:rPr>
      </w:pPr>
      <w:r w:rsidRPr="00FD2A06">
        <w:rPr>
          <w:sz w:val="28"/>
          <w:szCs w:val="28"/>
        </w:rPr>
        <w:t>обеспечена открытость, добросовестная конкуренция и объективность при осуществлении закупок товаров, работ, услуг для муниципальных нужд, совершенствование организации деятельности по размещению муниципального заказа, осуществление контроля за законностью, результативностью использования средств местного бюджета.</w:t>
      </w:r>
    </w:p>
    <w:p w14:paraId="39733A06" w14:textId="77777777" w:rsidR="00B91B9C" w:rsidRPr="00FD2A06" w:rsidRDefault="00B91B9C" w:rsidP="005E42F1">
      <w:pPr>
        <w:spacing w:after="0"/>
        <w:ind w:firstLine="709"/>
        <w:rPr>
          <w:rFonts w:ascii="Times New Roman" w:hAnsi="Times New Roman"/>
          <w:sz w:val="28"/>
          <w:szCs w:val="28"/>
        </w:rPr>
      </w:pPr>
      <w:r w:rsidRPr="00FD2A06">
        <w:rPr>
          <w:rFonts w:ascii="Times New Roman" w:hAnsi="Times New Roman"/>
          <w:sz w:val="28"/>
          <w:szCs w:val="28"/>
        </w:rPr>
        <w:t xml:space="preserve">Во исполнение федерального законодательства и на основе обобщения практики применения действующих антикоррупционных норм в Республике </w:t>
      </w:r>
      <w:r w:rsidRPr="00FD2A06">
        <w:rPr>
          <w:rFonts w:ascii="Times New Roman" w:hAnsi="Times New Roman"/>
          <w:sz w:val="28"/>
          <w:szCs w:val="28"/>
        </w:rPr>
        <w:lastRenderedPageBreak/>
        <w:t>Татарстан, а также в целях создания условий, затрудняющих возможность коррупционного поведения и обеспечивающих снижение уровня коррупции муниципальных служащих, лиц, замещающих муниципальные должности, сотрудников подведомст</w:t>
      </w:r>
      <w:r w:rsidR="00540148" w:rsidRPr="00FD2A06">
        <w:rPr>
          <w:rFonts w:ascii="Times New Roman" w:hAnsi="Times New Roman"/>
          <w:sz w:val="28"/>
          <w:szCs w:val="28"/>
        </w:rPr>
        <w:t>венных учреждений и организаций</w:t>
      </w:r>
      <w:r w:rsidRPr="00FD2A06">
        <w:rPr>
          <w:rFonts w:ascii="Times New Roman" w:hAnsi="Times New Roman"/>
          <w:sz w:val="28"/>
          <w:szCs w:val="28"/>
        </w:rPr>
        <w:t xml:space="preserve"> в </w:t>
      </w:r>
      <w:r w:rsidR="00F93653" w:rsidRPr="00FD2A06">
        <w:rPr>
          <w:rFonts w:ascii="Times New Roman" w:hAnsi="Times New Roman"/>
          <w:sz w:val="28"/>
          <w:szCs w:val="28"/>
          <w:lang w:val="en-US"/>
        </w:rPr>
        <w:t>I</w:t>
      </w:r>
      <w:r w:rsidR="00F93653" w:rsidRPr="00FD2A06">
        <w:rPr>
          <w:rFonts w:ascii="Times New Roman" w:hAnsi="Times New Roman"/>
          <w:sz w:val="28"/>
          <w:szCs w:val="28"/>
        </w:rPr>
        <w:t xml:space="preserve"> полугодии </w:t>
      </w:r>
      <w:r w:rsidRPr="00FD2A06">
        <w:rPr>
          <w:rFonts w:ascii="Times New Roman" w:hAnsi="Times New Roman"/>
          <w:sz w:val="28"/>
          <w:szCs w:val="28"/>
        </w:rPr>
        <w:t>202</w:t>
      </w:r>
      <w:r w:rsidR="00907549" w:rsidRPr="00FD2A06">
        <w:rPr>
          <w:rFonts w:ascii="Times New Roman" w:hAnsi="Times New Roman"/>
          <w:sz w:val="28"/>
          <w:szCs w:val="28"/>
        </w:rPr>
        <w:t>4</w:t>
      </w:r>
      <w:r w:rsidRPr="00FD2A06">
        <w:rPr>
          <w:rFonts w:ascii="Times New Roman" w:hAnsi="Times New Roman"/>
          <w:sz w:val="28"/>
          <w:szCs w:val="28"/>
        </w:rPr>
        <w:t xml:space="preserve"> год</w:t>
      </w:r>
      <w:r w:rsidR="00F93653" w:rsidRPr="00FD2A06">
        <w:rPr>
          <w:rFonts w:ascii="Times New Roman" w:hAnsi="Times New Roman"/>
          <w:sz w:val="28"/>
          <w:szCs w:val="28"/>
        </w:rPr>
        <w:t>а</w:t>
      </w:r>
      <w:r w:rsidRPr="00FD2A06">
        <w:rPr>
          <w:rFonts w:ascii="Times New Roman" w:hAnsi="Times New Roman"/>
          <w:sz w:val="28"/>
          <w:szCs w:val="28"/>
        </w:rPr>
        <w:t xml:space="preserve"> приняты следующие муниципальные правовые акты:</w:t>
      </w:r>
    </w:p>
    <w:p w14:paraId="1485DA1D" w14:textId="77777777" w:rsidR="00B91B9C" w:rsidRPr="005E42F1" w:rsidRDefault="00B91B9C" w:rsidP="005E42F1">
      <w:pPr>
        <w:pStyle w:val="a3"/>
        <w:tabs>
          <w:tab w:val="left" w:pos="709"/>
        </w:tabs>
        <w:ind w:left="0" w:firstLine="709"/>
        <w:jc w:val="both"/>
        <w:rPr>
          <w:sz w:val="28"/>
          <w:szCs w:val="28"/>
        </w:rPr>
      </w:pPr>
      <w:r w:rsidRPr="00FD2A06">
        <w:rPr>
          <w:sz w:val="28"/>
          <w:szCs w:val="28"/>
        </w:rPr>
        <w:t xml:space="preserve">- </w:t>
      </w:r>
      <w:r w:rsidR="00907549" w:rsidRPr="00FD2A06">
        <w:rPr>
          <w:sz w:val="28"/>
          <w:szCs w:val="28"/>
        </w:rPr>
        <w:t>постановление Мэра города от 20.02.2024 № М 72 «О внесении изменений в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утверждённый постановлением Мэра города от 21.11.2014 № М 692»;</w:t>
      </w:r>
    </w:p>
    <w:p w14:paraId="6E0D4D85" w14:textId="77777777" w:rsidR="00057A0B" w:rsidRPr="005E42F1"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В) </w:t>
      </w:r>
      <w:r w:rsidR="00057A0B" w:rsidRPr="005E42F1">
        <w:rPr>
          <w:rFonts w:ascii="Times New Roman" w:hAnsi="Times New Roman"/>
          <w:sz w:val="28"/>
          <w:szCs w:val="28"/>
        </w:rPr>
        <w:t>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w:t>
      </w:r>
      <w:r w:rsidR="00ED2739" w:rsidRPr="005E42F1">
        <w:rPr>
          <w:rFonts w:ascii="Times New Roman" w:hAnsi="Times New Roman"/>
          <w:sz w:val="28"/>
          <w:szCs w:val="28"/>
        </w:rPr>
        <w:t xml:space="preserve"> </w:t>
      </w:r>
      <w:r w:rsidR="00057A0B" w:rsidRPr="005E42F1">
        <w:rPr>
          <w:rFonts w:ascii="Times New Roman" w:hAnsi="Times New Roman"/>
          <w:sz w:val="28"/>
          <w:szCs w:val="28"/>
        </w:rPr>
        <w:t xml:space="preserve">04 «Об утверждении порядка проведения антикоррупционной экспертизы муниципальных нормативных правовых актов Мэра города, Городского Совета муниципального образования город Набережные Челны» и распоряжением Исполнительного комитета от 26.03.2015 133-р «Об утверждении порядка проведения антикоррупционной экспертизы нормативных правовых актов и  проектов нормативных правовых актов Исполнительного комитета города Набережные Челны». </w:t>
      </w:r>
    </w:p>
    <w:p w14:paraId="0F63CFFF" w14:textId="77777777" w:rsidR="00057A0B" w:rsidRPr="005E42F1" w:rsidRDefault="00057A0B" w:rsidP="005E42F1">
      <w:pPr>
        <w:spacing w:after="0"/>
        <w:ind w:firstLine="709"/>
        <w:rPr>
          <w:rFonts w:ascii="Times New Roman" w:hAnsi="Times New Roman"/>
          <w:sz w:val="28"/>
          <w:szCs w:val="28"/>
        </w:rPr>
      </w:pPr>
      <w:r w:rsidRPr="005E42F1">
        <w:rPr>
          <w:rFonts w:ascii="Times New Roman" w:hAnsi="Times New Roman"/>
          <w:sz w:val="28"/>
          <w:szCs w:val="28"/>
        </w:rPr>
        <w:t>Управление организационно-аналитической и правовой работы аппарата Мэра (Городского Совета) и правовое упра</w:t>
      </w:r>
      <w:r w:rsidR="00270F31" w:rsidRPr="005E42F1">
        <w:rPr>
          <w:rFonts w:ascii="Times New Roman" w:hAnsi="Times New Roman"/>
          <w:sz w:val="28"/>
          <w:szCs w:val="28"/>
        </w:rPr>
        <w:t>вление Исполнительного комитета</w:t>
      </w:r>
      <w:r w:rsidRPr="005E42F1">
        <w:rPr>
          <w:rFonts w:ascii="Times New Roman" w:hAnsi="Times New Roman"/>
          <w:sz w:val="28"/>
          <w:szCs w:val="28"/>
        </w:rPr>
        <w:t xml:space="preserve"> проводят антикоррупционную экспертизу в целях выявления в них коррупциогенных факторов и их последующего устранения.</w:t>
      </w:r>
    </w:p>
    <w:p w14:paraId="032F13AD" w14:textId="77777777" w:rsidR="00057A0B" w:rsidRPr="005E42F1" w:rsidRDefault="00057A0B" w:rsidP="005E42F1">
      <w:pPr>
        <w:spacing w:after="0"/>
        <w:ind w:firstLine="709"/>
        <w:rPr>
          <w:rFonts w:ascii="Times New Roman" w:hAnsi="Times New Roman"/>
          <w:sz w:val="28"/>
          <w:szCs w:val="28"/>
        </w:rPr>
      </w:pPr>
      <w:r w:rsidRPr="005E42F1">
        <w:rPr>
          <w:rFonts w:ascii="Times New Roman" w:hAnsi="Times New Roman"/>
          <w:sz w:val="28"/>
          <w:szCs w:val="28"/>
        </w:rPr>
        <w:t>Проекты нормативных правовых актов, поступающие для проведения антикоррупционной экспертизы, для возможности проведения независимой антикоррупционной экспертизы размещаются на официальном сайте города в информационно-телекоммуникационной сети «Интернет».</w:t>
      </w:r>
    </w:p>
    <w:p w14:paraId="40128381" w14:textId="77777777" w:rsidR="00B91B9C" w:rsidRPr="005E42F1" w:rsidRDefault="00907549" w:rsidP="005E42F1">
      <w:pPr>
        <w:tabs>
          <w:tab w:val="left" w:pos="709"/>
        </w:tabs>
        <w:suppressAutoHyphens/>
        <w:spacing w:after="0"/>
        <w:ind w:firstLine="709"/>
        <w:rPr>
          <w:rFonts w:ascii="Times New Roman" w:hAnsi="Times New Roman"/>
          <w:sz w:val="28"/>
          <w:szCs w:val="28"/>
        </w:rPr>
      </w:pPr>
      <w:r w:rsidRPr="00907549">
        <w:rPr>
          <w:rFonts w:ascii="Times New Roman" w:hAnsi="Times New Roman"/>
          <w:sz w:val="28"/>
          <w:szCs w:val="28"/>
        </w:rPr>
        <w:t>За 2 квартал 2024 года проведена антикоррупционная экспертиза в отношении 24 проектов нормативных правовых актов Исполнительного комитета и 15 проектов Решений Городского Совета. Коррупциогенные факторы не выявлены.</w:t>
      </w:r>
      <w:r>
        <w:rPr>
          <w:rFonts w:ascii="Times New Roman" w:hAnsi="Times New Roman"/>
          <w:sz w:val="28"/>
          <w:szCs w:val="28"/>
        </w:rPr>
        <w:t xml:space="preserve"> </w:t>
      </w:r>
      <w:r w:rsidR="00057A0B" w:rsidRPr="005E42F1">
        <w:rPr>
          <w:rFonts w:ascii="Times New Roman" w:hAnsi="Times New Roman"/>
          <w:sz w:val="28"/>
          <w:szCs w:val="28"/>
        </w:rPr>
        <w:t>Кроме того, ежеквартально информация о проведении антикоррупционной экспертизы обобщается и направляется в Министерство юстиции Республики Татарстан в установленные сроки.</w:t>
      </w:r>
    </w:p>
    <w:p w14:paraId="214BB36D" w14:textId="77777777" w:rsidR="00E60E2D" w:rsidRDefault="00B91B9C" w:rsidP="005E42F1">
      <w:pPr>
        <w:spacing w:after="0"/>
        <w:ind w:firstLine="709"/>
        <w:rPr>
          <w:rFonts w:ascii="Times New Roman" w:hAnsi="Times New Roman"/>
          <w:sz w:val="28"/>
          <w:szCs w:val="28"/>
        </w:rPr>
      </w:pPr>
      <w:r w:rsidRPr="005E42F1">
        <w:rPr>
          <w:rFonts w:ascii="Times New Roman" w:hAnsi="Times New Roman"/>
          <w:sz w:val="28"/>
          <w:szCs w:val="28"/>
        </w:rPr>
        <w:t xml:space="preserve">Г). Официальный сайт муниципального образования город Набережные Челны направлен на информирование посетителей о деятельности Городского Совета, Исполнительного комитета и Контрольно-счетной палаты. С целью формирования нетерпимого отношения к коррупционным проявлениям на официальном сайте муниципального образования город Набережные Челны www.nabchelny.ru имеется вкладка </w:t>
      </w:r>
      <w:r w:rsidR="008F4D3D" w:rsidRPr="005E42F1">
        <w:rPr>
          <w:rFonts w:ascii="Times New Roman" w:hAnsi="Times New Roman"/>
          <w:sz w:val="28"/>
          <w:szCs w:val="28"/>
        </w:rPr>
        <w:t>«</w:t>
      </w:r>
      <w:r w:rsidRPr="005E42F1">
        <w:rPr>
          <w:rFonts w:ascii="Times New Roman" w:hAnsi="Times New Roman"/>
          <w:sz w:val="28"/>
          <w:szCs w:val="28"/>
        </w:rPr>
        <w:t>Противодействие коррупции».</w:t>
      </w:r>
    </w:p>
    <w:p w14:paraId="702F129E" w14:textId="77777777" w:rsidR="00907549" w:rsidRDefault="00907549" w:rsidP="00907549">
      <w:pPr>
        <w:spacing w:after="0"/>
        <w:ind w:firstLine="709"/>
        <w:rPr>
          <w:rFonts w:ascii="Times New Roman" w:hAnsi="Times New Roman"/>
          <w:sz w:val="28"/>
          <w:szCs w:val="28"/>
        </w:rPr>
      </w:pPr>
      <w:r w:rsidRPr="00907549">
        <w:rPr>
          <w:rFonts w:ascii="Times New Roman" w:hAnsi="Times New Roman"/>
          <w:sz w:val="28"/>
          <w:szCs w:val="28"/>
        </w:rPr>
        <w:lastRenderedPageBreak/>
        <w:t>С целью формирования у муниципальных служащих и работников муниципальных организаций проводится следующая работа:</w:t>
      </w:r>
    </w:p>
    <w:p w14:paraId="58EA362D" w14:textId="77777777" w:rsidR="00907549" w:rsidRPr="00907549" w:rsidRDefault="00907549" w:rsidP="00907549">
      <w:pPr>
        <w:spacing w:after="0"/>
        <w:ind w:firstLine="709"/>
        <w:rPr>
          <w:rFonts w:ascii="Times New Roman" w:hAnsi="Times New Roman"/>
          <w:sz w:val="28"/>
          <w:szCs w:val="28"/>
        </w:rPr>
      </w:pPr>
      <w:r w:rsidRPr="00907549">
        <w:rPr>
          <w:rFonts w:ascii="Times New Roman" w:hAnsi="Times New Roman"/>
          <w:sz w:val="28"/>
          <w:szCs w:val="28"/>
        </w:rPr>
        <w:t xml:space="preserve">На официальном сайте города www.nabchelny.ru размещены: </w:t>
      </w:r>
    </w:p>
    <w:p w14:paraId="2C2D4313" w14:textId="77777777" w:rsidR="00907549" w:rsidRPr="00907549" w:rsidRDefault="00907549" w:rsidP="00907549">
      <w:pPr>
        <w:spacing w:after="0"/>
        <w:ind w:firstLine="709"/>
        <w:rPr>
          <w:rFonts w:ascii="Times New Roman" w:hAnsi="Times New Roman"/>
          <w:sz w:val="28"/>
          <w:szCs w:val="28"/>
        </w:rPr>
      </w:pPr>
      <w:r w:rsidRPr="00907549">
        <w:rPr>
          <w:rFonts w:ascii="Times New Roman" w:hAnsi="Times New Roman"/>
          <w:sz w:val="28"/>
          <w:szCs w:val="28"/>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14:paraId="5F730ADD" w14:textId="77777777" w:rsidR="00907549" w:rsidRPr="00907549" w:rsidRDefault="00907549" w:rsidP="00907549">
      <w:pPr>
        <w:spacing w:after="0"/>
        <w:ind w:firstLine="709"/>
        <w:rPr>
          <w:rFonts w:ascii="Times New Roman" w:hAnsi="Times New Roman"/>
          <w:sz w:val="28"/>
          <w:szCs w:val="28"/>
        </w:rPr>
      </w:pPr>
      <w:r w:rsidRPr="00907549">
        <w:rPr>
          <w:rFonts w:ascii="Times New Roman" w:hAnsi="Times New Roman"/>
          <w:sz w:val="28"/>
          <w:szCs w:val="28"/>
        </w:rPr>
        <w:t>- сведения о доходах, расходах об имуществе и обязательствах имущественного характера муниципальных служащих и членов их семей;</w:t>
      </w:r>
    </w:p>
    <w:p w14:paraId="5B74ADC1" w14:textId="77777777" w:rsidR="00907549" w:rsidRPr="005E42F1" w:rsidRDefault="00907549" w:rsidP="00FD2A06">
      <w:pPr>
        <w:spacing w:after="0"/>
        <w:ind w:firstLine="709"/>
        <w:rPr>
          <w:rFonts w:ascii="Times New Roman" w:hAnsi="Times New Roman"/>
          <w:sz w:val="28"/>
          <w:szCs w:val="28"/>
        </w:rPr>
      </w:pPr>
      <w:r w:rsidRPr="00907549">
        <w:rPr>
          <w:rFonts w:ascii="Times New Roman" w:hAnsi="Times New Roman"/>
          <w:sz w:val="28"/>
          <w:szCs w:val="28"/>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14:paraId="263AAD6A" w14:textId="77777777" w:rsidR="00E60E2D" w:rsidRPr="00FD2A06" w:rsidRDefault="00E60E2D" w:rsidP="005E42F1">
      <w:pPr>
        <w:spacing w:after="0"/>
        <w:ind w:firstLine="709"/>
        <w:rPr>
          <w:rFonts w:ascii="Times New Roman" w:hAnsi="Times New Roman"/>
          <w:sz w:val="28"/>
          <w:szCs w:val="28"/>
        </w:rPr>
      </w:pPr>
      <w:r w:rsidRPr="00FD2A06">
        <w:rPr>
          <w:rFonts w:ascii="Times New Roman" w:hAnsi="Times New Roman"/>
          <w:sz w:val="28"/>
          <w:szCs w:val="28"/>
        </w:rPr>
        <w:t>В городе Набережные Челны утвержден план работы антикоррупционного воспитания обучающихся в обра</w:t>
      </w:r>
      <w:r w:rsidR="00907549" w:rsidRPr="00FD2A06">
        <w:rPr>
          <w:rFonts w:ascii="Times New Roman" w:hAnsi="Times New Roman"/>
          <w:sz w:val="28"/>
          <w:szCs w:val="28"/>
        </w:rPr>
        <w:t>зовательных организациях на 2023</w:t>
      </w:r>
      <w:r w:rsidRPr="00FD2A06">
        <w:rPr>
          <w:rFonts w:ascii="Times New Roman" w:hAnsi="Times New Roman"/>
          <w:sz w:val="28"/>
          <w:szCs w:val="28"/>
        </w:rPr>
        <w:t>-202</w:t>
      </w:r>
      <w:r w:rsidR="00907549" w:rsidRPr="00FD2A06">
        <w:rPr>
          <w:rFonts w:ascii="Times New Roman" w:hAnsi="Times New Roman"/>
          <w:sz w:val="28"/>
          <w:szCs w:val="28"/>
        </w:rPr>
        <w:t>4</w:t>
      </w:r>
      <w:r w:rsidRPr="00FD2A06">
        <w:rPr>
          <w:rFonts w:ascii="Times New Roman" w:hAnsi="Times New Roman"/>
          <w:sz w:val="28"/>
          <w:szCs w:val="28"/>
        </w:rPr>
        <w:t xml:space="preserve"> учебный год. </w:t>
      </w:r>
    </w:p>
    <w:p w14:paraId="341B8F5B" w14:textId="77777777" w:rsidR="00E60E2D" w:rsidRPr="00FD2A06" w:rsidRDefault="00E60E2D" w:rsidP="005E42F1">
      <w:pPr>
        <w:spacing w:after="0"/>
        <w:ind w:firstLine="709"/>
        <w:rPr>
          <w:rFonts w:ascii="Times New Roman" w:hAnsi="Times New Roman"/>
          <w:sz w:val="28"/>
          <w:szCs w:val="28"/>
        </w:rPr>
      </w:pPr>
      <w:r w:rsidRPr="00FD2A06">
        <w:rPr>
          <w:rFonts w:ascii="Times New Roman" w:hAnsi="Times New Roman"/>
          <w:sz w:val="28"/>
          <w:szCs w:val="28"/>
        </w:rPr>
        <w:t>На общедоступных местах в учреждениях и на школьных сайтах размещены:</w:t>
      </w:r>
    </w:p>
    <w:p w14:paraId="2057535A" w14:textId="77777777" w:rsidR="00E60E2D" w:rsidRPr="00FD2A06" w:rsidRDefault="00E60E2D" w:rsidP="005E42F1">
      <w:pPr>
        <w:pStyle w:val="Default"/>
        <w:ind w:firstLine="709"/>
        <w:contextualSpacing/>
        <w:jc w:val="both"/>
        <w:rPr>
          <w:sz w:val="28"/>
          <w:szCs w:val="28"/>
        </w:rPr>
      </w:pPr>
      <w:r w:rsidRPr="00FD2A06">
        <w:rPr>
          <w:sz w:val="28"/>
          <w:szCs w:val="28"/>
        </w:rPr>
        <w:t xml:space="preserve"> - устав с целью ознакомления родителей и учащихся с информацией о бесплатном образовании; </w:t>
      </w:r>
    </w:p>
    <w:p w14:paraId="51256D80" w14:textId="77777777" w:rsidR="00E60E2D" w:rsidRPr="00FD2A06" w:rsidRDefault="00E60E2D" w:rsidP="005E42F1">
      <w:pPr>
        <w:pStyle w:val="Default"/>
        <w:ind w:firstLine="709"/>
        <w:contextualSpacing/>
        <w:jc w:val="both"/>
        <w:rPr>
          <w:sz w:val="28"/>
          <w:szCs w:val="28"/>
        </w:rPr>
      </w:pPr>
      <w:r w:rsidRPr="00FD2A06">
        <w:rPr>
          <w:sz w:val="28"/>
          <w:szCs w:val="28"/>
        </w:rPr>
        <w:t>- адреса и телефоны органов, куда должны обращаться граждане в случае проявления коррупционных действий;</w:t>
      </w:r>
    </w:p>
    <w:p w14:paraId="23E69E1F" w14:textId="77777777" w:rsidR="00E60E2D" w:rsidRPr="00FD2A06" w:rsidRDefault="00E60E2D" w:rsidP="005E42F1">
      <w:pPr>
        <w:pStyle w:val="Default"/>
        <w:ind w:firstLine="709"/>
        <w:contextualSpacing/>
        <w:jc w:val="both"/>
        <w:rPr>
          <w:sz w:val="28"/>
          <w:szCs w:val="28"/>
        </w:rPr>
      </w:pPr>
      <w:r w:rsidRPr="00FD2A06">
        <w:rPr>
          <w:sz w:val="28"/>
          <w:szCs w:val="28"/>
        </w:rPr>
        <w:t>- каталог тематических Интернет-ресурсов по антикоррупционной деятельности.</w:t>
      </w:r>
    </w:p>
    <w:p w14:paraId="614CBDD6" w14:textId="77777777" w:rsidR="00E60E2D" w:rsidRPr="00FD2A06" w:rsidRDefault="00E60E2D" w:rsidP="005E42F1">
      <w:pPr>
        <w:pStyle w:val="Default"/>
        <w:ind w:firstLine="709"/>
        <w:contextualSpacing/>
        <w:jc w:val="both"/>
        <w:rPr>
          <w:sz w:val="28"/>
          <w:szCs w:val="28"/>
        </w:rPr>
      </w:pPr>
      <w:r w:rsidRPr="00FD2A06">
        <w:rPr>
          <w:sz w:val="28"/>
          <w:szCs w:val="28"/>
        </w:rPr>
        <w:t>В отчетном периоде (1 полугодие 202</w:t>
      </w:r>
      <w:r w:rsidR="00907549" w:rsidRPr="00FD2A06">
        <w:rPr>
          <w:sz w:val="28"/>
          <w:szCs w:val="28"/>
        </w:rPr>
        <w:t>4</w:t>
      </w:r>
      <w:r w:rsidRPr="00FD2A06">
        <w:rPr>
          <w:sz w:val="28"/>
          <w:szCs w:val="28"/>
        </w:rPr>
        <w:t xml:space="preserve"> года) прошли классные часы по </w:t>
      </w:r>
      <w:proofErr w:type="spellStart"/>
      <w:r w:rsidRPr="00FD2A06">
        <w:rPr>
          <w:sz w:val="28"/>
          <w:szCs w:val="28"/>
        </w:rPr>
        <w:t>антикоррупционой</w:t>
      </w:r>
      <w:proofErr w:type="spellEnd"/>
      <w:r w:rsidRPr="00FD2A06">
        <w:rPr>
          <w:sz w:val="28"/>
          <w:szCs w:val="28"/>
        </w:rPr>
        <w:t xml:space="preserve"> тематике «Коррупции – нет!». Формы проведения классных часов были разнообразные: викторины, круглые столы, диспуты, дебаты, ролевые игры, встречи учащихся с представителями правоохранительных органов,</w:t>
      </w:r>
      <w:r w:rsidR="00907549" w:rsidRPr="00FD2A06">
        <w:rPr>
          <w:sz w:val="28"/>
          <w:szCs w:val="28"/>
        </w:rPr>
        <w:t xml:space="preserve"> акции,</w:t>
      </w:r>
      <w:r w:rsidRPr="00FD2A06">
        <w:rPr>
          <w:sz w:val="28"/>
          <w:szCs w:val="28"/>
        </w:rPr>
        <w:t xml:space="preserve"> круглые столы «Коррупция в образовании: причины и пути преодоления», уроки-диспуты «Эффективные способы борьбы с коррупцией», презентации и рисунки, направленные на борьбу с коррупцией. </w:t>
      </w:r>
    </w:p>
    <w:p w14:paraId="581BABE2" w14:textId="77777777" w:rsidR="00E60E2D" w:rsidRPr="00FD2A06" w:rsidRDefault="00E60E2D" w:rsidP="005E42F1">
      <w:pPr>
        <w:pStyle w:val="Default"/>
        <w:ind w:firstLine="709"/>
        <w:contextualSpacing/>
        <w:jc w:val="both"/>
        <w:rPr>
          <w:sz w:val="28"/>
          <w:szCs w:val="28"/>
        </w:rPr>
      </w:pPr>
      <w:r w:rsidRPr="00FD2A06">
        <w:rPr>
          <w:sz w:val="28"/>
          <w:szCs w:val="28"/>
        </w:rPr>
        <w:t>В библиотеках образовательных организаций обновлены книжные выставки. Выставлялись сочинения, плакаты, рисунки, проектные работы учащихся по антикоррупционной тематике. На уроках истории, обществознания, литературы, географии, английского языка, математики, начальной школы в рамках программы изучаются темы согласно программе «Антикоррупционное воспитание».</w:t>
      </w:r>
    </w:p>
    <w:p w14:paraId="389DE195" w14:textId="77777777" w:rsidR="00E60E2D" w:rsidRPr="00FD2A06" w:rsidRDefault="00612812" w:rsidP="005E42F1">
      <w:pPr>
        <w:pStyle w:val="Default"/>
        <w:ind w:firstLine="709"/>
        <w:contextualSpacing/>
        <w:jc w:val="both"/>
        <w:rPr>
          <w:sz w:val="28"/>
          <w:szCs w:val="28"/>
        </w:rPr>
      </w:pPr>
      <w:r w:rsidRPr="00FD2A06">
        <w:rPr>
          <w:sz w:val="28"/>
          <w:szCs w:val="28"/>
        </w:rPr>
        <w:t>С педагогами</w:t>
      </w:r>
      <w:r w:rsidR="00E60E2D" w:rsidRPr="00FD2A06">
        <w:rPr>
          <w:sz w:val="28"/>
          <w:szCs w:val="28"/>
        </w:rPr>
        <w:t xml:space="preserve"> проведены следующие мероприятия: </w:t>
      </w:r>
    </w:p>
    <w:p w14:paraId="5B01E82B" w14:textId="422F715E" w:rsidR="00043016" w:rsidRPr="00FD2A06" w:rsidRDefault="00043016" w:rsidP="00FF7D7B">
      <w:pPr>
        <w:pStyle w:val="Default"/>
        <w:numPr>
          <w:ilvl w:val="0"/>
          <w:numId w:val="12"/>
        </w:numPr>
        <w:tabs>
          <w:tab w:val="left" w:pos="993"/>
        </w:tabs>
        <w:ind w:left="0" w:firstLine="709"/>
        <w:contextualSpacing/>
        <w:jc w:val="both"/>
        <w:rPr>
          <w:sz w:val="28"/>
          <w:szCs w:val="28"/>
        </w:rPr>
      </w:pPr>
      <w:r w:rsidRPr="00FD2A06">
        <w:rPr>
          <w:sz w:val="28"/>
          <w:szCs w:val="28"/>
        </w:rPr>
        <w:t>22.01.2024 круглый стол с педагогами по теме: «Закон и необходимость его соблюдения». Собрание трудового коллектива. Обсужден вопрос «Актуальный разговор. Коррупция как общественно – опасное явление</w:t>
      </w:r>
      <w:r w:rsidRPr="00FD2A06">
        <w:rPr>
          <w:b/>
          <w:sz w:val="28"/>
          <w:szCs w:val="28"/>
        </w:rPr>
        <w:t>»</w:t>
      </w:r>
      <w:r>
        <w:rPr>
          <w:b/>
          <w:sz w:val="28"/>
          <w:szCs w:val="28"/>
        </w:rPr>
        <w:t>;</w:t>
      </w:r>
    </w:p>
    <w:p w14:paraId="1BE3DADC" w14:textId="77777777" w:rsidR="00396EC6" w:rsidRPr="00FD2A06" w:rsidRDefault="00907549" w:rsidP="00FF7D7B">
      <w:pPr>
        <w:pStyle w:val="Default"/>
        <w:numPr>
          <w:ilvl w:val="0"/>
          <w:numId w:val="12"/>
        </w:numPr>
        <w:tabs>
          <w:tab w:val="left" w:pos="993"/>
        </w:tabs>
        <w:ind w:left="0" w:firstLine="709"/>
        <w:contextualSpacing/>
        <w:jc w:val="both"/>
        <w:rPr>
          <w:sz w:val="28"/>
          <w:szCs w:val="28"/>
        </w:rPr>
      </w:pPr>
      <w:r w:rsidRPr="00FD2A06">
        <w:rPr>
          <w:sz w:val="28"/>
          <w:szCs w:val="28"/>
        </w:rPr>
        <w:t>12.02.2024</w:t>
      </w:r>
      <w:r w:rsidR="00E60E2D" w:rsidRPr="00FD2A06">
        <w:rPr>
          <w:sz w:val="28"/>
          <w:szCs w:val="28"/>
        </w:rPr>
        <w:t xml:space="preserve"> </w:t>
      </w:r>
      <w:r w:rsidRPr="00FD2A06">
        <w:rPr>
          <w:sz w:val="28"/>
          <w:szCs w:val="28"/>
        </w:rPr>
        <w:t>разъяснительная работа с работниками школы по вопросам антикоррупционной политики в образовании на тему «О противодействии коррупции в сфере образовательной деятельности»</w:t>
      </w:r>
      <w:r w:rsidR="00E60E2D" w:rsidRPr="00FD2A06">
        <w:rPr>
          <w:sz w:val="28"/>
          <w:szCs w:val="28"/>
        </w:rPr>
        <w:t>;</w:t>
      </w:r>
    </w:p>
    <w:p w14:paraId="0F4FF993" w14:textId="77777777" w:rsidR="00E60E2D" w:rsidRPr="00FD2A06" w:rsidRDefault="00612812" w:rsidP="00FF7D7B">
      <w:pPr>
        <w:pStyle w:val="Default"/>
        <w:numPr>
          <w:ilvl w:val="0"/>
          <w:numId w:val="12"/>
        </w:numPr>
        <w:tabs>
          <w:tab w:val="left" w:pos="993"/>
        </w:tabs>
        <w:ind w:left="0" w:firstLine="709"/>
        <w:contextualSpacing/>
        <w:jc w:val="both"/>
        <w:rPr>
          <w:sz w:val="28"/>
          <w:szCs w:val="28"/>
        </w:rPr>
      </w:pPr>
      <w:r w:rsidRPr="00FD2A06">
        <w:rPr>
          <w:sz w:val="28"/>
          <w:szCs w:val="28"/>
        </w:rPr>
        <w:t>22</w:t>
      </w:r>
      <w:r w:rsidR="00396EC6" w:rsidRPr="00FD2A06">
        <w:rPr>
          <w:sz w:val="28"/>
          <w:szCs w:val="28"/>
        </w:rPr>
        <w:t>.02.202</w:t>
      </w:r>
      <w:r w:rsidRPr="00FD2A06">
        <w:rPr>
          <w:sz w:val="28"/>
          <w:szCs w:val="28"/>
        </w:rPr>
        <w:t>4</w:t>
      </w:r>
      <w:r w:rsidR="0078280F" w:rsidRPr="00FD2A06">
        <w:rPr>
          <w:sz w:val="28"/>
          <w:szCs w:val="28"/>
        </w:rPr>
        <w:t xml:space="preserve"> с</w:t>
      </w:r>
      <w:r w:rsidRPr="00FD2A06">
        <w:rPr>
          <w:sz w:val="28"/>
          <w:szCs w:val="28"/>
        </w:rPr>
        <w:t>еминар по теме: «Государство и человек: конфликт интересов»</w:t>
      </w:r>
      <w:r w:rsidR="00E60E2D" w:rsidRPr="00FD2A06">
        <w:rPr>
          <w:sz w:val="28"/>
          <w:szCs w:val="28"/>
        </w:rPr>
        <w:t>;</w:t>
      </w:r>
    </w:p>
    <w:p w14:paraId="768336D9" w14:textId="77777777" w:rsidR="00396EC6" w:rsidRPr="00FD2A06" w:rsidRDefault="00612812" w:rsidP="00FF7D7B">
      <w:pPr>
        <w:pStyle w:val="Default"/>
        <w:numPr>
          <w:ilvl w:val="0"/>
          <w:numId w:val="12"/>
        </w:numPr>
        <w:tabs>
          <w:tab w:val="left" w:pos="993"/>
        </w:tabs>
        <w:ind w:left="0" w:firstLine="709"/>
        <w:contextualSpacing/>
        <w:jc w:val="both"/>
        <w:rPr>
          <w:sz w:val="28"/>
          <w:szCs w:val="28"/>
        </w:rPr>
      </w:pPr>
      <w:r w:rsidRPr="00FD2A06">
        <w:rPr>
          <w:sz w:val="28"/>
          <w:szCs w:val="28"/>
        </w:rPr>
        <w:t>25</w:t>
      </w:r>
      <w:r w:rsidR="00396EC6" w:rsidRPr="00FD2A06">
        <w:rPr>
          <w:sz w:val="28"/>
          <w:szCs w:val="28"/>
        </w:rPr>
        <w:t>.0</w:t>
      </w:r>
      <w:r w:rsidRPr="00FD2A06">
        <w:rPr>
          <w:sz w:val="28"/>
          <w:szCs w:val="28"/>
        </w:rPr>
        <w:t>3</w:t>
      </w:r>
      <w:r w:rsidR="00396EC6" w:rsidRPr="00FD2A06">
        <w:rPr>
          <w:sz w:val="28"/>
          <w:szCs w:val="28"/>
        </w:rPr>
        <w:t>.202</w:t>
      </w:r>
      <w:r w:rsidRPr="00FD2A06">
        <w:rPr>
          <w:sz w:val="28"/>
          <w:szCs w:val="28"/>
        </w:rPr>
        <w:t>4</w:t>
      </w:r>
      <w:r w:rsidR="00396EC6" w:rsidRPr="00FD2A06">
        <w:rPr>
          <w:sz w:val="28"/>
          <w:szCs w:val="28"/>
        </w:rPr>
        <w:t xml:space="preserve"> </w:t>
      </w:r>
      <w:r w:rsidR="0078280F" w:rsidRPr="00FD2A06">
        <w:rPr>
          <w:sz w:val="28"/>
          <w:szCs w:val="28"/>
        </w:rPr>
        <w:t>в</w:t>
      </w:r>
      <w:r w:rsidRPr="00FD2A06">
        <w:rPr>
          <w:sz w:val="28"/>
          <w:szCs w:val="28"/>
        </w:rPr>
        <w:t>ыступление председателя первичной профсоюзной организации «Подарки и другие способы благодарности» на собрании трудового коллектива</w:t>
      </w:r>
      <w:r w:rsidR="0078280F" w:rsidRPr="00FD2A06">
        <w:rPr>
          <w:sz w:val="28"/>
          <w:szCs w:val="28"/>
        </w:rPr>
        <w:t>;</w:t>
      </w:r>
    </w:p>
    <w:p w14:paraId="51AB8D07" w14:textId="1E062B0F" w:rsidR="00043016" w:rsidRPr="00FD2A06" w:rsidRDefault="00043016" w:rsidP="00FF7D7B">
      <w:pPr>
        <w:pStyle w:val="Default"/>
        <w:numPr>
          <w:ilvl w:val="0"/>
          <w:numId w:val="12"/>
        </w:numPr>
        <w:tabs>
          <w:tab w:val="left" w:pos="993"/>
        </w:tabs>
        <w:ind w:left="0" w:firstLine="709"/>
        <w:contextualSpacing/>
        <w:jc w:val="both"/>
        <w:rPr>
          <w:sz w:val="28"/>
          <w:szCs w:val="28"/>
        </w:rPr>
      </w:pPr>
      <w:r w:rsidRPr="00FD2A06">
        <w:rPr>
          <w:sz w:val="28"/>
          <w:szCs w:val="28"/>
        </w:rPr>
        <w:lastRenderedPageBreak/>
        <w:t xml:space="preserve">31.05.2024 на итоговом педагогическом совете Муниципального автономного учреждения дополнительного образования «Центр детского творчества №16 «Огниво» руководитель учреждения для исключения возможности фактов коррупции в учреждении напомнила педагогическому коллективу об ответственности за незаконный сбор денежных средств, о правилах организации выезда детей на экскурсии и творческие конкурсы, о необходимости привлечения родительского комитета в воспитательный процесс в творческих объединениях. Коллектив был ознакомлен с аналитической справкой по итогам 2023-2024 учебного года, в котором отражен пункт об отсутствии фактов коррупционной деятельности в учреждении, также отсутствуют </w:t>
      </w:r>
      <w:r w:rsidR="00FF7D7B">
        <w:rPr>
          <w:sz w:val="28"/>
          <w:szCs w:val="28"/>
        </w:rPr>
        <w:t>жалобы и обращения от родителей.</w:t>
      </w:r>
    </w:p>
    <w:p w14:paraId="6E986BB6" w14:textId="6DAEA75A" w:rsidR="00612812" w:rsidRPr="00FD2A06" w:rsidRDefault="00612812" w:rsidP="00FF7D7B">
      <w:pPr>
        <w:pStyle w:val="Default"/>
        <w:ind w:firstLine="709"/>
        <w:contextualSpacing/>
        <w:jc w:val="both"/>
        <w:rPr>
          <w:sz w:val="28"/>
          <w:szCs w:val="28"/>
        </w:rPr>
      </w:pPr>
      <w:r w:rsidRPr="00FD2A06">
        <w:rPr>
          <w:sz w:val="28"/>
          <w:szCs w:val="28"/>
        </w:rPr>
        <w:t>С обучающимися проведены следующие мероприятия:</w:t>
      </w:r>
    </w:p>
    <w:p w14:paraId="68691941" w14:textId="77777777" w:rsidR="0078280F" w:rsidRPr="00FD2A06" w:rsidRDefault="0078280F" w:rsidP="00FF7D7B">
      <w:pPr>
        <w:pStyle w:val="Default"/>
        <w:numPr>
          <w:ilvl w:val="0"/>
          <w:numId w:val="13"/>
        </w:numPr>
        <w:tabs>
          <w:tab w:val="left" w:pos="993"/>
        </w:tabs>
        <w:ind w:left="0" w:firstLine="709"/>
        <w:jc w:val="both"/>
        <w:rPr>
          <w:sz w:val="28"/>
          <w:szCs w:val="28"/>
        </w:rPr>
      </w:pPr>
      <w:r w:rsidRPr="00FD2A06">
        <w:rPr>
          <w:sz w:val="28"/>
          <w:szCs w:val="28"/>
        </w:rPr>
        <w:t xml:space="preserve">«Коррупция - социальное явление и социальная опасность» </w:t>
      </w:r>
    </w:p>
    <w:p w14:paraId="376FD029" w14:textId="77777777" w:rsidR="00043016" w:rsidRPr="00FD2A06" w:rsidRDefault="00043016" w:rsidP="00FF7D7B">
      <w:pPr>
        <w:pStyle w:val="Default"/>
        <w:numPr>
          <w:ilvl w:val="0"/>
          <w:numId w:val="13"/>
        </w:numPr>
        <w:tabs>
          <w:tab w:val="left" w:pos="993"/>
        </w:tabs>
        <w:ind w:left="0" w:firstLine="709"/>
        <w:contextualSpacing/>
        <w:jc w:val="both"/>
        <w:rPr>
          <w:sz w:val="28"/>
          <w:szCs w:val="28"/>
        </w:rPr>
      </w:pPr>
      <w:r w:rsidRPr="00FD2A06">
        <w:rPr>
          <w:sz w:val="28"/>
          <w:szCs w:val="28"/>
        </w:rPr>
        <w:t>19.01.2024 встреча со специалистом отдела ФСКН, в ходе которой проведена профилактическая беседа по формированию законопослушного поведения несовершеннолетних «Коррупционное поведение - последствия»;</w:t>
      </w:r>
    </w:p>
    <w:p w14:paraId="52C45918" w14:textId="77777777" w:rsidR="00043016" w:rsidRPr="00FD2A06" w:rsidRDefault="00043016" w:rsidP="00FF7D7B">
      <w:pPr>
        <w:pStyle w:val="Default"/>
        <w:numPr>
          <w:ilvl w:val="0"/>
          <w:numId w:val="13"/>
        </w:numPr>
        <w:tabs>
          <w:tab w:val="left" w:pos="993"/>
        </w:tabs>
        <w:ind w:left="0" w:firstLine="709"/>
        <w:contextualSpacing/>
        <w:jc w:val="both"/>
        <w:rPr>
          <w:sz w:val="28"/>
          <w:szCs w:val="28"/>
        </w:rPr>
      </w:pPr>
      <w:r w:rsidRPr="00FD2A06">
        <w:rPr>
          <w:sz w:val="28"/>
          <w:szCs w:val="28"/>
        </w:rPr>
        <w:t>19.01.2024 диспут на уроке обществознаний среди учащихся 8-9 классов, на тему «Что я думаю о коррупции и как бороться с коррупционными проявлениями?»;</w:t>
      </w:r>
    </w:p>
    <w:p w14:paraId="22FAC16F" w14:textId="77777777" w:rsidR="0078280F" w:rsidRPr="00FD2A06" w:rsidRDefault="0078280F" w:rsidP="00FF7D7B">
      <w:pPr>
        <w:pStyle w:val="Default"/>
        <w:numPr>
          <w:ilvl w:val="0"/>
          <w:numId w:val="13"/>
        </w:numPr>
        <w:tabs>
          <w:tab w:val="left" w:pos="993"/>
        </w:tabs>
        <w:ind w:left="0" w:firstLine="709"/>
        <w:jc w:val="both"/>
        <w:rPr>
          <w:sz w:val="28"/>
          <w:szCs w:val="28"/>
        </w:rPr>
      </w:pPr>
      <w:r w:rsidRPr="00FD2A06">
        <w:rPr>
          <w:sz w:val="28"/>
          <w:szCs w:val="28"/>
        </w:rPr>
        <w:t>19.01.2024 участники – учащиеся 5-11 класса, родители учащихся;</w:t>
      </w:r>
    </w:p>
    <w:p w14:paraId="502C0E9A" w14:textId="77777777" w:rsidR="00043016" w:rsidRPr="00FD2A06" w:rsidRDefault="00043016" w:rsidP="00FF7D7B">
      <w:pPr>
        <w:pStyle w:val="Default"/>
        <w:numPr>
          <w:ilvl w:val="0"/>
          <w:numId w:val="13"/>
        </w:numPr>
        <w:tabs>
          <w:tab w:val="left" w:pos="993"/>
        </w:tabs>
        <w:ind w:left="0" w:firstLine="709"/>
        <w:contextualSpacing/>
        <w:jc w:val="both"/>
        <w:rPr>
          <w:sz w:val="28"/>
          <w:szCs w:val="28"/>
        </w:rPr>
      </w:pPr>
      <w:r w:rsidRPr="00FD2A06">
        <w:rPr>
          <w:sz w:val="28"/>
          <w:szCs w:val="28"/>
        </w:rPr>
        <w:t>21.03.2024 диспут: «Что заставляет человека брать взятки?» 8-9 классы;</w:t>
      </w:r>
    </w:p>
    <w:p w14:paraId="08DB8B9B" w14:textId="77777777" w:rsidR="00396EC6" w:rsidRPr="00FD2A06" w:rsidRDefault="0078280F" w:rsidP="00FF7D7B">
      <w:pPr>
        <w:pStyle w:val="Default"/>
        <w:numPr>
          <w:ilvl w:val="0"/>
          <w:numId w:val="13"/>
        </w:numPr>
        <w:tabs>
          <w:tab w:val="left" w:pos="993"/>
        </w:tabs>
        <w:ind w:left="0" w:firstLine="709"/>
        <w:contextualSpacing/>
        <w:jc w:val="both"/>
        <w:rPr>
          <w:sz w:val="28"/>
          <w:szCs w:val="28"/>
        </w:rPr>
      </w:pPr>
      <w:r w:rsidRPr="00FD2A06">
        <w:rPr>
          <w:sz w:val="28"/>
          <w:szCs w:val="28"/>
        </w:rPr>
        <w:t>24.04.2024 участники – учащиеся 5-11 класса, родители учащихся</w:t>
      </w:r>
      <w:r w:rsidR="00396EC6" w:rsidRPr="00FD2A06">
        <w:rPr>
          <w:sz w:val="28"/>
          <w:szCs w:val="28"/>
        </w:rPr>
        <w:t>;</w:t>
      </w:r>
    </w:p>
    <w:p w14:paraId="69876956" w14:textId="77777777" w:rsidR="0078280F" w:rsidRPr="00FD2A06" w:rsidRDefault="0078280F" w:rsidP="00FF7D7B">
      <w:pPr>
        <w:pStyle w:val="Default"/>
        <w:numPr>
          <w:ilvl w:val="0"/>
          <w:numId w:val="13"/>
        </w:numPr>
        <w:tabs>
          <w:tab w:val="left" w:pos="993"/>
        </w:tabs>
        <w:ind w:left="0" w:firstLine="709"/>
        <w:contextualSpacing/>
        <w:jc w:val="both"/>
        <w:rPr>
          <w:sz w:val="28"/>
          <w:szCs w:val="28"/>
        </w:rPr>
      </w:pPr>
      <w:r w:rsidRPr="00FD2A06">
        <w:rPr>
          <w:sz w:val="28"/>
          <w:szCs w:val="28"/>
        </w:rPr>
        <w:t>16.05.2024 семинар «Боремся с коррупцией: экзамены и поступление в вуз» для учащихся 11 классов;</w:t>
      </w:r>
    </w:p>
    <w:p w14:paraId="30C3FA33" w14:textId="77777777" w:rsidR="0078280F" w:rsidRPr="00FD2A06" w:rsidRDefault="0078280F" w:rsidP="00FF7D7B">
      <w:pPr>
        <w:pStyle w:val="Default"/>
        <w:numPr>
          <w:ilvl w:val="0"/>
          <w:numId w:val="13"/>
        </w:numPr>
        <w:tabs>
          <w:tab w:val="left" w:pos="993"/>
        </w:tabs>
        <w:ind w:left="0" w:firstLine="709"/>
        <w:contextualSpacing/>
        <w:jc w:val="both"/>
        <w:rPr>
          <w:sz w:val="28"/>
          <w:szCs w:val="28"/>
        </w:rPr>
      </w:pPr>
      <w:r w:rsidRPr="00FD2A06">
        <w:rPr>
          <w:sz w:val="28"/>
          <w:szCs w:val="28"/>
        </w:rPr>
        <w:t xml:space="preserve">Апрель 2024 года познавательная игра «Знаешь ли ты закон?» в рамках семинара антикоррупционной направленности 5-6 классов; </w:t>
      </w:r>
    </w:p>
    <w:p w14:paraId="69624AF8" w14:textId="6FF5ED42" w:rsidR="00415B57" w:rsidRPr="00FD2A06" w:rsidRDefault="00FF7D7B" w:rsidP="00FF7D7B">
      <w:pPr>
        <w:pStyle w:val="Default"/>
        <w:numPr>
          <w:ilvl w:val="0"/>
          <w:numId w:val="13"/>
        </w:numPr>
        <w:tabs>
          <w:tab w:val="left" w:pos="993"/>
        </w:tabs>
        <w:ind w:left="0" w:firstLine="709"/>
        <w:contextualSpacing/>
        <w:jc w:val="both"/>
        <w:rPr>
          <w:sz w:val="28"/>
          <w:szCs w:val="28"/>
        </w:rPr>
      </w:pPr>
      <w:r>
        <w:rPr>
          <w:sz w:val="28"/>
          <w:szCs w:val="28"/>
        </w:rPr>
        <w:t>22.04</w:t>
      </w:r>
      <w:r w:rsidR="00415B57" w:rsidRPr="00FD2A06">
        <w:rPr>
          <w:sz w:val="28"/>
          <w:szCs w:val="28"/>
        </w:rPr>
        <w:t>.2024-27.04.2024 при поддержке ГСУ в образовательных учреждениях города проведена неделя правовой грамотности, направленная на противодействие коррупции «</w:t>
      </w:r>
      <w:proofErr w:type="spellStart"/>
      <w:r w:rsidR="00415B57" w:rsidRPr="00FD2A06">
        <w:rPr>
          <w:sz w:val="28"/>
          <w:szCs w:val="28"/>
        </w:rPr>
        <w:t>Информ</w:t>
      </w:r>
      <w:proofErr w:type="spellEnd"/>
      <w:r w:rsidR="00415B57" w:rsidRPr="00FD2A06">
        <w:rPr>
          <w:sz w:val="28"/>
          <w:szCs w:val="28"/>
        </w:rPr>
        <w:t xml:space="preserve"> –дайджест»;</w:t>
      </w:r>
    </w:p>
    <w:p w14:paraId="7AE30121" w14:textId="068ACF0F" w:rsidR="00415B57" w:rsidRPr="00FD2A06" w:rsidRDefault="00415B57" w:rsidP="00FF7D7B">
      <w:pPr>
        <w:pStyle w:val="Default"/>
        <w:numPr>
          <w:ilvl w:val="0"/>
          <w:numId w:val="13"/>
        </w:numPr>
        <w:tabs>
          <w:tab w:val="left" w:pos="993"/>
        </w:tabs>
        <w:ind w:left="0" w:firstLine="709"/>
        <w:contextualSpacing/>
        <w:jc w:val="both"/>
        <w:rPr>
          <w:sz w:val="28"/>
          <w:szCs w:val="28"/>
        </w:rPr>
      </w:pPr>
      <w:r w:rsidRPr="00FD2A06">
        <w:rPr>
          <w:sz w:val="28"/>
          <w:szCs w:val="28"/>
        </w:rPr>
        <w:t xml:space="preserve">Круглый стол с </w:t>
      </w:r>
      <w:r w:rsidR="00043016" w:rsidRPr="00FD2A06">
        <w:rPr>
          <w:sz w:val="28"/>
          <w:szCs w:val="28"/>
        </w:rPr>
        <w:t>инспектором ПДН</w:t>
      </w:r>
      <w:r w:rsidRPr="00FD2A06">
        <w:rPr>
          <w:sz w:val="28"/>
          <w:szCs w:val="28"/>
        </w:rPr>
        <w:t xml:space="preserve"> </w:t>
      </w:r>
      <w:r w:rsidR="00FD2A06" w:rsidRPr="00FD2A06">
        <w:rPr>
          <w:sz w:val="28"/>
          <w:szCs w:val="28"/>
        </w:rPr>
        <w:t>«</w:t>
      </w:r>
      <w:r w:rsidRPr="00FD2A06">
        <w:rPr>
          <w:sz w:val="28"/>
          <w:szCs w:val="28"/>
        </w:rPr>
        <w:t>Коррупция, ее перспективы в РФ, основные методы борьбы с ней»;</w:t>
      </w:r>
    </w:p>
    <w:p w14:paraId="6BE5AEE9" w14:textId="77777777" w:rsidR="00415B57" w:rsidRPr="00FD2A06" w:rsidRDefault="00372827" w:rsidP="00FF7D7B">
      <w:pPr>
        <w:pStyle w:val="Default"/>
        <w:numPr>
          <w:ilvl w:val="0"/>
          <w:numId w:val="13"/>
        </w:numPr>
        <w:tabs>
          <w:tab w:val="left" w:pos="993"/>
        </w:tabs>
        <w:ind w:left="0" w:firstLine="709"/>
        <w:contextualSpacing/>
        <w:jc w:val="both"/>
        <w:rPr>
          <w:sz w:val="28"/>
          <w:szCs w:val="28"/>
        </w:rPr>
      </w:pPr>
      <w:r w:rsidRPr="00FD2A06">
        <w:rPr>
          <w:sz w:val="28"/>
          <w:szCs w:val="28"/>
        </w:rPr>
        <w:t xml:space="preserve">Встреча с инспектором ОДН </w:t>
      </w:r>
      <w:r w:rsidR="00FD2A06" w:rsidRPr="00FD2A06">
        <w:rPr>
          <w:sz w:val="28"/>
          <w:szCs w:val="28"/>
        </w:rPr>
        <w:t>на тему «Жить по закону»</w:t>
      </w:r>
      <w:r w:rsidRPr="00FD2A06">
        <w:rPr>
          <w:sz w:val="28"/>
          <w:szCs w:val="28"/>
        </w:rPr>
        <w:t>, для учащихся 10-11 классов.</w:t>
      </w:r>
    </w:p>
    <w:p w14:paraId="65740AD1" w14:textId="77777777" w:rsidR="0078280F" w:rsidRPr="00FD2A06" w:rsidRDefault="0078280F" w:rsidP="00FF7D7B">
      <w:pPr>
        <w:pStyle w:val="Default"/>
        <w:ind w:firstLine="709"/>
        <w:contextualSpacing/>
        <w:jc w:val="both"/>
        <w:rPr>
          <w:sz w:val="28"/>
          <w:szCs w:val="28"/>
        </w:rPr>
      </w:pPr>
      <w:r w:rsidRPr="00FD2A06">
        <w:rPr>
          <w:sz w:val="28"/>
          <w:szCs w:val="28"/>
        </w:rPr>
        <w:t>Школьные конкурсы:</w:t>
      </w:r>
    </w:p>
    <w:p w14:paraId="2FCFDC9A" w14:textId="3319B49E" w:rsidR="0078280F" w:rsidRPr="00FD2A06" w:rsidRDefault="0078280F" w:rsidP="00FF7D7B">
      <w:pPr>
        <w:pStyle w:val="Default"/>
        <w:numPr>
          <w:ilvl w:val="0"/>
          <w:numId w:val="14"/>
        </w:numPr>
        <w:tabs>
          <w:tab w:val="left" w:pos="993"/>
        </w:tabs>
        <w:ind w:left="0" w:firstLine="709"/>
        <w:contextualSpacing/>
        <w:jc w:val="both"/>
        <w:rPr>
          <w:sz w:val="28"/>
          <w:szCs w:val="28"/>
        </w:rPr>
      </w:pPr>
      <w:r w:rsidRPr="00FD2A06">
        <w:rPr>
          <w:sz w:val="28"/>
          <w:szCs w:val="28"/>
        </w:rPr>
        <w:t xml:space="preserve">конкурс рисунков «Скажи </w:t>
      </w:r>
      <w:r w:rsidR="00043016" w:rsidRPr="00FD2A06">
        <w:rPr>
          <w:sz w:val="28"/>
          <w:szCs w:val="28"/>
        </w:rPr>
        <w:t>коррупции:</w:t>
      </w:r>
      <w:r w:rsidRPr="00FD2A06">
        <w:rPr>
          <w:sz w:val="28"/>
          <w:szCs w:val="28"/>
        </w:rPr>
        <w:t xml:space="preserve"> «Нет!», апрель, 2024</w:t>
      </w:r>
      <w:r w:rsidR="00043016">
        <w:rPr>
          <w:sz w:val="28"/>
          <w:szCs w:val="28"/>
        </w:rPr>
        <w:t xml:space="preserve"> года</w:t>
      </w:r>
      <w:r w:rsidRPr="00FD2A06">
        <w:rPr>
          <w:sz w:val="28"/>
          <w:szCs w:val="28"/>
        </w:rPr>
        <w:t xml:space="preserve"> Участники: учащиеся 4-8 классов;</w:t>
      </w:r>
    </w:p>
    <w:p w14:paraId="544ED044" w14:textId="43393D39" w:rsidR="0078280F"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t>конкурс рисунков, книг, плакатов «Остановим коррупцию», «Вместе против коррупции», «Коррупция глазами детей», «Сохрани руки чистыми» в 5-7 классах;</w:t>
      </w:r>
    </w:p>
    <w:p w14:paraId="6E98B61D" w14:textId="79E9D517" w:rsidR="00415B57"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t>конкурс творческих работ (сочинений, эссе) по вопросам противодействия коррупции «Строим будущее без коррупции» в 8-11 классах;</w:t>
      </w:r>
    </w:p>
    <w:p w14:paraId="738F6893" w14:textId="757FEC75" w:rsidR="00415B57"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t xml:space="preserve">конкурс плакатов на тему </w:t>
      </w:r>
      <w:r w:rsidR="00043016">
        <w:rPr>
          <w:sz w:val="28"/>
          <w:szCs w:val="28"/>
        </w:rPr>
        <w:t>«</w:t>
      </w:r>
      <w:r w:rsidRPr="00FD2A06">
        <w:rPr>
          <w:sz w:val="28"/>
          <w:szCs w:val="28"/>
        </w:rPr>
        <w:t>Мы против коррупции!</w:t>
      </w:r>
      <w:r w:rsidR="00043016">
        <w:rPr>
          <w:sz w:val="28"/>
          <w:szCs w:val="28"/>
        </w:rPr>
        <w:t>»</w:t>
      </w:r>
      <w:r w:rsidRPr="00FD2A06">
        <w:rPr>
          <w:sz w:val="28"/>
          <w:szCs w:val="28"/>
        </w:rPr>
        <w:t>, для учащихся 7 классов;</w:t>
      </w:r>
    </w:p>
    <w:p w14:paraId="5FABBAEC" w14:textId="386A3A05" w:rsidR="00415B57"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t>конкурс рисунков и плакатов по теме «Закон твоей жизни», «Надо жить честно»;</w:t>
      </w:r>
    </w:p>
    <w:p w14:paraId="5A2EE2BF" w14:textId="44DDD985" w:rsidR="00415B57"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t>конкурс на лучший слоган по теме: «Мы боремся с коррупцией»;</w:t>
      </w:r>
    </w:p>
    <w:p w14:paraId="53BDB29F" w14:textId="731992DF" w:rsidR="00415B57" w:rsidRPr="00FD2A06" w:rsidRDefault="00415B57" w:rsidP="00FF7D7B">
      <w:pPr>
        <w:pStyle w:val="Default"/>
        <w:numPr>
          <w:ilvl w:val="0"/>
          <w:numId w:val="14"/>
        </w:numPr>
        <w:tabs>
          <w:tab w:val="left" w:pos="993"/>
        </w:tabs>
        <w:ind w:left="0" w:firstLine="709"/>
        <w:contextualSpacing/>
        <w:jc w:val="both"/>
        <w:rPr>
          <w:sz w:val="28"/>
          <w:szCs w:val="28"/>
        </w:rPr>
      </w:pPr>
      <w:r w:rsidRPr="00FD2A06">
        <w:rPr>
          <w:sz w:val="28"/>
          <w:szCs w:val="28"/>
        </w:rPr>
        <w:lastRenderedPageBreak/>
        <w:t>конкурс детского рисунка «Скажи коррупции НЕТ!» в пришкольном лагере.</w:t>
      </w:r>
    </w:p>
    <w:p w14:paraId="2F7A538E" w14:textId="372471D8" w:rsidR="0078280F" w:rsidRPr="00FD2A06" w:rsidRDefault="00415B57" w:rsidP="00372827">
      <w:pPr>
        <w:pStyle w:val="Default"/>
        <w:ind w:firstLine="709"/>
        <w:contextualSpacing/>
        <w:jc w:val="both"/>
        <w:rPr>
          <w:sz w:val="28"/>
          <w:szCs w:val="28"/>
        </w:rPr>
      </w:pPr>
      <w:r w:rsidRPr="00FD2A06">
        <w:rPr>
          <w:sz w:val="28"/>
          <w:szCs w:val="28"/>
        </w:rPr>
        <w:t>В ходе прохождения муниципального этапа Республиканского конкурса «Знай и не допускай» прошла акция «STOP-Коррупция»</w:t>
      </w:r>
      <w:r w:rsidR="00FF7D7B">
        <w:rPr>
          <w:sz w:val="28"/>
          <w:szCs w:val="28"/>
        </w:rPr>
        <w:t>,</w:t>
      </w:r>
      <w:r w:rsidRPr="00FD2A06">
        <w:rPr>
          <w:sz w:val="28"/>
          <w:szCs w:val="28"/>
        </w:rPr>
        <w:t xml:space="preserve"> обучающиеся распространяли памятки-рекомендации жителям на общественных пространствах.</w:t>
      </w:r>
    </w:p>
    <w:p w14:paraId="02E4479B" w14:textId="77777777" w:rsidR="00BA788D" w:rsidRPr="005E42F1" w:rsidRDefault="00CA22CB" w:rsidP="00FD2A06">
      <w:pPr>
        <w:spacing w:after="0"/>
        <w:ind w:firstLine="709"/>
        <w:rPr>
          <w:rFonts w:ascii="Times New Roman" w:hAnsi="Times New Roman"/>
          <w:sz w:val="28"/>
          <w:szCs w:val="28"/>
        </w:rPr>
      </w:pPr>
      <w:r w:rsidRPr="00FD2A06">
        <w:rPr>
          <w:rFonts w:ascii="Times New Roman" w:hAnsi="Times New Roman"/>
          <w:sz w:val="28"/>
          <w:szCs w:val="28"/>
        </w:rPr>
        <w:t xml:space="preserve">Всего в </w:t>
      </w:r>
      <w:r w:rsidRPr="00FD2A06">
        <w:rPr>
          <w:rFonts w:ascii="Times New Roman" w:hAnsi="Times New Roman"/>
          <w:sz w:val="28"/>
          <w:szCs w:val="28"/>
          <w:lang w:val="en-US"/>
        </w:rPr>
        <w:t>I</w:t>
      </w:r>
      <w:r w:rsidRPr="00FD2A06">
        <w:rPr>
          <w:rFonts w:ascii="Times New Roman" w:hAnsi="Times New Roman"/>
          <w:sz w:val="28"/>
          <w:szCs w:val="28"/>
        </w:rPr>
        <w:t xml:space="preserve"> полугодии 202</w:t>
      </w:r>
      <w:r w:rsidR="0078280F" w:rsidRPr="00FD2A06">
        <w:rPr>
          <w:rFonts w:ascii="Times New Roman" w:hAnsi="Times New Roman"/>
          <w:sz w:val="28"/>
          <w:szCs w:val="28"/>
        </w:rPr>
        <w:t>4</w:t>
      </w:r>
      <w:r w:rsidRPr="00FD2A06">
        <w:rPr>
          <w:rFonts w:ascii="Times New Roman" w:hAnsi="Times New Roman"/>
          <w:sz w:val="28"/>
          <w:szCs w:val="28"/>
        </w:rPr>
        <w:t xml:space="preserve"> года в образовательных учреждениях города состоялось </w:t>
      </w:r>
      <w:r w:rsidR="003C52B4" w:rsidRPr="00FD2A06">
        <w:rPr>
          <w:rFonts w:ascii="Times New Roman" w:hAnsi="Times New Roman"/>
          <w:sz w:val="28"/>
          <w:szCs w:val="28"/>
        </w:rPr>
        <w:t xml:space="preserve">более </w:t>
      </w:r>
      <w:r w:rsidR="0078280F" w:rsidRPr="00FD2A06">
        <w:rPr>
          <w:rFonts w:ascii="Times New Roman" w:hAnsi="Times New Roman"/>
          <w:sz w:val="28"/>
          <w:szCs w:val="28"/>
        </w:rPr>
        <w:t>140</w:t>
      </w:r>
      <w:r w:rsidR="003C52B4" w:rsidRPr="00FD2A06">
        <w:rPr>
          <w:rFonts w:ascii="Times New Roman" w:hAnsi="Times New Roman"/>
          <w:sz w:val="28"/>
          <w:szCs w:val="28"/>
        </w:rPr>
        <w:t xml:space="preserve"> мероприятий в ц</w:t>
      </w:r>
      <w:r w:rsidR="0089153A" w:rsidRPr="00FD2A06">
        <w:rPr>
          <w:rFonts w:ascii="Times New Roman" w:hAnsi="Times New Roman"/>
          <w:sz w:val="28"/>
          <w:szCs w:val="28"/>
        </w:rPr>
        <w:t>елях профилактики коррупционных правонарушений.</w:t>
      </w:r>
      <w:r w:rsidR="0089153A" w:rsidRPr="005E42F1">
        <w:rPr>
          <w:rFonts w:ascii="Times New Roman" w:hAnsi="Times New Roman"/>
          <w:sz w:val="28"/>
          <w:szCs w:val="28"/>
        </w:rPr>
        <w:t xml:space="preserve"> </w:t>
      </w:r>
    </w:p>
    <w:p w14:paraId="0A9BB0B2" w14:textId="77777777" w:rsidR="00372827" w:rsidRPr="00372827" w:rsidRDefault="00372827" w:rsidP="00372827">
      <w:pPr>
        <w:spacing w:after="0"/>
        <w:ind w:firstLine="709"/>
        <w:rPr>
          <w:rFonts w:ascii="Times New Roman" w:hAnsi="Times New Roman"/>
          <w:sz w:val="28"/>
          <w:szCs w:val="28"/>
        </w:rPr>
      </w:pPr>
      <w:r w:rsidRPr="00372827">
        <w:rPr>
          <w:rFonts w:ascii="Times New Roman" w:hAnsi="Times New Roman"/>
          <w:sz w:val="28"/>
          <w:szCs w:val="28"/>
        </w:rPr>
        <w:t>В рамках муниципальной программы «Реализация антикоррупционной политики муниципального образования город Набережные Челны на 2015-2025 годы» в учреждениях молодежной политики созданы комиссии по противодействию коррупции, назначены ответственные, созданы планы мероприятий по реализации антикоррупционной деятельности, а также оформлены стенды с материалами о работе по противодействию коррупции и антикоррупционному поведению.</w:t>
      </w:r>
    </w:p>
    <w:p w14:paraId="11D656AA" w14:textId="77777777" w:rsidR="00372827" w:rsidRPr="00372827" w:rsidRDefault="00372827" w:rsidP="00372827">
      <w:pPr>
        <w:spacing w:after="0"/>
        <w:ind w:firstLine="709"/>
        <w:rPr>
          <w:rFonts w:ascii="Times New Roman" w:hAnsi="Times New Roman"/>
          <w:sz w:val="28"/>
          <w:szCs w:val="28"/>
        </w:rPr>
      </w:pPr>
      <w:r w:rsidRPr="00372827">
        <w:rPr>
          <w:rFonts w:ascii="Times New Roman" w:hAnsi="Times New Roman"/>
          <w:sz w:val="28"/>
          <w:szCs w:val="28"/>
        </w:rPr>
        <w:t>В целях профилактики коррупции, формированию организационной культуры, правил и процедур, регламентирующих внутренние документы, которые обеспечивают недопущение коррупционных правонарушений в учреждениях молодежной политики проходят совещания в трудовых коллективах, информационные семинары. На данных совещаниях освещается информация об уголовной ответственности за получение и дачу взятки, а также о мерах административной ответственности. Кроме этого, наблюдательными советами учреждений проводится работа по обеспечению прозрачности в использовании и расходовании средств - утверждение сметы расходов, отчета о внебюджетных расходах перед коллективом учреждения, планов финансово-хозяйственной деятельности учреждений и т.д.</w:t>
      </w:r>
    </w:p>
    <w:p w14:paraId="66C7727D" w14:textId="26D1DE09" w:rsidR="00372827" w:rsidRPr="00372827" w:rsidRDefault="00372827" w:rsidP="00372827">
      <w:pPr>
        <w:spacing w:after="0"/>
        <w:ind w:firstLine="709"/>
        <w:rPr>
          <w:rFonts w:ascii="Times New Roman" w:hAnsi="Times New Roman"/>
          <w:sz w:val="28"/>
          <w:szCs w:val="28"/>
        </w:rPr>
      </w:pPr>
      <w:r w:rsidRPr="00372827">
        <w:rPr>
          <w:rFonts w:ascii="Times New Roman" w:hAnsi="Times New Roman"/>
          <w:sz w:val="28"/>
          <w:szCs w:val="28"/>
        </w:rPr>
        <w:t>Антикоррупционное воспитание среди молодежи и студентов образовательных организаций профессионального и высшего образования целесообразно реализовывать не только формальным, но и неформальным способом</w:t>
      </w:r>
      <w:r w:rsidRPr="00585959">
        <w:rPr>
          <w:rFonts w:ascii="Times New Roman" w:hAnsi="Times New Roman"/>
          <w:sz w:val="28"/>
          <w:szCs w:val="28"/>
        </w:rPr>
        <w:t xml:space="preserve">. Формальное воспитание предполагает </w:t>
      </w:r>
      <w:r w:rsidR="00585959" w:rsidRPr="00585959">
        <w:rPr>
          <w:rFonts w:ascii="Times New Roman" w:hAnsi="Times New Roman"/>
          <w:sz w:val="28"/>
          <w:szCs w:val="28"/>
        </w:rPr>
        <w:t xml:space="preserve">включение мероприятий </w:t>
      </w:r>
      <w:r w:rsidRPr="00585959">
        <w:rPr>
          <w:rFonts w:ascii="Times New Roman" w:hAnsi="Times New Roman"/>
          <w:sz w:val="28"/>
          <w:szCs w:val="28"/>
        </w:rPr>
        <w:t>антикоррупционного воспитания в общеобразовательные программы вузов и ссузов, а неформальное воспитание реализовывается в свободное от учебы время и включает в себя патриотические мероприятия, конференции, экскурсии, различные формы внеучебной практики.</w:t>
      </w:r>
      <w:r w:rsidRPr="00372827">
        <w:rPr>
          <w:rFonts w:ascii="Times New Roman" w:hAnsi="Times New Roman"/>
          <w:sz w:val="28"/>
          <w:szCs w:val="28"/>
        </w:rPr>
        <w:t xml:space="preserve"> </w:t>
      </w:r>
    </w:p>
    <w:p w14:paraId="0C8025F4" w14:textId="77777777" w:rsidR="00FD2A06" w:rsidRDefault="00372827" w:rsidP="00372827">
      <w:pPr>
        <w:spacing w:after="0"/>
        <w:ind w:firstLine="709"/>
        <w:rPr>
          <w:rFonts w:ascii="Times New Roman" w:hAnsi="Times New Roman"/>
          <w:sz w:val="28"/>
          <w:szCs w:val="28"/>
        </w:rPr>
      </w:pPr>
      <w:r w:rsidRPr="00372827">
        <w:rPr>
          <w:rFonts w:ascii="Times New Roman" w:hAnsi="Times New Roman"/>
          <w:sz w:val="28"/>
          <w:szCs w:val="28"/>
        </w:rPr>
        <w:t>31 мая в молодёжном центре «Нур» прошел финал интеллектуально-познавательной антикоррупционной игры «Честные знания», где выявили самую честную команду.</w:t>
      </w:r>
    </w:p>
    <w:p w14:paraId="2B3CB917" w14:textId="553812BC" w:rsidR="0089153A" w:rsidRDefault="0089153A" w:rsidP="00372827">
      <w:pPr>
        <w:spacing w:after="0"/>
        <w:ind w:firstLine="709"/>
        <w:rPr>
          <w:rFonts w:ascii="Times New Roman" w:hAnsi="Times New Roman"/>
          <w:sz w:val="28"/>
          <w:szCs w:val="28"/>
        </w:rPr>
      </w:pPr>
      <w:r w:rsidRPr="005E42F1">
        <w:rPr>
          <w:rFonts w:ascii="Times New Roman" w:hAnsi="Times New Roman"/>
          <w:sz w:val="28"/>
          <w:szCs w:val="28"/>
        </w:rPr>
        <w:t xml:space="preserve"> </w:t>
      </w:r>
      <w:r w:rsidR="00FF7D7B">
        <w:rPr>
          <w:rFonts w:ascii="Times New Roman" w:hAnsi="Times New Roman"/>
          <w:sz w:val="28"/>
          <w:szCs w:val="28"/>
        </w:rPr>
        <w:t>В</w:t>
      </w:r>
      <w:r w:rsidR="00FD2A06" w:rsidRPr="00FD2A06">
        <w:rPr>
          <w:rFonts w:ascii="Times New Roman" w:hAnsi="Times New Roman"/>
          <w:sz w:val="28"/>
          <w:szCs w:val="28"/>
        </w:rPr>
        <w:t xml:space="preserve"> целях формирования и комплексного подхода по антикоррупционному воспитанию студентов в вузах и ссузах города за 1 полугодие были проведены следующие мероприятия</w:t>
      </w:r>
      <w:r w:rsidR="00FD2A06">
        <w:rPr>
          <w:rFonts w:ascii="Times New Roman" w:hAnsi="Times New Roman"/>
          <w:sz w:val="28"/>
          <w:szCs w:val="28"/>
        </w:rPr>
        <w:t>:</w:t>
      </w:r>
    </w:p>
    <w:p w14:paraId="53956AB7" w14:textId="7F18AD5E" w:rsidR="00FD2A06" w:rsidRPr="00FF7D7B" w:rsidRDefault="00FD2A06" w:rsidP="00FF7D7B">
      <w:pPr>
        <w:pStyle w:val="a3"/>
        <w:numPr>
          <w:ilvl w:val="0"/>
          <w:numId w:val="14"/>
        </w:numPr>
        <w:tabs>
          <w:tab w:val="left" w:pos="993"/>
        </w:tabs>
        <w:ind w:left="0" w:firstLine="709"/>
        <w:jc w:val="both"/>
        <w:rPr>
          <w:sz w:val="28"/>
          <w:szCs w:val="28"/>
        </w:rPr>
      </w:pPr>
      <w:proofErr w:type="spellStart"/>
      <w:r w:rsidRPr="00FF7D7B">
        <w:rPr>
          <w:sz w:val="28"/>
          <w:szCs w:val="28"/>
        </w:rPr>
        <w:t>брейн</w:t>
      </w:r>
      <w:proofErr w:type="spellEnd"/>
      <w:r w:rsidRPr="00FF7D7B">
        <w:rPr>
          <w:sz w:val="28"/>
          <w:szCs w:val="28"/>
        </w:rPr>
        <w:t>-ринг «Живи честно – живи достойно»;</w:t>
      </w:r>
    </w:p>
    <w:p w14:paraId="262BD3A3" w14:textId="0C3C5132"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уроки лидерства: беседа-дискуссия на тему: «Может ли общество противодействовать коррупции?»;</w:t>
      </w:r>
    </w:p>
    <w:p w14:paraId="7A62CFEE" w14:textId="5BA4BA0A"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телегазета, показ видеороликов на антикоррупционную тематику;</w:t>
      </w:r>
    </w:p>
    <w:p w14:paraId="3BCFD4BF" w14:textId="4174C85A"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выступление юриста колледжа на педагогическом совете на антикоррупционную тему;</w:t>
      </w:r>
    </w:p>
    <w:p w14:paraId="2F2183D2" w14:textId="1832BC4A"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lastRenderedPageBreak/>
        <w:t>беседа на тему «Совесть – друг, коррупция – враг»;</w:t>
      </w:r>
    </w:p>
    <w:p w14:paraId="33CAE05D" w14:textId="6E0EDE5E"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анонимное анкетирование студентов и их родителей на тему: «Коррупции не место в образовании»;</w:t>
      </w:r>
    </w:p>
    <w:p w14:paraId="090E17CC" w14:textId="7C55502A"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участие в городских и республиканских мероприятиях, направленных на профилактику коррупции;</w:t>
      </w:r>
    </w:p>
    <w:p w14:paraId="7CB38F93" w14:textId="2D979265" w:rsidR="00FD2A06" w:rsidRPr="00FF7D7B" w:rsidRDefault="00FD2A06" w:rsidP="00FF7D7B">
      <w:pPr>
        <w:pStyle w:val="a3"/>
        <w:numPr>
          <w:ilvl w:val="0"/>
          <w:numId w:val="14"/>
        </w:numPr>
        <w:tabs>
          <w:tab w:val="left" w:pos="993"/>
        </w:tabs>
        <w:ind w:left="0" w:firstLine="709"/>
        <w:jc w:val="both"/>
        <w:rPr>
          <w:sz w:val="28"/>
          <w:szCs w:val="28"/>
        </w:rPr>
      </w:pPr>
      <w:r w:rsidRPr="00FF7D7B">
        <w:rPr>
          <w:sz w:val="28"/>
          <w:szCs w:val="28"/>
        </w:rPr>
        <w:t>осуществление взаимодействия с правоохранительными органами по предупреждению и пресечению коррупционных правонарушений.</w:t>
      </w:r>
    </w:p>
    <w:p w14:paraId="0F97E986" w14:textId="77777777" w:rsidR="00B91B9C" w:rsidRPr="00FD2A06" w:rsidRDefault="00957353" w:rsidP="005E42F1">
      <w:pPr>
        <w:pStyle w:val="Default"/>
        <w:ind w:firstLine="709"/>
        <w:jc w:val="both"/>
        <w:rPr>
          <w:sz w:val="28"/>
          <w:szCs w:val="28"/>
        </w:rPr>
      </w:pPr>
      <w:r>
        <w:rPr>
          <w:sz w:val="28"/>
          <w:szCs w:val="28"/>
        </w:rPr>
        <w:t>Е)</w:t>
      </w:r>
      <w:r w:rsidR="00B91B9C" w:rsidRPr="005E42F1">
        <w:rPr>
          <w:sz w:val="28"/>
          <w:szCs w:val="28"/>
        </w:rPr>
        <w:t xml:space="preserve"> </w:t>
      </w:r>
      <w:r w:rsidR="00B91B9C" w:rsidRPr="00FD2A06">
        <w:rPr>
          <w:sz w:val="28"/>
          <w:szCs w:val="28"/>
        </w:rPr>
        <w:t xml:space="preserve">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с помощью платформы </w:t>
      </w:r>
      <w:r w:rsidR="00B91B9C" w:rsidRPr="00FD2A06">
        <w:rPr>
          <w:sz w:val="28"/>
          <w:szCs w:val="28"/>
          <w:lang w:val="en-US"/>
        </w:rPr>
        <w:t>Zoom</w:t>
      </w:r>
      <w:r w:rsidR="00B91B9C" w:rsidRPr="00FD2A06">
        <w:rPr>
          <w:sz w:val="28"/>
          <w:szCs w:val="28"/>
        </w:rPr>
        <w:t xml:space="preserve"> велась трансляция всех еженедельных совещаний с хозяйственными руководителями города и заседаний Городского Совета. С 2013 года по поручению Мэра города осуществляется трансляция заседаний комиссии по координации работы по противодействию коррупции при Мэре города. В состав данной комиссии также входят представители средств массовой информации города Набережные Челны.</w:t>
      </w:r>
    </w:p>
    <w:p w14:paraId="51E67B8A" w14:textId="77777777" w:rsidR="00B91B9C" w:rsidRPr="002D76B1" w:rsidRDefault="00B91B9C" w:rsidP="005E42F1">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t xml:space="preserve">В разделе </w:t>
      </w:r>
      <w:r w:rsidR="008F4D3D" w:rsidRPr="00FD2A06">
        <w:rPr>
          <w:rFonts w:ascii="Times New Roman" w:hAnsi="Times New Roman"/>
          <w:sz w:val="28"/>
          <w:szCs w:val="28"/>
        </w:rPr>
        <w:t>«</w:t>
      </w:r>
      <w:r w:rsidRPr="00FD2A06">
        <w:rPr>
          <w:rFonts w:ascii="Times New Roman" w:hAnsi="Times New Roman"/>
          <w:sz w:val="28"/>
          <w:szCs w:val="28"/>
        </w:rPr>
        <w:t xml:space="preserve">Противодействие коррупции» официального сайта муниципального образования город Набережные Челны созданы и по мере необходимости обновляются подразделы, указанные в </w:t>
      </w:r>
      <w:r w:rsidR="00957353" w:rsidRPr="00FD2A06">
        <w:rPr>
          <w:rFonts w:ascii="Times New Roman" w:hAnsi="Times New Roman"/>
          <w:sz w:val="28"/>
          <w:szCs w:val="28"/>
        </w:rPr>
        <w:t>П</w:t>
      </w:r>
      <w:r w:rsidRPr="00FD2A06">
        <w:rPr>
          <w:rFonts w:ascii="Times New Roman" w:hAnsi="Times New Roman"/>
          <w:sz w:val="28"/>
          <w:szCs w:val="28"/>
        </w:rPr>
        <w:t xml:space="preserve">остановлении Кабинета </w:t>
      </w:r>
      <w:r w:rsidRPr="002D76B1">
        <w:rPr>
          <w:rFonts w:ascii="Times New Roman" w:hAnsi="Times New Roman"/>
          <w:sz w:val="28"/>
          <w:szCs w:val="28"/>
        </w:rPr>
        <w:t xml:space="preserve">Министров Республики Татарстан от 04.04.2013 № 225 </w:t>
      </w:r>
      <w:r w:rsidR="008F4D3D" w:rsidRPr="002D76B1">
        <w:rPr>
          <w:rFonts w:ascii="Times New Roman" w:hAnsi="Times New Roman"/>
          <w:sz w:val="28"/>
          <w:szCs w:val="28"/>
        </w:rPr>
        <w:t>«</w:t>
      </w:r>
      <w:r w:rsidRPr="002D76B1">
        <w:rPr>
          <w:rFonts w:ascii="Times New Roman" w:hAnsi="Times New Roman"/>
          <w:sz w:val="28"/>
          <w:szCs w:val="28"/>
        </w:rPr>
        <w:t xml:space="preserve">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w:t>
      </w:r>
      <w:r w:rsidR="008F4D3D" w:rsidRPr="002D76B1">
        <w:rPr>
          <w:rFonts w:ascii="Times New Roman" w:hAnsi="Times New Roman"/>
          <w:sz w:val="28"/>
          <w:szCs w:val="28"/>
        </w:rPr>
        <w:t>«</w:t>
      </w:r>
      <w:r w:rsidRPr="002D76B1">
        <w:rPr>
          <w:rFonts w:ascii="Times New Roman" w:hAnsi="Times New Roman"/>
          <w:sz w:val="28"/>
          <w:szCs w:val="28"/>
        </w:rPr>
        <w:t xml:space="preserve">Интернет».  </w:t>
      </w:r>
    </w:p>
    <w:p w14:paraId="121E5060" w14:textId="77777777" w:rsidR="00B05C52" w:rsidRPr="002D76B1" w:rsidRDefault="00B05C52" w:rsidP="005E42F1">
      <w:pPr>
        <w:tabs>
          <w:tab w:val="left" w:pos="709"/>
        </w:tabs>
        <w:suppressAutoHyphens/>
        <w:spacing w:after="0"/>
        <w:ind w:firstLine="709"/>
        <w:rPr>
          <w:rFonts w:ascii="Times New Roman" w:hAnsi="Times New Roman"/>
          <w:sz w:val="28"/>
          <w:szCs w:val="28"/>
        </w:rPr>
      </w:pPr>
      <w:r w:rsidRPr="002D76B1">
        <w:rPr>
          <w:rFonts w:ascii="Times New Roman" w:hAnsi="Times New Roman"/>
          <w:sz w:val="28"/>
          <w:szCs w:val="28"/>
        </w:rPr>
        <w:t>В целях совершенствования форм, методов работы с населением и оперативности рассмотрения вопросов и заявлений граждан на официальном сайте города Набережные Челны функционирует Интернет-приемная. В отчетный период в Интернет-приемную поступило 1</w:t>
      </w:r>
      <w:r w:rsidR="00FD2A06" w:rsidRPr="002D76B1">
        <w:rPr>
          <w:rFonts w:ascii="Times New Roman" w:hAnsi="Times New Roman"/>
          <w:sz w:val="28"/>
          <w:szCs w:val="28"/>
        </w:rPr>
        <w:t>663</w:t>
      </w:r>
      <w:r w:rsidRPr="002D76B1">
        <w:rPr>
          <w:rFonts w:ascii="Times New Roman" w:hAnsi="Times New Roman"/>
          <w:sz w:val="28"/>
          <w:szCs w:val="28"/>
        </w:rPr>
        <w:t xml:space="preserve"> обращени</w:t>
      </w:r>
      <w:r w:rsidR="002E4EEB" w:rsidRPr="002D76B1">
        <w:rPr>
          <w:rFonts w:ascii="Times New Roman" w:hAnsi="Times New Roman"/>
          <w:sz w:val="28"/>
          <w:szCs w:val="28"/>
        </w:rPr>
        <w:t>я</w:t>
      </w:r>
      <w:r w:rsidRPr="002D76B1">
        <w:rPr>
          <w:rFonts w:ascii="Times New Roman" w:hAnsi="Times New Roman"/>
          <w:sz w:val="28"/>
          <w:szCs w:val="28"/>
        </w:rPr>
        <w:t xml:space="preserve"> граждан.</w:t>
      </w:r>
    </w:p>
    <w:p w14:paraId="2FFE344A" w14:textId="2AD80376" w:rsidR="00B91B9C" w:rsidRPr="002D76B1" w:rsidRDefault="00B05C52" w:rsidP="005E42F1">
      <w:pPr>
        <w:tabs>
          <w:tab w:val="left" w:pos="709"/>
        </w:tabs>
        <w:suppressAutoHyphens/>
        <w:spacing w:after="0"/>
        <w:ind w:firstLine="709"/>
        <w:rPr>
          <w:rFonts w:ascii="Times New Roman" w:hAnsi="Times New Roman"/>
          <w:sz w:val="28"/>
          <w:szCs w:val="28"/>
        </w:rPr>
      </w:pPr>
      <w:r w:rsidRPr="002D76B1">
        <w:rPr>
          <w:rFonts w:ascii="Times New Roman" w:hAnsi="Times New Roman"/>
          <w:sz w:val="28"/>
          <w:szCs w:val="28"/>
        </w:rPr>
        <w:t xml:space="preserve">В Исполнительном комитете муниципального образования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 </w:t>
      </w:r>
      <w:r w:rsidR="00B91B9C" w:rsidRPr="002D76B1">
        <w:rPr>
          <w:rFonts w:ascii="Times New Roman" w:hAnsi="Times New Roman"/>
          <w:sz w:val="28"/>
          <w:szCs w:val="28"/>
        </w:rPr>
        <w:t>Для доведения до СМИ информации о мерах, принимаемых органами местного самоуправления</w:t>
      </w:r>
      <w:r w:rsidR="00FF7D7B" w:rsidRPr="002D76B1">
        <w:rPr>
          <w:rFonts w:ascii="Times New Roman" w:hAnsi="Times New Roman"/>
          <w:sz w:val="28"/>
          <w:szCs w:val="28"/>
        </w:rPr>
        <w:t>,</w:t>
      </w:r>
      <w:r w:rsidR="00B91B9C" w:rsidRPr="002D76B1">
        <w:rPr>
          <w:rFonts w:ascii="Times New Roman" w:hAnsi="Times New Roman"/>
          <w:sz w:val="28"/>
          <w:szCs w:val="28"/>
        </w:rPr>
        <w:t xml:space="preserve"> в городе Набережные Челны отработана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14:paraId="4628C450" w14:textId="77777777" w:rsidR="00B91B9C" w:rsidRPr="00FD2A06" w:rsidRDefault="00B91B9C" w:rsidP="005E42F1">
      <w:pPr>
        <w:tabs>
          <w:tab w:val="left" w:pos="709"/>
        </w:tabs>
        <w:suppressAutoHyphens/>
        <w:spacing w:after="0"/>
        <w:ind w:firstLine="709"/>
        <w:rPr>
          <w:rFonts w:ascii="Times New Roman" w:hAnsi="Times New Roman"/>
          <w:sz w:val="28"/>
          <w:szCs w:val="28"/>
        </w:rPr>
      </w:pPr>
      <w:r w:rsidRPr="002D76B1">
        <w:rPr>
          <w:rFonts w:ascii="Times New Roman" w:hAnsi="Times New Roman"/>
          <w:sz w:val="28"/>
          <w:szCs w:val="28"/>
        </w:rPr>
        <w:t>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w:t>
      </w:r>
      <w:r w:rsidRPr="00FD2A06">
        <w:rPr>
          <w:rFonts w:ascii="Times New Roman" w:hAnsi="Times New Roman"/>
          <w:sz w:val="28"/>
          <w:szCs w:val="28"/>
        </w:rPr>
        <w:t xml:space="preserve">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коррупции при Мэре города Набережные Челны транслируются в </w:t>
      </w:r>
      <w:proofErr w:type="spellStart"/>
      <w:r w:rsidRPr="00FD2A06">
        <w:rPr>
          <w:rFonts w:ascii="Times New Roman" w:hAnsi="Times New Roman"/>
          <w:sz w:val="28"/>
          <w:szCs w:val="28"/>
        </w:rPr>
        <w:t>on-line</w:t>
      </w:r>
      <w:proofErr w:type="spellEnd"/>
      <w:r w:rsidRPr="00FD2A06">
        <w:rPr>
          <w:rFonts w:ascii="Times New Roman" w:hAnsi="Times New Roman"/>
          <w:sz w:val="28"/>
          <w:szCs w:val="28"/>
        </w:rPr>
        <w:t xml:space="preserve"> режиме на официальном сайте города.</w:t>
      </w:r>
    </w:p>
    <w:p w14:paraId="25000B34" w14:textId="77777777" w:rsidR="00714E8B" w:rsidRPr="002D76B1" w:rsidRDefault="00714E8B" w:rsidP="005E42F1">
      <w:pPr>
        <w:tabs>
          <w:tab w:val="left" w:pos="709"/>
        </w:tabs>
        <w:suppressAutoHyphens/>
        <w:spacing w:after="0"/>
        <w:ind w:firstLine="709"/>
        <w:rPr>
          <w:rFonts w:ascii="Times New Roman" w:hAnsi="Times New Roman"/>
          <w:sz w:val="28"/>
          <w:szCs w:val="28"/>
        </w:rPr>
      </w:pPr>
      <w:r w:rsidRPr="00FD2A06">
        <w:rPr>
          <w:rFonts w:ascii="Times New Roman" w:hAnsi="Times New Roman"/>
          <w:sz w:val="28"/>
          <w:szCs w:val="28"/>
        </w:rPr>
        <w:lastRenderedPageBreak/>
        <w:t xml:space="preserve">Управлением информационной политики и по связям с общественностью </w:t>
      </w:r>
      <w:r w:rsidRPr="002D76B1">
        <w:rPr>
          <w:rFonts w:ascii="Times New Roman" w:hAnsi="Times New Roman"/>
          <w:sz w:val="28"/>
          <w:szCs w:val="28"/>
        </w:rPr>
        <w:t>Исполнительного комитета регулярно организовывается участие представителей органов местного самоуправления в «прямых линиях» на радио, телевидении и в газетах по наиболее актуальным вопросам жителей города Набережные Челны, организовываются комментарии для представителей СМИ по мере поступления запросов.</w:t>
      </w:r>
    </w:p>
    <w:p w14:paraId="0DBA9113" w14:textId="686D8330" w:rsidR="00B91B9C" w:rsidRPr="002D76B1" w:rsidRDefault="001D4742" w:rsidP="005E42F1">
      <w:pPr>
        <w:tabs>
          <w:tab w:val="left" w:pos="709"/>
        </w:tabs>
        <w:spacing w:after="0"/>
        <w:ind w:firstLine="709"/>
        <w:rPr>
          <w:rFonts w:ascii="Times New Roman" w:hAnsi="Times New Roman"/>
          <w:sz w:val="28"/>
          <w:szCs w:val="28"/>
        </w:rPr>
      </w:pPr>
      <w:r w:rsidRPr="002D76B1">
        <w:rPr>
          <w:rFonts w:ascii="Times New Roman" w:hAnsi="Times New Roman"/>
          <w:sz w:val="28"/>
          <w:szCs w:val="28"/>
        </w:rPr>
        <w:t>В 202</w:t>
      </w:r>
      <w:r w:rsidR="00AB0E7A" w:rsidRPr="002D76B1">
        <w:rPr>
          <w:rFonts w:ascii="Times New Roman" w:hAnsi="Times New Roman"/>
          <w:sz w:val="28"/>
          <w:szCs w:val="28"/>
        </w:rPr>
        <w:t>4</w:t>
      </w:r>
      <w:r w:rsidRPr="002D76B1">
        <w:rPr>
          <w:rFonts w:ascii="Times New Roman" w:hAnsi="Times New Roman"/>
          <w:sz w:val="28"/>
          <w:szCs w:val="28"/>
        </w:rPr>
        <w:t xml:space="preserve"> году Мэром города, Руководителем Исполнительного комитета, Руководителями администраций районов Исполнительного комитета и депутатами Городского Совета было проведено 2</w:t>
      </w:r>
      <w:r w:rsidR="00FF7D7B" w:rsidRPr="002D76B1">
        <w:rPr>
          <w:rFonts w:ascii="Times New Roman" w:hAnsi="Times New Roman"/>
          <w:sz w:val="28"/>
          <w:szCs w:val="28"/>
        </w:rPr>
        <w:t>6</w:t>
      </w:r>
      <w:r w:rsidRPr="002D76B1">
        <w:rPr>
          <w:rFonts w:ascii="Times New Roman" w:hAnsi="Times New Roman"/>
          <w:sz w:val="28"/>
          <w:szCs w:val="28"/>
        </w:rPr>
        <w:t xml:space="preserve"> встреч с населением по месту жительства (3</w:t>
      </w:r>
      <w:r w:rsidR="00FF7D7B" w:rsidRPr="002D76B1">
        <w:rPr>
          <w:rFonts w:ascii="Times New Roman" w:hAnsi="Times New Roman"/>
          <w:sz w:val="28"/>
          <w:szCs w:val="28"/>
        </w:rPr>
        <w:t>698</w:t>
      </w:r>
      <w:r w:rsidR="003D172C" w:rsidRPr="002D76B1">
        <w:rPr>
          <w:rFonts w:ascii="Times New Roman" w:hAnsi="Times New Roman"/>
          <w:sz w:val="28"/>
          <w:szCs w:val="28"/>
        </w:rPr>
        <w:t xml:space="preserve"> человек), 99</w:t>
      </w:r>
      <w:r w:rsidRPr="002D76B1">
        <w:rPr>
          <w:rFonts w:ascii="Times New Roman" w:hAnsi="Times New Roman"/>
          <w:sz w:val="28"/>
          <w:szCs w:val="28"/>
        </w:rPr>
        <w:t xml:space="preserve"> встреч в трудовых коллективах (охват – </w:t>
      </w:r>
      <w:r w:rsidR="003D172C" w:rsidRPr="002D76B1">
        <w:rPr>
          <w:rFonts w:ascii="Times New Roman" w:hAnsi="Times New Roman"/>
          <w:sz w:val="28"/>
          <w:szCs w:val="28"/>
        </w:rPr>
        <w:t>8325</w:t>
      </w:r>
      <w:r w:rsidRPr="002D76B1">
        <w:rPr>
          <w:rFonts w:ascii="Times New Roman" w:hAnsi="Times New Roman"/>
          <w:sz w:val="28"/>
          <w:szCs w:val="28"/>
        </w:rPr>
        <w:t xml:space="preserve"> человек). </w:t>
      </w:r>
      <w:r w:rsidR="00B91B9C" w:rsidRPr="002D76B1">
        <w:rPr>
          <w:rFonts w:ascii="Times New Roman" w:hAnsi="Times New Roman"/>
          <w:sz w:val="28"/>
          <w:szCs w:val="28"/>
        </w:rPr>
        <w:t>В докладах руководителей в обязательном порядке, отдельным блоком стоял вопрос противодействия коррупции в муниципальном образовании город Набережные Челны. Особое внимание уделялось вопросам противодействия коррупции в сфере образования, жилищно-коммунального хозяйства, здравоохранения и в целом минимизации бытовой коррупции в городе Набережные Челны.</w:t>
      </w:r>
    </w:p>
    <w:p w14:paraId="495C4ECF" w14:textId="77777777" w:rsidR="00B91B9C" w:rsidRPr="002D76B1" w:rsidRDefault="00B91B9C" w:rsidP="005E42F1">
      <w:pPr>
        <w:tabs>
          <w:tab w:val="left" w:pos="709"/>
        </w:tabs>
        <w:spacing w:after="0"/>
        <w:ind w:firstLine="709"/>
        <w:rPr>
          <w:rFonts w:ascii="Times New Roman" w:hAnsi="Times New Roman"/>
          <w:sz w:val="28"/>
          <w:szCs w:val="28"/>
        </w:rPr>
      </w:pPr>
      <w:r w:rsidRPr="002D76B1">
        <w:rPr>
          <w:rFonts w:ascii="Times New Roman" w:hAnsi="Times New Roman"/>
          <w:sz w:val="28"/>
          <w:szCs w:val="28"/>
        </w:rPr>
        <w:t>Встречи с населением активно освещались в средствах массовой информации.</w:t>
      </w:r>
    </w:p>
    <w:p w14:paraId="75482AEC" w14:textId="77777777" w:rsidR="00B91B9C" w:rsidRPr="002D76B1" w:rsidRDefault="00B91B9C" w:rsidP="005E42F1">
      <w:pPr>
        <w:tabs>
          <w:tab w:val="left" w:pos="709"/>
        </w:tabs>
        <w:spacing w:after="0"/>
        <w:ind w:firstLine="709"/>
        <w:rPr>
          <w:rFonts w:ascii="Times New Roman" w:hAnsi="Times New Roman"/>
          <w:sz w:val="28"/>
          <w:szCs w:val="28"/>
        </w:rPr>
      </w:pPr>
      <w:r w:rsidRPr="002D76B1">
        <w:rPr>
          <w:rFonts w:ascii="Times New Roman" w:hAnsi="Times New Roman"/>
          <w:sz w:val="28"/>
          <w:szCs w:val="28"/>
        </w:rPr>
        <w:t>Ж) В целях поддержки и укрепления связи с общественностью, проведения массовой пропаганды среди жителей города, обеспечения публичности в деятельности органов местного самоуправления муниципального образования налажено тесное взаимодействие с общественными организациями.</w:t>
      </w:r>
    </w:p>
    <w:p w14:paraId="6CA383C3" w14:textId="77777777" w:rsidR="00B91B9C" w:rsidRPr="00FD2A06" w:rsidRDefault="00B91B9C" w:rsidP="005E42F1">
      <w:pPr>
        <w:tabs>
          <w:tab w:val="left" w:pos="709"/>
        </w:tabs>
        <w:suppressAutoHyphens/>
        <w:spacing w:after="0"/>
        <w:ind w:firstLine="709"/>
        <w:contextualSpacing/>
        <w:rPr>
          <w:rFonts w:ascii="Times New Roman" w:hAnsi="Times New Roman"/>
          <w:color w:val="000000"/>
          <w:sz w:val="28"/>
          <w:szCs w:val="28"/>
        </w:rPr>
      </w:pPr>
      <w:r w:rsidRPr="002D76B1">
        <w:rPr>
          <w:rFonts w:ascii="Times New Roman" w:hAnsi="Times New Roman"/>
          <w:color w:val="000000"/>
          <w:sz w:val="28"/>
          <w:szCs w:val="28"/>
        </w:rPr>
        <w:t>В работе комиссии по координации работы по противодействию коррупции при Мэре города Набережные Челны принимают участие государственные, в том числе федеральные, муниципальные служащие, руководители учреждений и организаций города, представители средств м</w:t>
      </w:r>
      <w:r w:rsidRPr="00FD2A06">
        <w:rPr>
          <w:rFonts w:ascii="Times New Roman" w:hAnsi="Times New Roman"/>
          <w:color w:val="000000"/>
          <w:sz w:val="28"/>
          <w:szCs w:val="28"/>
        </w:rPr>
        <w:t>ассовой информации и общественности.</w:t>
      </w:r>
    </w:p>
    <w:p w14:paraId="5802BC8F" w14:textId="77777777" w:rsidR="00B91B9C" w:rsidRPr="00FD2A06" w:rsidRDefault="00B91B9C" w:rsidP="005E42F1">
      <w:pPr>
        <w:tabs>
          <w:tab w:val="left" w:pos="709"/>
        </w:tabs>
        <w:suppressAutoHyphens/>
        <w:spacing w:after="0"/>
        <w:ind w:firstLine="709"/>
        <w:contextualSpacing/>
        <w:rPr>
          <w:rFonts w:ascii="Times New Roman" w:hAnsi="Times New Roman"/>
          <w:color w:val="000000"/>
          <w:sz w:val="28"/>
          <w:szCs w:val="28"/>
        </w:rPr>
      </w:pPr>
      <w:r w:rsidRPr="00FD2A06">
        <w:rPr>
          <w:rFonts w:ascii="Times New Roman" w:hAnsi="Times New Roman"/>
          <w:color w:val="000000"/>
          <w:sz w:val="28"/>
          <w:szCs w:val="28"/>
        </w:rPr>
        <w:t>Из числа общественности в состав комиссии входят:</w:t>
      </w:r>
    </w:p>
    <w:p w14:paraId="7C08A95D" w14:textId="77777777" w:rsidR="00B91B9C" w:rsidRPr="00FD2A06" w:rsidRDefault="00B91B9C" w:rsidP="003D172C">
      <w:pPr>
        <w:pStyle w:val="a3"/>
        <w:numPr>
          <w:ilvl w:val="0"/>
          <w:numId w:val="4"/>
        </w:numPr>
        <w:tabs>
          <w:tab w:val="left" w:pos="993"/>
        </w:tabs>
        <w:suppressAutoHyphens/>
        <w:autoSpaceDE/>
        <w:autoSpaceDN/>
        <w:adjustRightInd/>
        <w:ind w:left="0" w:firstLine="709"/>
        <w:jc w:val="both"/>
        <w:rPr>
          <w:sz w:val="28"/>
          <w:szCs w:val="28"/>
        </w:rPr>
      </w:pPr>
      <w:r w:rsidRPr="00FD2A06">
        <w:rPr>
          <w:color w:val="000000"/>
          <w:sz w:val="28"/>
          <w:szCs w:val="28"/>
        </w:rPr>
        <w:t>председатель местной молодежной общественной организации</w:t>
      </w:r>
      <w:r w:rsidRPr="00FD2A06">
        <w:rPr>
          <w:sz w:val="28"/>
          <w:szCs w:val="28"/>
        </w:rPr>
        <w:t xml:space="preserve"> </w:t>
      </w:r>
      <w:r w:rsidR="008F4D3D" w:rsidRPr="00FD2A06">
        <w:rPr>
          <w:sz w:val="28"/>
          <w:szCs w:val="28"/>
        </w:rPr>
        <w:t>«</w:t>
      </w:r>
      <w:r w:rsidRPr="00FD2A06">
        <w:rPr>
          <w:sz w:val="28"/>
          <w:szCs w:val="28"/>
        </w:rPr>
        <w:t xml:space="preserve">Городской Студенческий Совет города Набережные Челны»; </w:t>
      </w:r>
    </w:p>
    <w:p w14:paraId="735658CE" w14:textId="77777777" w:rsidR="00B91B9C" w:rsidRPr="00FD2A06" w:rsidRDefault="00B91B9C" w:rsidP="003D172C">
      <w:pPr>
        <w:pStyle w:val="a3"/>
        <w:numPr>
          <w:ilvl w:val="0"/>
          <w:numId w:val="4"/>
        </w:numPr>
        <w:tabs>
          <w:tab w:val="left" w:pos="993"/>
        </w:tabs>
        <w:suppressAutoHyphens/>
        <w:autoSpaceDE/>
        <w:autoSpaceDN/>
        <w:adjustRightInd/>
        <w:ind w:left="0" w:firstLine="709"/>
        <w:jc w:val="both"/>
        <w:rPr>
          <w:sz w:val="28"/>
          <w:szCs w:val="28"/>
        </w:rPr>
      </w:pPr>
      <w:r w:rsidRPr="00FD2A06">
        <w:rPr>
          <w:sz w:val="28"/>
          <w:szCs w:val="28"/>
        </w:rPr>
        <w:t xml:space="preserve">председатель первичной профсоюзной организации работников ПАО </w:t>
      </w:r>
      <w:r w:rsidR="008F4D3D" w:rsidRPr="00FD2A06">
        <w:rPr>
          <w:sz w:val="28"/>
          <w:szCs w:val="28"/>
        </w:rPr>
        <w:t>«</w:t>
      </w:r>
      <w:r w:rsidRPr="00FD2A06">
        <w:rPr>
          <w:sz w:val="28"/>
          <w:szCs w:val="28"/>
        </w:rPr>
        <w:t>КАМАЗ», председатель Совета Федерации профсоюзов города;</w:t>
      </w:r>
    </w:p>
    <w:p w14:paraId="5299D923" w14:textId="77777777" w:rsidR="00B91B9C" w:rsidRPr="00FD2A06" w:rsidRDefault="00B91B9C" w:rsidP="003D172C">
      <w:pPr>
        <w:pStyle w:val="a3"/>
        <w:numPr>
          <w:ilvl w:val="0"/>
          <w:numId w:val="4"/>
        </w:numPr>
        <w:tabs>
          <w:tab w:val="left" w:pos="993"/>
        </w:tabs>
        <w:suppressAutoHyphens/>
        <w:autoSpaceDE/>
        <w:autoSpaceDN/>
        <w:adjustRightInd/>
        <w:ind w:left="0" w:firstLine="709"/>
        <w:jc w:val="both"/>
        <w:rPr>
          <w:sz w:val="28"/>
          <w:szCs w:val="28"/>
        </w:rPr>
      </w:pPr>
      <w:r w:rsidRPr="00FD2A06">
        <w:rPr>
          <w:sz w:val="28"/>
          <w:szCs w:val="28"/>
        </w:rPr>
        <w:t xml:space="preserve">директор муниципального автономного общеобразовательного учреждения города Набережные Челны </w:t>
      </w:r>
      <w:r w:rsidR="008F4D3D" w:rsidRPr="00FD2A06">
        <w:rPr>
          <w:sz w:val="28"/>
          <w:szCs w:val="28"/>
        </w:rPr>
        <w:t>«</w:t>
      </w:r>
      <w:r w:rsidRPr="00FD2A06">
        <w:rPr>
          <w:sz w:val="28"/>
          <w:szCs w:val="28"/>
        </w:rPr>
        <w:t xml:space="preserve">Средняя общеобразовательная школа        № 56»; </w:t>
      </w:r>
    </w:p>
    <w:p w14:paraId="732BE8C1" w14:textId="77777777" w:rsidR="00957353" w:rsidRPr="00FD2A06" w:rsidRDefault="00B91B9C" w:rsidP="003D172C">
      <w:pPr>
        <w:pStyle w:val="a3"/>
        <w:numPr>
          <w:ilvl w:val="0"/>
          <w:numId w:val="4"/>
        </w:numPr>
        <w:tabs>
          <w:tab w:val="left" w:pos="993"/>
        </w:tabs>
        <w:suppressAutoHyphens/>
        <w:autoSpaceDE/>
        <w:autoSpaceDN/>
        <w:adjustRightInd/>
        <w:ind w:left="0" w:firstLine="709"/>
        <w:jc w:val="both"/>
        <w:rPr>
          <w:sz w:val="28"/>
          <w:szCs w:val="28"/>
        </w:rPr>
      </w:pPr>
      <w:r w:rsidRPr="00FD2A06">
        <w:rPr>
          <w:sz w:val="28"/>
          <w:szCs w:val="28"/>
        </w:rPr>
        <w:t xml:space="preserve">председатель Совета организации ветеранов (пенсионеров) города Набережные Челны.  </w:t>
      </w:r>
    </w:p>
    <w:p w14:paraId="768D3A88" w14:textId="77777777" w:rsidR="00C747CE" w:rsidRPr="00FD2A06" w:rsidRDefault="00B91B9C" w:rsidP="00957353">
      <w:pPr>
        <w:pStyle w:val="a3"/>
        <w:tabs>
          <w:tab w:val="left" w:pos="709"/>
        </w:tabs>
        <w:suppressAutoHyphens/>
        <w:autoSpaceDE/>
        <w:autoSpaceDN/>
        <w:adjustRightInd/>
        <w:ind w:left="0" w:firstLine="709"/>
        <w:jc w:val="both"/>
        <w:rPr>
          <w:sz w:val="28"/>
          <w:szCs w:val="28"/>
        </w:rPr>
      </w:pPr>
      <w:r w:rsidRPr="00FD2A06">
        <w:rPr>
          <w:sz w:val="28"/>
          <w:szCs w:val="28"/>
        </w:rPr>
        <w:t xml:space="preserve">Кроме того, 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 </w:t>
      </w:r>
    </w:p>
    <w:p w14:paraId="230B6E84" w14:textId="77777777" w:rsidR="00B91B9C" w:rsidRPr="00F32628" w:rsidRDefault="00B91B9C" w:rsidP="00957353">
      <w:pPr>
        <w:pStyle w:val="a3"/>
        <w:suppressAutoHyphens/>
        <w:autoSpaceDE/>
        <w:autoSpaceDN/>
        <w:adjustRightInd/>
        <w:ind w:left="0" w:firstLine="709"/>
        <w:jc w:val="both"/>
        <w:rPr>
          <w:sz w:val="28"/>
          <w:szCs w:val="28"/>
        </w:rPr>
      </w:pPr>
      <w:r w:rsidRPr="00FD2A06">
        <w:rPr>
          <w:sz w:val="28"/>
          <w:szCs w:val="28"/>
        </w:rPr>
        <w:t xml:space="preserve">Еженедельно на базе МАУ </w:t>
      </w:r>
      <w:r w:rsidR="008F4D3D" w:rsidRPr="00FD2A06">
        <w:rPr>
          <w:sz w:val="28"/>
          <w:szCs w:val="28"/>
        </w:rPr>
        <w:t>«</w:t>
      </w:r>
      <w:r w:rsidRPr="00FD2A06">
        <w:rPr>
          <w:sz w:val="28"/>
          <w:szCs w:val="28"/>
        </w:rPr>
        <w:t xml:space="preserve">Молодежный центр </w:t>
      </w:r>
      <w:r w:rsidR="008F4D3D" w:rsidRPr="00FD2A06">
        <w:rPr>
          <w:sz w:val="28"/>
          <w:szCs w:val="28"/>
        </w:rPr>
        <w:t>«</w:t>
      </w:r>
      <w:r w:rsidRPr="00FD2A06">
        <w:rPr>
          <w:sz w:val="28"/>
          <w:szCs w:val="28"/>
        </w:rPr>
        <w:t xml:space="preserve">Нур» проходит собрание Студенческой комиссии по противодействию коррупции при Местной молодежной общественной организации </w:t>
      </w:r>
      <w:r w:rsidR="008F4D3D" w:rsidRPr="00FD2A06">
        <w:rPr>
          <w:sz w:val="28"/>
          <w:szCs w:val="28"/>
        </w:rPr>
        <w:t>«</w:t>
      </w:r>
      <w:r w:rsidRPr="00FD2A06">
        <w:rPr>
          <w:sz w:val="28"/>
          <w:szCs w:val="28"/>
        </w:rPr>
        <w:t xml:space="preserve">Городской студенческий совет».  Обсуждаются дальнейшие планы работы, координируются работы антикоррупционных комиссий при студенческих советах высших и средне-специальных учебных заведений. </w:t>
      </w:r>
      <w:r w:rsidRPr="00FD2A06">
        <w:rPr>
          <w:sz w:val="28"/>
          <w:szCs w:val="28"/>
        </w:rPr>
        <w:lastRenderedPageBreak/>
        <w:t xml:space="preserve">Антикоррупционные мероприятия, проводимые данной общественной организацией, финансируются за счет муниципальной </w:t>
      </w:r>
      <w:r w:rsidRPr="00F32628">
        <w:rPr>
          <w:sz w:val="28"/>
          <w:szCs w:val="28"/>
        </w:rPr>
        <w:t xml:space="preserve">программы </w:t>
      </w:r>
      <w:r w:rsidR="008F4D3D" w:rsidRPr="00F32628">
        <w:rPr>
          <w:sz w:val="28"/>
          <w:szCs w:val="28"/>
        </w:rPr>
        <w:t>«</w:t>
      </w:r>
      <w:r w:rsidRPr="00F32628">
        <w:rPr>
          <w:sz w:val="28"/>
          <w:szCs w:val="28"/>
        </w:rPr>
        <w:t>Реализация антикоррупционной политики муниципального образования город Набережные Челны на 2015-202</w:t>
      </w:r>
      <w:r w:rsidR="00540148" w:rsidRPr="00F32628">
        <w:rPr>
          <w:sz w:val="28"/>
          <w:szCs w:val="28"/>
        </w:rPr>
        <w:t>5</w:t>
      </w:r>
      <w:r w:rsidRPr="00F32628">
        <w:rPr>
          <w:sz w:val="28"/>
          <w:szCs w:val="28"/>
        </w:rPr>
        <w:t xml:space="preserve"> годы», а также за счет спонсорских средств. </w:t>
      </w:r>
    </w:p>
    <w:p w14:paraId="01B45F3D" w14:textId="77777777" w:rsidR="002A68EC" w:rsidRPr="005E42F1" w:rsidRDefault="002A68EC" w:rsidP="005E42F1">
      <w:pPr>
        <w:spacing w:after="0"/>
        <w:ind w:firstLine="709"/>
        <w:rPr>
          <w:rFonts w:ascii="Times New Roman" w:hAnsi="Times New Roman"/>
          <w:sz w:val="28"/>
          <w:szCs w:val="28"/>
        </w:rPr>
      </w:pPr>
    </w:p>
    <w:p w14:paraId="13F91749" w14:textId="297CDCED" w:rsidR="002A68EC" w:rsidRPr="00791027" w:rsidRDefault="00057A0B" w:rsidP="00EB2F6D">
      <w:pPr>
        <w:spacing w:after="0"/>
        <w:ind w:firstLine="709"/>
        <w:rPr>
          <w:rFonts w:ascii="Times New Roman" w:hAnsi="Times New Roman"/>
          <w:b/>
          <w:bCs/>
          <w:i/>
          <w:iCs/>
          <w:sz w:val="28"/>
          <w:szCs w:val="28"/>
          <w:u w:val="single"/>
        </w:rPr>
      </w:pPr>
      <w:r w:rsidRPr="00791027">
        <w:rPr>
          <w:rFonts w:ascii="Times New Roman" w:hAnsi="Times New Roman"/>
          <w:b/>
          <w:bCs/>
          <w:i/>
          <w:iCs/>
          <w:sz w:val="28"/>
          <w:szCs w:val="28"/>
          <w:u w:val="single"/>
        </w:rPr>
        <w:t xml:space="preserve">3) </w:t>
      </w:r>
      <w:r w:rsidR="00B91B9C" w:rsidRPr="00791027">
        <w:rPr>
          <w:rFonts w:ascii="Times New Roman" w:hAnsi="Times New Roman"/>
          <w:b/>
          <w:bCs/>
          <w:i/>
          <w:iCs/>
          <w:sz w:val="28"/>
          <w:szCs w:val="28"/>
          <w:u w:val="single"/>
        </w:rPr>
        <w:t>Работа кадровой службы (ответственных за профилактику коррупционных и иных правонарушений).</w:t>
      </w:r>
    </w:p>
    <w:p w14:paraId="55FF0B48" w14:textId="77777777" w:rsidR="00CC771C" w:rsidRPr="00AB0E7A" w:rsidRDefault="00CC771C" w:rsidP="00CC771C">
      <w:pPr>
        <w:spacing w:after="0"/>
        <w:ind w:firstLine="709"/>
        <w:rPr>
          <w:rFonts w:ascii="Times New Roman" w:eastAsia="Times New Roman" w:hAnsi="Times New Roman"/>
          <w:sz w:val="28"/>
          <w:szCs w:val="28"/>
          <w:lang w:eastAsia="ru-RU"/>
        </w:rPr>
      </w:pPr>
      <w:r w:rsidRPr="00AB0E7A">
        <w:rPr>
          <w:rFonts w:ascii="Times New Roman" w:eastAsia="Times New Roman" w:hAnsi="Times New Roman"/>
          <w:sz w:val="28"/>
          <w:szCs w:val="28"/>
          <w:lang w:eastAsia="ru-RU"/>
        </w:rPr>
        <w:t>В 1 полугодии 2024 года муниципальные служащие к ответственности за коррупционные преступления не привлекались.</w:t>
      </w:r>
    </w:p>
    <w:p w14:paraId="3460B91A" w14:textId="77777777" w:rsidR="00EA6A9B" w:rsidRPr="00AB0E7A" w:rsidRDefault="00EA6A9B" w:rsidP="005E42F1">
      <w:pPr>
        <w:spacing w:after="0"/>
        <w:ind w:firstLine="709"/>
        <w:rPr>
          <w:rFonts w:ascii="Times New Roman" w:eastAsia="Times New Roman" w:hAnsi="Times New Roman"/>
          <w:sz w:val="28"/>
          <w:szCs w:val="28"/>
          <w:lang w:eastAsia="ru-RU"/>
        </w:rPr>
      </w:pPr>
      <w:r w:rsidRPr="00AB0E7A">
        <w:rPr>
          <w:rFonts w:ascii="Times New Roman" w:eastAsia="Times New Roman" w:hAnsi="Times New Roman"/>
          <w:sz w:val="28"/>
          <w:szCs w:val="28"/>
          <w:lang w:eastAsia="ru-RU"/>
        </w:rPr>
        <w:t>Перечень должностей муниципальной службы в органе местного самоуправления,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 муниципальным правовым актом органа местного самоуправления.</w:t>
      </w:r>
    </w:p>
    <w:p w14:paraId="7DA9DC27" w14:textId="77777777" w:rsidR="00EA6A9B" w:rsidRDefault="00631EC2" w:rsidP="005E42F1">
      <w:pPr>
        <w:spacing w:after="0"/>
        <w:ind w:firstLine="709"/>
        <w:rPr>
          <w:rFonts w:ascii="Times New Roman" w:eastAsia="Times New Roman" w:hAnsi="Times New Roman"/>
          <w:sz w:val="28"/>
          <w:szCs w:val="28"/>
          <w:lang w:eastAsia="ru-RU"/>
        </w:rPr>
      </w:pPr>
      <w:r w:rsidRPr="00AB0E7A">
        <w:rPr>
          <w:rFonts w:ascii="Times New Roman" w:eastAsia="Times New Roman" w:hAnsi="Times New Roman"/>
          <w:sz w:val="28"/>
          <w:szCs w:val="28"/>
          <w:lang w:eastAsia="ru-RU"/>
        </w:rPr>
        <w:t>По состоянию на 26.06.2024 в установленный законодательством срок 188 муниципальных служащих и 18 граждан, претендующих на замещение должностей муниципальной службы в Исполнительном комитете, представили справки о доходах, расходах, об имуществе и обязательствах имущественного характера по итогам 2023 года (далее – справка о доходах). Прием справок о доходах, а также их последующий анализ на наличие признаков представления недостоверных или неполных сведений, конфликта интересов осуществляются должностными лицами управления персоналом и муниципальной службой, ответственными за профилактику коррупционных и иных правонарушений.</w:t>
      </w:r>
      <w:r w:rsidRPr="00631EC2">
        <w:rPr>
          <w:rFonts w:ascii="Times New Roman" w:eastAsia="Times New Roman" w:hAnsi="Times New Roman"/>
          <w:sz w:val="28"/>
          <w:szCs w:val="28"/>
          <w:lang w:eastAsia="ru-RU"/>
        </w:rPr>
        <w:t xml:space="preserve"> </w:t>
      </w:r>
      <w:r w:rsidR="00EA6A9B" w:rsidRPr="00EA6A9B">
        <w:rPr>
          <w:rFonts w:ascii="Times New Roman" w:eastAsia="Times New Roman" w:hAnsi="Times New Roman"/>
          <w:sz w:val="28"/>
          <w:szCs w:val="28"/>
          <w:lang w:eastAsia="ru-RU"/>
        </w:rPr>
        <w:t xml:space="preserve"> </w:t>
      </w:r>
    </w:p>
    <w:p w14:paraId="786FCFD5" w14:textId="77777777" w:rsidR="00EA6A9B" w:rsidRDefault="00EA6A9B" w:rsidP="005E42F1">
      <w:pPr>
        <w:spacing w:after="0"/>
        <w:ind w:firstLine="709"/>
        <w:rPr>
          <w:rFonts w:ascii="Times New Roman" w:eastAsia="Times New Roman" w:hAnsi="Times New Roman"/>
          <w:sz w:val="28"/>
          <w:szCs w:val="28"/>
          <w:lang w:eastAsia="ru-RU"/>
        </w:rPr>
      </w:pPr>
    </w:p>
    <w:p w14:paraId="2F8627D0" w14:textId="09C9CA21" w:rsidR="002A68EC" w:rsidRPr="002A68EC" w:rsidRDefault="00FD13A2" w:rsidP="00EB2F6D">
      <w:pPr>
        <w:spacing w:after="0"/>
        <w:ind w:firstLine="709"/>
        <w:rPr>
          <w:rFonts w:ascii="Times New Roman" w:hAnsi="Times New Roman"/>
          <w:b/>
          <w:i/>
          <w:sz w:val="28"/>
          <w:szCs w:val="28"/>
          <w:u w:val="single"/>
        </w:rPr>
      </w:pPr>
      <w:r w:rsidRPr="002A68EC">
        <w:rPr>
          <w:rFonts w:ascii="Times New Roman" w:hAnsi="Times New Roman"/>
          <w:b/>
          <w:i/>
          <w:sz w:val="28"/>
          <w:szCs w:val="28"/>
          <w:u w:val="single"/>
        </w:rPr>
        <w:t>4) Анализ обращений граждан, юридических лиц, содержащих сведения о коррупционной деятельности</w:t>
      </w:r>
    </w:p>
    <w:p w14:paraId="48B2186D" w14:textId="77777777" w:rsidR="00AB0E7A" w:rsidRPr="00AB0E7A" w:rsidRDefault="00AB0E7A" w:rsidP="00AB0E7A">
      <w:pPr>
        <w:tabs>
          <w:tab w:val="left" w:pos="709"/>
        </w:tabs>
        <w:spacing w:after="0"/>
        <w:ind w:firstLine="709"/>
        <w:rPr>
          <w:rFonts w:ascii="Times New Roman" w:hAnsi="Times New Roman"/>
          <w:sz w:val="28"/>
          <w:szCs w:val="28"/>
        </w:rPr>
      </w:pPr>
      <w:r w:rsidRPr="00AB0E7A">
        <w:rPr>
          <w:rFonts w:ascii="Times New Roman" w:hAnsi="Times New Roman"/>
          <w:sz w:val="28"/>
          <w:szCs w:val="28"/>
        </w:rPr>
        <w:t xml:space="preserve">Во избежание коррупционных факторов Мэром города Н.Г. </w:t>
      </w:r>
      <w:proofErr w:type="spellStart"/>
      <w:r w:rsidRPr="00AB0E7A">
        <w:rPr>
          <w:rFonts w:ascii="Times New Roman" w:hAnsi="Times New Roman"/>
          <w:sz w:val="28"/>
          <w:szCs w:val="28"/>
        </w:rPr>
        <w:t>Магдеевым</w:t>
      </w:r>
      <w:proofErr w:type="spellEnd"/>
      <w:r w:rsidRPr="00AB0E7A">
        <w:rPr>
          <w:rFonts w:ascii="Times New Roman" w:hAnsi="Times New Roman"/>
          <w:sz w:val="28"/>
          <w:szCs w:val="28"/>
        </w:rPr>
        <w:t xml:space="preserve"> принято решение по установке видеокамер с записью звука и со сроком хранения видеофайлов в течение 30 дней в кабинетах руководителей, расположенных в здании Мэрии и осуществляющих прием граждан. Кроме того, дано указание осуществлять прием граждан строго в рабочих кабинетах.</w:t>
      </w:r>
    </w:p>
    <w:p w14:paraId="735FDA79" w14:textId="77777777" w:rsidR="00AB0E7A" w:rsidRPr="002D76B1" w:rsidRDefault="00AB0E7A" w:rsidP="00AB0E7A">
      <w:pPr>
        <w:tabs>
          <w:tab w:val="left" w:pos="709"/>
        </w:tabs>
        <w:spacing w:after="0"/>
        <w:ind w:firstLine="709"/>
        <w:rPr>
          <w:rFonts w:ascii="Times New Roman" w:hAnsi="Times New Roman"/>
          <w:sz w:val="28"/>
          <w:szCs w:val="28"/>
        </w:rPr>
      </w:pPr>
      <w:r w:rsidRPr="00AB0E7A">
        <w:rPr>
          <w:rFonts w:ascii="Times New Roman" w:hAnsi="Times New Roman"/>
          <w:sz w:val="28"/>
          <w:szCs w:val="28"/>
        </w:rPr>
        <w:t xml:space="preserve">Работа с обращениями граждан в органах местного самоуправления города </w:t>
      </w:r>
      <w:r w:rsidRPr="002D76B1">
        <w:rPr>
          <w:rFonts w:ascii="Times New Roman" w:hAnsi="Times New Roman"/>
          <w:sz w:val="28"/>
          <w:szCs w:val="28"/>
        </w:rPr>
        <w:t>Набережные Челны осуществляется в соответствии с Конституцией Российской Федерации, Конституцией Республики Татарстан, Федеральными законами, «О порядке рассмотрения обращений граждан Российской Федерации», Законом Республики Татарстан «Об обращениях граждан в Республике Татарстан», «Об обеспечении доступа к информации о деятельности государственных органов и органов местного самоуправления», Уставом муниципального образования город Набережные Челны и Служебным регламентом.</w:t>
      </w:r>
    </w:p>
    <w:p w14:paraId="3F4D3BBC" w14:textId="77777777" w:rsidR="00AB0E7A" w:rsidRPr="002D76B1" w:rsidRDefault="00AB0E7A" w:rsidP="00AB0E7A">
      <w:pPr>
        <w:tabs>
          <w:tab w:val="left" w:pos="709"/>
        </w:tabs>
        <w:spacing w:after="0"/>
        <w:ind w:firstLine="709"/>
        <w:rPr>
          <w:rFonts w:ascii="Times New Roman" w:hAnsi="Times New Roman"/>
          <w:sz w:val="28"/>
          <w:szCs w:val="28"/>
        </w:rPr>
      </w:pPr>
      <w:r w:rsidRPr="002D76B1">
        <w:rPr>
          <w:rFonts w:ascii="Times New Roman" w:hAnsi="Times New Roman"/>
          <w:sz w:val="28"/>
          <w:szCs w:val="28"/>
        </w:rPr>
        <w:t xml:space="preserve">За отчетный период в органах местного самоуправления города рассмотрено 3912 обращений, направленных гражданами в письменной форме и принятых на личном приеме. </w:t>
      </w:r>
    </w:p>
    <w:p w14:paraId="10F964CE" w14:textId="77777777" w:rsidR="00AB0E7A" w:rsidRPr="002D76B1" w:rsidRDefault="00AB0E7A" w:rsidP="00AB0E7A">
      <w:pPr>
        <w:tabs>
          <w:tab w:val="left" w:pos="709"/>
        </w:tabs>
        <w:spacing w:after="0"/>
        <w:ind w:firstLine="709"/>
        <w:rPr>
          <w:rFonts w:ascii="Times New Roman" w:hAnsi="Times New Roman"/>
          <w:sz w:val="28"/>
          <w:szCs w:val="28"/>
        </w:rPr>
      </w:pPr>
      <w:r w:rsidRPr="002D76B1">
        <w:rPr>
          <w:rFonts w:ascii="Times New Roman" w:hAnsi="Times New Roman"/>
          <w:sz w:val="28"/>
          <w:szCs w:val="28"/>
        </w:rPr>
        <w:lastRenderedPageBreak/>
        <w:t xml:space="preserve">Из общего количества 2661 это письменные обращения, в том числе поступившие </w:t>
      </w:r>
      <w:proofErr w:type="spellStart"/>
      <w:r w:rsidRPr="002D76B1">
        <w:rPr>
          <w:rFonts w:ascii="Times New Roman" w:hAnsi="Times New Roman"/>
          <w:sz w:val="28"/>
          <w:szCs w:val="28"/>
        </w:rPr>
        <w:t>электронно</w:t>
      </w:r>
      <w:proofErr w:type="spellEnd"/>
      <w:r w:rsidRPr="002D76B1">
        <w:rPr>
          <w:rFonts w:ascii="Times New Roman" w:hAnsi="Times New Roman"/>
          <w:sz w:val="28"/>
          <w:szCs w:val="28"/>
        </w:rPr>
        <w:t xml:space="preserve"> – 1613 обращений, 1251 человек были приняты на личном приеме. </w:t>
      </w:r>
    </w:p>
    <w:p w14:paraId="4A9CED94" w14:textId="77777777" w:rsidR="00AB0E7A" w:rsidRPr="002D76B1" w:rsidRDefault="00AB0E7A" w:rsidP="00AB0E7A">
      <w:pPr>
        <w:tabs>
          <w:tab w:val="left" w:pos="709"/>
        </w:tabs>
        <w:spacing w:after="0"/>
        <w:ind w:firstLine="709"/>
        <w:rPr>
          <w:rFonts w:ascii="Times New Roman" w:hAnsi="Times New Roman"/>
          <w:sz w:val="28"/>
          <w:szCs w:val="28"/>
        </w:rPr>
      </w:pPr>
      <w:r w:rsidRPr="002D76B1">
        <w:rPr>
          <w:rFonts w:ascii="Times New Roman" w:hAnsi="Times New Roman"/>
          <w:sz w:val="28"/>
          <w:szCs w:val="28"/>
        </w:rPr>
        <w:t>Ежедневно проводится мониторинг поступивших обращений, осуществляется контроль над своевременным рассмотрением обращений, проводится анализ исполнительской дисциплины.</w:t>
      </w:r>
    </w:p>
    <w:p w14:paraId="01533032" w14:textId="77777777" w:rsidR="00AB0E7A" w:rsidRPr="002D76B1" w:rsidRDefault="00AB0E7A" w:rsidP="00AB0E7A">
      <w:pPr>
        <w:tabs>
          <w:tab w:val="left" w:pos="709"/>
        </w:tabs>
        <w:spacing w:after="0"/>
        <w:ind w:firstLine="709"/>
        <w:rPr>
          <w:rFonts w:ascii="Times New Roman" w:hAnsi="Times New Roman"/>
          <w:sz w:val="28"/>
          <w:szCs w:val="28"/>
        </w:rPr>
      </w:pPr>
      <w:r w:rsidRPr="002D76B1">
        <w:rPr>
          <w:rFonts w:ascii="Times New Roman" w:hAnsi="Times New Roman"/>
          <w:sz w:val="28"/>
          <w:szCs w:val="28"/>
        </w:rPr>
        <w:t>Вопросы, изложенные в обращениях граждан, поступающих в органы местного самоуправления, решаются оперативно в рамках компетенций.</w:t>
      </w:r>
    </w:p>
    <w:p w14:paraId="6F6C9114" w14:textId="77777777" w:rsidR="00AB0E7A" w:rsidRPr="00AB0E7A" w:rsidRDefault="00AB0E7A" w:rsidP="00AB0E7A">
      <w:pPr>
        <w:tabs>
          <w:tab w:val="left" w:pos="709"/>
        </w:tabs>
        <w:spacing w:after="0"/>
        <w:ind w:firstLine="709"/>
        <w:rPr>
          <w:rFonts w:ascii="Times New Roman" w:hAnsi="Times New Roman"/>
          <w:sz w:val="28"/>
          <w:szCs w:val="28"/>
        </w:rPr>
      </w:pPr>
      <w:r w:rsidRPr="002D76B1">
        <w:rPr>
          <w:rFonts w:ascii="Times New Roman" w:hAnsi="Times New Roman"/>
          <w:sz w:val="28"/>
          <w:szCs w:val="28"/>
        </w:rPr>
        <w:t>Каждому заявителю д</w:t>
      </w:r>
      <w:r w:rsidRPr="00AB0E7A">
        <w:rPr>
          <w:rFonts w:ascii="Times New Roman" w:hAnsi="Times New Roman"/>
          <w:sz w:val="28"/>
          <w:szCs w:val="28"/>
        </w:rPr>
        <w:t>ан письменный ответ и разъяснение, основанное на действующем законодательстве.</w:t>
      </w:r>
    </w:p>
    <w:p w14:paraId="33069ED5" w14:textId="77777777" w:rsidR="00AB0E7A" w:rsidRPr="00AB0E7A" w:rsidRDefault="00AB0E7A" w:rsidP="00AB0E7A">
      <w:pPr>
        <w:tabs>
          <w:tab w:val="left" w:pos="709"/>
        </w:tabs>
        <w:spacing w:after="0"/>
        <w:ind w:firstLine="709"/>
        <w:rPr>
          <w:rFonts w:ascii="Times New Roman" w:hAnsi="Times New Roman"/>
          <w:sz w:val="28"/>
          <w:szCs w:val="28"/>
        </w:rPr>
      </w:pPr>
      <w:r w:rsidRPr="00AB0E7A">
        <w:rPr>
          <w:rFonts w:ascii="Times New Roman" w:hAnsi="Times New Roman"/>
          <w:sz w:val="28"/>
          <w:szCs w:val="28"/>
        </w:rPr>
        <w:t>Необходимо отметить, что в муниципальном образовании город Набережные Челны организован прием сообщений на телефон горячей линии по вопросам противодействия коррупции. В отчетный период на данный телефон сообщения не поступали.</w:t>
      </w:r>
    </w:p>
    <w:p w14:paraId="4C06D703" w14:textId="0EBEFB18" w:rsidR="002A68EC" w:rsidRDefault="00AB0E7A" w:rsidP="00C44AD6">
      <w:pPr>
        <w:tabs>
          <w:tab w:val="left" w:pos="709"/>
        </w:tabs>
        <w:spacing w:after="0"/>
        <w:ind w:firstLine="709"/>
        <w:rPr>
          <w:rFonts w:ascii="Times New Roman" w:hAnsi="Times New Roman"/>
          <w:sz w:val="28"/>
          <w:szCs w:val="28"/>
        </w:rPr>
      </w:pPr>
      <w:r w:rsidRPr="00AB0E7A">
        <w:rPr>
          <w:rFonts w:ascii="Times New Roman" w:hAnsi="Times New Roman"/>
          <w:sz w:val="28"/>
          <w:szCs w:val="28"/>
        </w:rPr>
        <w:t>Кроме того, помощник Мэра (по противодействию коррупции) участвует в проведении мониторинга информации о коррупционных проявлениях в деятельности должностных лиц, размещённых в средствах массовой информации и содержащихся в поступающих обращениях граждан и юридических лиц.</w:t>
      </w:r>
    </w:p>
    <w:p w14:paraId="3D737531" w14:textId="77777777" w:rsidR="002A68EC" w:rsidRDefault="002A68EC" w:rsidP="00AB0E7A">
      <w:pPr>
        <w:tabs>
          <w:tab w:val="left" w:pos="709"/>
        </w:tabs>
        <w:spacing w:after="0"/>
        <w:ind w:firstLine="709"/>
        <w:rPr>
          <w:rFonts w:ascii="Times New Roman" w:hAnsi="Times New Roman"/>
          <w:sz w:val="28"/>
          <w:szCs w:val="28"/>
        </w:rPr>
      </w:pPr>
    </w:p>
    <w:p w14:paraId="386D1364" w14:textId="6EDC2ECC" w:rsidR="002A68EC" w:rsidRPr="00791027" w:rsidRDefault="00057A0B" w:rsidP="00EB2F6D">
      <w:pPr>
        <w:tabs>
          <w:tab w:val="left" w:pos="709"/>
        </w:tabs>
        <w:spacing w:after="0"/>
        <w:ind w:firstLine="709"/>
        <w:rPr>
          <w:rFonts w:ascii="Times New Roman" w:hAnsi="Times New Roman"/>
          <w:b/>
          <w:i/>
          <w:sz w:val="28"/>
          <w:szCs w:val="28"/>
          <w:u w:val="single"/>
        </w:rPr>
      </w:pPr>
      <w:r w:rsidRPr="00791027">
        <w:rPr>
          <w:rFonts w:ascii="Times New Roman" w:hAnsi="Times New Roman"/>
          <w:b/>
          <w:i/>
          <w:sz w:val="28"/>
          <w:szCs w:val="28"/>
          <w:u w:val="single"/>
        </w:rPr>
        <w:t>5</w:t>
      </w:r>
      <w:r w:rsidR="00B91B9C" w:rsidRPr="00791027">
        <w:rPr>
          <w:rFonts w:ascii="Times New Roman" w:hAnsi="Times New Roman"/>
          <w:b/>
          <w:i/>
          <w:sz w:val="28"/>
          <w:szCs w:val="28"/>
          <w:u w:val="single"/>
        </w:rPr>
        <w:t>) Реализация иных мер, предусмотренных законодательством о противодействии коррупции</w:t>
      </w:r>
    </w:p>
    <w:p w14:paraId="4B8DA723"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bCs/>
          <w:sz w:val="28"/>
          <w:szCs w:val="28"/>
        </w:rPr>
        <w:t>Принципы прозрачности, открытости и публичности лежат в основе деятельности муниципального образования город Набережные Челны. Для преодоления административных барьеров, повышения качества предоставления муниципальных услуг в Исполнительном комитете разработаны и утверждены административные регламенты.</w:t>
      </w:r>
    </w:p>
    <w:p w14:paraId="1451D251"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муниципальном образовании город Набережные Челны ведется мониторинг поступающих обращений граждан и должностных лиц о проявлениях бытовой коррупции в сфере образования, в том числе о незаконных денежных сборах. </w:t>
      </w:r>
    </w:p>
    <w:p w14:paraId="21FE36C8"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отчетный период в прокуратуру города сообщения, содержащие возможные факты коррупционных проявлений в сфере образования (жалобы на злоупотребление служебным положением, сбор денежных средств в школах и детских садах), не поступали. </w:t>
      </w:r>
    </w:p>
    <w:p w14:paraId="308869D4"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Для обеспечения доступа родителей к информации о деятельности образовательных учреждений созданы и поддерживаются в актуальном состоянии официальные сайты образовательных учреждений города Набережные Челны. </w:t>
      </w:r>
    </w:p>
    <w:p w14:paraId="7C50B551"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Комплектование дошкольных образовательных учреждений осуществляется в автоматизированной информационной системе </w:t>
      </w:r>
      <w:r w:rsidR="008F4D3D" w:rsidRPr="00791027">
        <w:rPr>
          <w:rFonts w:ascii="Times New Roman" w:hAnsi="Times New Roman"/>
          <w:sz w:val="28"/>
          <w:szCs w:val="28"/>
        </w:rPr>
        <w:t>«</w:t>
      </w:r>
      <w:r w:rsidRPr="00791027">
        <w:rPr>
          <w:rFonts w:ascii="Times New Roman" w:hAnsi="Times New Roman"/>
          <w:sz w:val="28"/>
          <w:szCs w:val="28"/>
        </w:rPr>
        <w:t xml:space="preserve">Электронный детский сад» согласно соответствующему административному регламенту. </w:t>
      </w:r>
    </w:p>
    <w:p w14:paraId="3F48D352"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отчётный период проверен порядок комплектования всех дошкольных образовательных учреждений с изучением журнала учета детей, табеля посещаемости детей в группах, меню-раскладки на день проверки. Нарушений порядка комплектования дошкольных учреждений не выявлено. </w:t>
      </w:r>
    </w:p>
    <w:p w14:paraId="67DFC408"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Перед началом и во время комплектования детей управлением образования Исполнительного комитета в с</w:t>
      </w:r>
      <w:r w:rsidR="00EC3CE7" w:rsidRPr="00791027">
        <w:rPr>
          <w:rFonts w:ascii="Times New Roman" w:hAnsi="Times New Roman"/>
          <w:sz w:val="28"/>
          <w:szCs w:val="28"/>
        </w:rPr>
        <w:t>редствах массовой информации даются</w:t>
      </w:r>
      <w:r w:rsidRPr="00791027">
        <w:rPr>
          <w:rFonts w:ascii="Times New Roman" w:hAnsi="Times New Roman"/>
          <w:sz w:val="28"/>
          <w:szCs w:val="28"/>
        </w:rPr>
        <w:t xml:space="preserve"> </w:t>
      </w:r>
      <w:r w:rsidRPr="00791027">
        <w:rPr>
          <w:rFonts w:ascii="Times New Roman" w:hAnsi="Times New Roman"/>
          <w:sz w:val="28"/>
          <w:szCs w:val="28"/>
        </w:rPr>
        <w:lastRenderedPageBreak/>
        <w:t xml:space="preserve">комментарии и разъяснения для населения города: на официальном сайте города Набережные Челны, в социальной сети </w:t>
      </w:r>
      <w:r w:rsidR="008F4D3D" w:rsidRPr="00791027">
        <w:rPr>
          <w:rFonts w:ascii="Times New Roman" w:hAnsi="Times New Roman"/>
          <w:sz w:val="28"/>
          <w:szCs w:val="28"/>
        </w:rPr>
        <w:t>«</w:t>
      </w:r>
      <w:r w:rsidRPr="00791027">
        <w:rPr>
          <w:rFonts w:ascii="Times New Roman" w:hAnsi="Times New Roman"/>
          <w:sz w:val="28"/>
          <w:szCs w:val="28"/>
        </w:rPr>
        <w:t xml:space="preserve">ВКонтакте» на странице </w:t>
      </w:r>
      <w:r w:rsidR="008F4D3D" w:rsidRPr="00791027">
        <w:rPr>
          <w:rFonts w:ascii="Times New Roman" w:hAnsi="Times New Roman"/>
          <w:sz w:val="28"/>
          <w:szCs w:val="28"/>
        </w:rPr>
        <w:t>«</w:t>
      </w:r>
      <w:r w:rsidRPr="00791027">
        <w:rPr>
          <w:rFonts w:ascii="Times New Roman" w:hAnsi="Times New Roman"/>
          <w:sz w:val="28"/>
          <w:szCs w:val="28"/>
        </w:rPr>
        <w:t>Администрация города Набережные Челны»; на телеканалах города Набережные Челны.</w:t>
      </w:r>
    </w:p>
    <w:p w14:paraId="0E705F8B" w14:textId="77777777" w:rsidR="00B91B9C"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На официальных сайтах дошкольных образовательных учреждений создана вкладка </w:t>
      </w:r>
      <w:r w:rsidR="008F4D3D" w:rsidRPr="00791027">
        <w:rPr>
          <w:rFonts w:ascii="Times New Roman" w:hAnsi="Times New Roman"/>
          <w:sz w:val="28"/>
          <w:szCs w:val="28"/>
        </w:rPr>
        <w:t>«</w:t>
      </w:r>
      <w:r w:rsidRPr="00791027">
        <w:rPr>
          <w:rFonts w:ascii="Times New Roman" w:hAnsi="Times New Roman"/>
          <w:sz w:val="28"/>
          <w:szCs w:val="28"/>
        </w:rPr>
        <w:t>Прием в учреждение», где размещена информация о наличии свободных мест, правилах приема, приказ о закреплении территорий. В течение года вкладка информация о свободных местах поддерживается в актуальном состоянии.</w:t>
      </w:r>
    </w:p>
    <w:p w14:paraId="080E1BE9" w14:textId="09C7C8DD" w:rsidR="005F34B6" w:rsidRPr="00791027" w:rsidRDefault="00B91B9C" w:rsidP="005E42F1">
      <w:pPr>
        <w:spacing w:after="0"/>
        <w:ind w:firstLine="709"/>
        <w:rPr>
          <w:rFonts w:ascii="Times New Roman" w:hAnsi="Times New Roman"/>
          <w:sz w:val="28"/>
          <w:szCs w:val="28"/>
        </w:rPr>
      </w:pPr>
      <w:r w:rsidRPr="00791027">
        <w:rPr>
          <w:rFonts w:ascii="Times New Roman" w:hAnsi="Times New Roman"/>
          <w:sz w:val="28"/>
          <w:szCs w:val="28"/>
        </w:rPr>
        <w:t>Для минимизации коррупционных проявлений при первичном устройстве и оформлении детей в общеобразовательные учреждения приказом управления образования Исполнительного комитета утверждены методические рекомендации об организации порядка приема граждан на обучение по образовательным программам начального общего, основного общего и среднего общего образования. Информация о количестве мест в первых классах размещается на официальном сайте учреждения. В соответствии с вышеуказанным документом с 1 апреля до 30 июня родители, проживающие на закрепленной территории, подают заявления о приеме ребенка в общеобразовательную организацию с утвержденным пакетом документов. С 6 июля по 5 сентября при наличии свободных мест осуществляется прием детей, не проживающих на закрепленной территории. При приеме заявления выдается уведомление о регистрации заявления. Все поступ</w:t>
      </w:r>
      <w:r w:rsidR="003D172C">
        <w:rPr>
          <w:rFonts w:ascii="Times New Roman" w:hAnsi="Times New Roman"/>
          <w:sz w:val="28"/>
          <w:szCs w:val="28"/>
        </w:rPr>
        <w:t>ившие заявления рассматриваются, в установленный законодательством срок.</w:t>
      </w:r>
    </w:p>
    <w:p w14:paraId="205166E7" w14:textId="77777777" w:rsidR="00B91B9C" w:rsidRPr="00674A6F" w:rsidRDefault="00B91B9C" w:rsidP="005E42F1">
      <w:pPr>
        <w:spacing w:after="0"/>
        <w:ind w:firstLine="709"/>
        <w:rPr>
          <w:rFonts w:ascii="Times New Roman" w:hAnsi="Times New Roman"/>
          <w:sz w:val="28"/>
          <w:szCs w:val="28"/>
        </w:rPr>
      </w:pPr>
      <w:r w:rsidRPr="00791027">
        <w:rPr>
          <w:rFonts w:ascii="Times New Roman" w:hAnsi="Times New Roman"/>
          <w:sz w:val="28"/>
          <w:szCs w:val="28"/>
        </w:rPr>
        <w:t xml:space="preserve">В муниципальном образовании город Набережные Челны вопросам противодействия и профилактике коррупционных правонарушений уделяется особое внимание. Так, на официальном сайте города в информационно-телекоммуникационной сети </w:t>
      </w:r>
      <w:r w:rsidR="008F4D3D" w:rsidRPr="00791027">
        <w:rPr>
          <w:rFonts w:ascii="Times New Roman" w:hAnsi="Times New Roman"/>
          <w:sz w:val="28"/>
          <w:szCs w:val="28"/>
        </w:rPr>
        <w:t>«</w:t>
      </w:r>
      <w:r w:rsidRPr="00791027">
        <w:rPr>
          <w:rFonts w:ascii="Times New Roman" w:hAnsi="Times New Roman"/>
          <w:sz w:val="28"/>
          <w:szCs w:val="28"/>
        </w:rPr>
        <w:t>Интернет», кроме обязательного разд</w:t>
      </w:r>
      <w:r w:rsidR="00EC3CE7" w:rsidRPr="00791027">
        <w:rPr>
          <w:rFonts w:ascii="Times New Roman" w:hAnsi="Times New Roman"/>
          <w:sz w:val="28"/>
          <w:szCs w:val="28"/>
        </w:rPr>
        <w:t xml:space="preserve">ела </w:t>
      </w:r>
      <w:r w:rsidR="008F4D3D" w:rsidRPr="00791027">
        <w:rPr>
          <w:rFonts w:ascii="Times New Roman" w:hAnsi="Times New Roman"/>
          <w:sz w:val="28"/>
          <w:szCs w:val="28"/>
        </w:rPr>
        <w:t>«</w:t>
      </w:r>
      <w:r w:rsidR="00EC3CE7" w:rsidRPr="00791027">
        <w:rPr>
          <w:rFonts w:ascii="Times New Roman" w:hAnsi="Times New Roman"/>
          <w:sz w:val="28"/>
          <w:szCs w:val="28"/>
        </w:rPr>
        <w:t xml:space="preserve">Противодействие коррупции», </w:t>
      </w:r>
      <w:r w:rsidRPr="00791027">
        <w:rPr>
          <w:rFonts w:ascii="Times New Roman" w:hAnsi="Times New Roman"/>
          <w:sz w:val="28"/>
          <w:szCs w:val="28"/>
        </w:rPr>
        <w:t xml:space="preserve">ежемесячно публикуются информационные посты для формирования нетерпимого отношения к коррупционным </w:t>
      </w:r>
      <w:r w:rsidRPr="00AB0E7A">
        <w:rPr>
          <w:rFonts w:ascii="Times New Roman" w:hAnsi="Times New Roman"/>
          <w:sz w:val="28"/>
          <w:szCs w:val="28"/>
        </w:rPr>
        <w:t>проявлениям.</w:t>
      </w:r>
    </w:p>
    <w:p w14:paraId="6DE57AAA"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В целях минимизации бытовой коррупции в сфере жилищно-коммунального хозяйства и для обеспечения оперативного и эффективного решения, и для открытости решения заявок (вопросов) в последнее время управляющие компании города Набережные Челны начали разрабатывать свои мобильные приложения, с помощью которых собственники помещений многоквартирных домов могут подать заявку и проследить за ходом ее исполнения. Регистрация в приложениях простая, необходим номер телефона и номер лицевого счета, которые указаны на счет-квитанциях. </w:t>
      </w:r>
    </w:p>
    <w:p w14:paraId="179FC84B"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Одними из первых такие приложения разработали управляющие компании ООО </w:t>
      </w:r>
      <w:r w:rsidR="008F4D3D" w:rsidRPr="00791027">
        <w:rPr>
          <w:rFonts w:ascii="Times New Roman" w:hAnsi="Times New Roman"/>
          <w:sz w:val="28"/>
          <w:szCs w:val="28"/>
        </w:rPr>
        <w:t>«</w:t>
      </w:r>
      <w:r w:rsidRPr="00791027">
        <w:rPr>
          <w:rFonts w:ascii="Times New Roman" w:hAnsi="Times New Roman"/>
          <w:sz w:val="28"/>
          <w:szCs w:val="28"/>
        </w:rPr>
        <w:t xml:space="preserve">Паритет» и ООО </w:t>
      </w:r>
      <w:r w:rsidR="008F4D3D" w:rsidRPr="00791027">
        <w:rPr>
          <w:rFonts w:ascii="Times New Roman" w:hAnsi="Times New Roman"/>
          <w:sz w:val="28"/>
          <w:szCs w:val="28"/>
        </w:rPr>
        <w:t>«</w:t>
      </w:r>
      <w:r w:rsidRPr="00791027">
        <w:rPr>
          <w:rFonts w:ascii="Times New Roman" w:hAnsi="Times New Roman"/>
          <w:sz w:val="28"/>
          <w:szCs w:val="28"/>
        </w:rPr>
        <w:t>Строим будущее».</w:t>
      </w:r>
    </w:p>
    <w:p w14:paraId="67D39486"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Кроме того, для подачи в органы местного самоуправления обращений по вопросам жилищно-коммунального хозяйства функционирует Государственная информационная система жилищно-коммунального хозяйства (ГИС ЖКХ), созданная в соответствии с Федеральным законом от 21.07.2014 № 209-ФЗ. Все обращения граждан поступают в личный кабинет Исполнительного комитета и организаций, при этом сама Государственная информационная система жилищно-коммунального хозяйства осуществляет контроль сроков их рассмотрения. Процедура подачи обращений через ГИС ЖКХ предусматривает необходимость прохождения идентификации и аутентификации, что придает такому электронному </w:t>
      </w:r>
      <w:r w:rsidRPr="00791027">
        <w:rPr>
          <w:rFonts w:ascii="Times New Roman" w:hAnsi="Times New Roman"/>
          <w:sz w:val="28"/>
          <w:szCs w:val="28"/>
        </w:rPr>
        <w:lastRenderedPageBreak/>
        <w:t>обращению статус официальной информации, которая может послужить основанием для проведения проверок контрольно-надзорными органами.</w:t>
      </w:r>
    </w:p>
    <w:p w14:paraId="3AF5CA1F"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В целях профилактики коррупционных правонарушений управление физической культуры и спорта Исполнительного комитета разработал акт готовности учреждений физической культуры и спорта к 202</w:t>
      </w:r>
      <w:r w:rsidR="00AB0E7A">
        <w:rPr>
          <w:rFonts w:ascii="Times New Roman" w:hAnsi="Times New Roman"/>
          <w:sz w:val="28"/>
          <w:szCs w:val="28"/>
        </w:rPr>
        <w:t>3</w:t>
      </w:r>
      <w:r w:rsidRPr="00791027">
        <w:rPr>
          <w:rFonts w:ascii="Times New Roman" w:hAnsi="Times New Roman"/>
          <w:sz w:val="28"/>
          <w:szCs w:val="28"/>
        </w:rPr>
        <w:t>-202</w:t>
      </w:r>
      <w:r w:rsidR="00AB0E7A">
        <w:rPr>
          <w:rFonts w:ascii="Times New Roman" w:hAnsi="Times New Roman"/>
          <w:sz w:val="28"/>
          <w:szCs w:val="28"/>
        </w:rPr>
        <w:t>4</w:t>
      </w:r>
      <w:r w:rsidRPr="00791027">
        <w:rPr>
          <w:rFonts w:ascii="Times New Roman" w:hAnsi="Times New Roman"/>
          <w:sz w:val="28"/>
          <w:szCs w:val="28"/>
        </w:rPr>
        <w:t xml:space="preserve"> учебному году, где отдельными пунктами уделено внимание работе по противодействию коррупции в подведомственных учреждениях. Данный акт включал в себя пункты:</w:t>
      </w:r>
    </w:p>
    <w:p w14:paraId="0257E141"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об антикоррупционной политике;</w:t>
      </w:r>
    </w:p>
    <w:p w14:paraId="006933DD"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 назначении должностного лица ответственного за организацию работы по противодействию коррупции профилактику коррупционных правонарушений»;</w:t>
      </w:r>
    </w:p>
    <w:p w14:paraId="5EF75012"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 создании рабочей группы по противодействию коррупции и урегулированию конфликта интересов»;</w:t>
      </w:r>
    </w:p>
    <w:p w14:paraId="50C7A883"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план работы рабочей группы </w:t>
      </w:r>
      <w:r w:rsidR="005F34B6" w:rsidRPr="00791027">
        <w:rPr>
          <w:rFonts w:ascii="Times New Roman" w:hAnsi="Times New Roman"/>
          <w:sz w:val="28"/>
          <w:szCs w:val="28"/>
        </w:rPr>
        <w:t>по противодействию коррупции на 202</w:t>
      </w:r>
      <w:r w:rsidR="00AB0E7A">
        <w:rPr>
          <w:rFonts w:ascii="Times New Roman" w:hAnsi="Times New Roman"/>
          <w:sz w:val="28"/>
          <w:szCs w:val="28"/>
        </w:rPr>
        <w:t>3</w:t>
      </w:r>
      <w:r w:rsidR="005F34B6" w:rsidRPr="00791027">
        <w:rPr>
          <w:rFonts w:ascii="Times New Roman" w:hAnsi="Times New Roman"/>
          <w:sz w:val="28"/>
          <w:szCs w:val="28"/>
        </w:rPr>
        <w:t>/202</w:t>
      </w:r>
      <w:r w:rsidR="00AB0E7A">
        <w:rPr>
          <w:rFonts w:ascii="Times New Roman" w:hAnsi="Times New Roman"/>
          <w:sz w:val="28"/>
          <w:szCs w:val="28"/>
        </w:rPr>
        <w:t>4</w:t>
      </w:r>
      <w:r w:rsidR="005F34B6" w:rsidRPr="00791027">
        <w:rPr>
          <w:rFonts w:ascii="Times New Roman" w:hAnsi="Times New Roman"/>
          <w:sz w:val="28"/>
          <w:szCs w:val="28"/>
        </w:rPr>
        <w:t xml:space="preserve"> годы;</w:t>
      </w:r>
    </w:p>
    <w:p w14:paraId="16987B57"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 рабочей группе по противодействию коррупции;</w:t>
      </w:r>
    </w:p>
    <w:p w14:paraId="72C07299"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приказ </w:t>
      </w:r>
      <w:r w:rsidR="008F4D3D" w:rsidRPr="00791027">
        <w:rPr>
          <w:rFonts w:ascii="Times New Roman" w:hAnsi="Times New Roman"/>
          <w:sz w:val="28"/>
          <w:szCs w:val="28"/>
        </w:rPr>
        <w:t>«</w:t>
      </w:r>
      <w:r w:rsidRPr="00791027">
        <w:rPr>
          <w:rFonts w:ascii="Times New Roman" w:hAnsi="Times New Roman"/>
          <w:sz w:val="28"/>
          <w:szCs w:val="28"/>
        </w:rPr>
        <w:t>Об утверждении порядка уведомления о случаях коррупционных и иных правонарушений» с приложениями</w:t>
      </w:r>
      <w:r w:rsidR="005F34B6" w:rsidRPr="00791027">
        <w:rPr>
          <w:rFonts w:ascii="Times New Roman" w:hAnsi="Times New Roman"/>
          <w:sz w:val="28"/>
          <w:szCs w:val="28"/>
        </w:rPr>
        <w:t>;</w:t>
      </w:r>
      <w:r w:rsidRPr="00791027">
        <w:rPr>
          <w:rFonts w:ascii="Times New Roman" w:hAnsi="Times New Roman"/>
          <w:sz w:val="28"/>
          <w:szCs w:val="28"/>
        </w:rPr>
        <w:t xml:space="preserve"> </w:t>
      </w:r>
    </w:p>
    <w:p w14:paraId="5BF9480C"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положение о порядке обработки поступающих сообщений о коррупционных проявлениях;</w:t>
      </w:r>
    </w:p>
    <w:p w14:paraId="054DE6EE" w14:textId="77777777" w:rsidR="00060D2F" w:rsidRPr="00791027" w:rsidRDefault="00060D2F" w:rsidP="005E42F1">
      <w:pPr>
        <w:spacing w:after="0"/>
        <w:ind w:firstLine="709"/>
        <w:rPr>
          <w:rFonts w:ascii="Times New Roman" w:hAnsi="Times New Roman"/>
          <w:sz w:val="28"/>
          <w:szCs w:val="28"/>
        </w:rPr>
      </w:pPr>
      <w:r w:rsidRPr="00791027">
        <w:rPr>
          <w:rFonts w:ascii="Times New Roman" w:hAnsi="Times New Roman"/>
          <w:sz w:val="28"/>
          <w:szCs w:val="28"/>
        </w:rPr>
        <w:t xml:space="preserve"> - наличие в должностных инструкциях административно-управленческого персонала пунктов об осуществлении антикоррупционного законодательства. </w:t>
      </w:r>
    </w:p>
    <w:p w14:paraId="18A0E186" w14:textId="77777777"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xml:space="preserve">В целях сокращения возможных коррупционных проявлений со стороны чиновников с 01.03.2015 в городе Набережные Челны образован филиал государственного бюджетного учреждения </w:t>
      </w:r>
      <w:r w:rsidR="008F4D3D" w:rsidRPr="00791027">
        <w:rPr>
          <w:rFonts w:ascii="Times New Roman" w:hAnsi="Times New Roman"/>
          <w:sz w:val="28"/>
          <w:szCs w:val="28"/>
        </w:rPr>
        <w:t>«</w:t>
      </w:r>
      <w:r w:rsidRPr="00791027">
        <w:rPr>
          <w:rFonts w:ascii="Times New Roman" w:hAnsi="Times New Roman"/>
          <w:sz w:val="28"/>
          <w:szCs w:val="28"/>
        </w:rPr>
        <w:t xml:space="preserve">Многофункциональный центр предоставления государственных и муниципальных услуг в Республике Татарстан». </w:t>
      </w:r>
    </w:p>
    <w:p w14:paraId="6EF899D5" w14:textId="77777777" w:rsidR="00B91B9C" w:rsidRPr="00791027" w:rsidRDefault="00B91B9C" w:rsidP="005E42F1">
      <w:pPr>
        <w:tabs>
          <w:tab w:val="left" w:pos="709"/>
        </w:tabs>
        <w:spacing w:after="0"/>
        <w:ind w:firstLine="709"/>
        <w:rPr>
          <w:rFonts w:ascii="Times New Roman" w:hAnsi="Times New Roman"/>
          <w:sz w:val="28"/>
          <w:szCs w:val="28"/>
        </w:rPr>
      </w:pPr>
      <w:r w:rsidRPr="00791027">
        <w:rPr>
          <w:rFonts w:ascii="Times New Roman" w:hAnsi="Times New Roman"/>
          <w:sz w:val="28"/>
          <w:szCs w:val="28"/>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14:paraId="52327D82"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Здание </w:t>
      </w:r>
      <w:r w:rsidR="00747D08" w:rsidRPr="00791027">
        <w:rPr>
          <w:rFonts w:ascii="Times New Roman" w:hAnsi="Times New Roman"/>
          <w:sz w:val="28"/>
          <w:szCs w:val="28"/>
        </w:rPr>
        <w:t>многофункционального центра</w:t>
      </w:r>
      <w:r w:rsidRPr="00791027">
        <w:rPr>
          <w:rFonts w:ascii="Times New Roman" w:hAnsi="Times New Roman"/>
          <w:sz w:val="28"/>
          <w:szCs w:val="28"/>
        </w:rPr>
        <w:t xml:space="preserve"> соответствует требованиям Постановления Правительства Российской Федерации от 22.12.2012 № 1376 </w:t>
      </w:r>
      <w:r w:rsidR="008F4D3D" w:rsidRPr="00791027">
        <w:rPr>
          <w:rFonts w:ascii="Times New Roman" w:hAnsi="Times New Roman"/>
          <w:sz w:val="28"/>
          <w:szCs w:val="28"/>
        </w:rPr>
        <w:t>«</w:t>
      </w:r>
      <w:r w:rsidRPr="00791027">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14:paraId="7605CB40"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В муниципальном образовании город Набережные Челны организована и проводится работа по минимизации проявлений бытовой коррупции при трудоустройстве и назначении на должность в органах местного самоуправления. В частности, трудоустройство в органы местного самоуправления осуществляется на основе оценки образовательного уровня, профессионально важных умений, навыков, грамотности и культуры речи.  Информация о вакантных должностях муниципальной службы, а также о порядке трудоустройства размещена на официальном портале органов местного самоуправления.</w:t>
      </w:r>
    </w:p>
    <w:p w14:paraId="57534D16"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791027">
        <w:rPr>
          <w:rFonts w:ascii="Times New Roman" w:hAnsi="Times New Roman"/>
          <w:sz w:val="28"/>
          <w:szCs w:val="28"/>
        </w:rPr>
        <w:t xml:space="preserve">Вопрос о минимизации проявлений бытовой коррупции в органах местного самоуправления муниципального образования город Набережные Челны постоянно рассматривается на совещаниях при представителях прокуратуры и </w:t>
      </w:r>
      <w:r w:rsidRPr="00791027">
        <w:rPr>
          <w:rFonts w:ascii="Times New Roman" w:hAnsi="Times New Roman"/>
          <w:sz w:val="28"/>
          <w:szCs w:val="28"/>
        </w:rPr>
        <w:lastRenderedPageBreak/>
        <w:t>управления Президента Республики Татарстан по вопросам антикоррупционной политики.</w:t>
      </w:r>
    </w:p>
    <w:p w14:paraId="31C12221" w14:textId="77777777" w:rsidR="00B91B9C" w:rsidRPr="00AB0E7A" w:rsidRDefault="00B91B9C" w:rsidP="005E42F1">
      <w:pPr>
        <w:tabs>
          <w:tab w:val="left" w:pos="709"/>
        </w:tabs>
        <w:suppressAutoHyphens/>
        <w:spacing w:after="0"/>
        <w:ind w:firstLine="709"/>
        <w:rPr>
          <w:rFonts w:ascii="Times New Roman" w:hAnsi="Times New Roman"/>
          <w:sz w:val="28"/>
          <w:szCs w:val="28"/>
        </w:rPr>
      </w:pPr>
      <w:r w:rsidRPr="00AB0E7A">
        <w:rPr>
          <w:rFonts w:ascii="Times New Roman" w:hAnsi="Times New Roman"/>
          <w:sz w:val="28"/>
          <w:szCs w:val="28"/>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14:paraId="59471D5C" w14:textId="77777777" w:rsidR="00B91B9C" w:rsidRPr="00AB0E7A" w:rsidRDefault="00B91B9C" w:rsidP="005E42F1">
      <w:pPr>
        <w:tabs>
          <w:tab w:val="left" w:pos="709"/>
        </w:tabs>
        <w:suppressAutoHyphens/>
        <w:spacing w:after="0"/>
        <w:ind w:firstLine="709"/>
        <w:rPr>
          <w:rFonts w:ascii="Times New Roman" w:hAnsi="Times New Roman"/>
          <w:sz w:val="28"/>
          <w:szCs w:val="28"/>
        </w:rPr>
      </w:pPr>
      <w:r w:rsidRPr="00AB0E7A">
        <w:rPr>
          <w:rFonts w:ascii="Times New Roman" w:hAnsi="Times New Roman"/>
          <w:sz w:val="28"/>
          <w:szCs w:val="28"/>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14:paraId="183E364E" w14:textId="77777777" w:rsidR="00B91B9C" w:rsidRPr="00AB0E7A" w:rsidRDefault="00B91B9C" w:rsidP="005E42F1">
      <w:pPr>
        <w:tabs>
          <w:tab w:val="left" w:pos="709"/>
        </w:tabs>
        <w:suppressAutoHyphens/>
        <w:spacing w:after="0"/>
        <w:ind w:firstLine="709"/>
        <w:rPr>
          <w:rFonts w:ascii="Times New Roman" w:hAnsi="Times New Roman"/>
          <w:sz w:val="28"/>
          <w:szCs w:val="28"/>
        </w:rPr>
      </w:pPr>
      <w:r w:rsidRPr="00AB0E7A">
        <w:rPr>
          <w:rFonts w:ascii="Times New Roman" w:hAnsi="Times New Roman"/>
          <w:sz w:val="28"/>
          <w:szCs w:val="28"/>
        </w:rPr>
        <w:t>В соответствии с</w:t>
      </w:r>
      <w:r w:rsidRPr="00AB0E7A">
        <w:rPr>
          <w:rFonts w:ascii="Times New Roman" w:hAnsi="Times New Roman"/>
          <w:color w:val="000000"/>
          <w:sz w:val="28"/>
          <w:szCs w:val="28"/>
        </w:rPr>
        <w:t xml:space="preserve"> законодательством,</w:t>
      </w:r>
      <w:r w:rsidRPr="00AB0E7A">
        <w:rPr>
          <w:rFonts w:ascii="Times New Roman" w:hAnsi="Times New Roman"/>
          <w:sz w:val="28"/>
          <w:szCs w:val="28"/>
        </w:rPr>
        <w:t xml:space="preserve"> своевременно разрабатываются и издаются регламентирующие документы (постановления, распоряжения).</w:t>
      </w:r>
    </w:p>
    <w:p w14:paraId="25B606AF" w14:textId="77777777" w:rsidR="00B91B9C" w:rsidRPr="00AB0E7A" w:rsidRDefault="00B91B9C" w:rsidP="005E42F1">
      <w:pPr>
        <w:tabs>
          <w:tab w:val="left" w:pos="709"/>
        </w:tabs>
        <w:suppressAutoHyphens/>
        <w:spacing w:after="0"/>
        <w:ind w:firstLine="709"/>
        <w:rPr>
          <w:rFonts w:ascii="Times New Roman" w:hAnsi="Times New Roman"/>
          <w:sz w:val="28"/>
          <w:szCs w:val="28"/>
        </w:rPr>
      </w:pPr>
      <w:r w:rsidRPr="00AB0E7A">
        <w:rPr>
          <w:rFonts w:ascii="Times New Roman" w:hAnsi="Times New Roman"/>
          <w:sz w:val="28"/>
          <w:szCs w:val="28"/>
        </w:rPr>
        <w:t xml:space="preserve">Кроме того, управлением персоналом и муниципальной службой Исполнительного комитета систематически обновляется стенд </w:t>
      </w:r>
      <w:r w:rsidR="008F4D3D" w:rsidRPr="00AB0E7A">
        <w:rPr>
          <w:rFonts w:ascii="Times New Roman" w:hAnsi="Times New Roman"/>
          <w:sz w:val="28"/>
          <w:szCs w:val="28"/>
        </w:rPr>
        <w:t>«</w:t>
      </w:r>
      <w:r w:rsidRPr="00AB0E7A">
        <w:rPr>
          <w:rFonts w:ascii="Times New Roman" w:hAnsi="Times New Roman"/>
          <w:sz w:val="28"/>
          <w:szCs w:val="28"/>
        </w:rPr>
        <w:t>Важно знать», содержащий:</w:t>
      </w:r>
    </w:p>
    <w:p w14:paraId="532B31D4" w14:textId="77777777" w:rsidR="00B91B9C" w:rsidRPr="00AB0E7A" w:rsidRDefault="00B91B9C" w:rsidP="005E42F1">
      <w:pPr>
        <w:tabs>
          <w:tab w:val="left" w:pos="709"/>
        </w:tabs>
        <w:spacing w:after="0"/>
        <w:ind w:firstLine="709"/>
        <w:rPr>
          <w:rFonts w:ascii="Times New Roman" w:hAnsi="Times New Roman"/>
          <w:sz w:val="28"/>
          <w:szCs w:val="28"/>
        </w:rPr>
      </w:pPr>
      <w:r w:rsidRPr="00AB0E7A">
        <w:rPr>
          <w:rFonts w:ascii="Times New Roman" w:hAnsi="Times New Roman"/>
          <w:sz w:val="28"/>
          <w:szCs w:val="28"/>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14:paraId="3B236C14" w14:textId="77777777" w:rsidR="00B91B9C" w:rsidRPr="00AB0E7A" w:rsidRDefault="00B91B9C" w:rsidP="005E42F1">
      <w:pPr>
        <w:tabs>
          <w:tab w:val="left" w:pos="709"/>
        </w:tabs>
        <w:spacing w:after="0"/>
        <w:ind w:firstLine="709"/>
        <w:rPr>
          <w:rFonts w:ascii="Times New Roman" w:hAnsi="Times New Roman"/>
          <w:sz w:val="28"/>
          <w:szCs w:val="28"/>
        </w:rPr>
      </w:pPr>
      <w:r w:rsidRPr="00AB0E7A">
        <w:rPr>
          <w:rFonts w:ascii="Times New Roman" w:hAnsi="Times New Roman"/>
          <w:sz w:val="28"/>
          <w:szCs w:val="28"/>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14:paraId="58F621D7" w14:textId="77777777" w:rsidR="00B91B9C" w:rsidRPr="00791027" w:rsidRDefault="00B91B9C" w:rsidP="005E42F1">
      <w:pPr>
        <w:tabs>
          <w:tab w:val="left" w:pos="709"/>
        </w:tabs>
        <w:suppressAutoHyphens/>
        <w:spacing w:after="0"/>
        <w:ind w:firstLine="709"/>
        <w:rPr>
          <w:rFonts w:ascii="Times New Roman" w:hAnsi="Times New Roman"/>
          <w:sz w:val="28"/>
          <w:szCs w:val="28"/>
        </w:rPr>
      </w:pPr>
      <w:r w:rsidRPr="00AB0E7A">
        <w:rPr>
          <w:rFonts w:ascii="Times New Roman" w:hAnsi="Times New Roman"/>
          <w:sz w:val="28"/>
          <w:szCs w:val="28"/>
        </w:rPr>
        <w:t xml:space="preserve"> - оперативн</w:t>
      </w:r>
      <w:r w:rsidR="005F34B6" w:rsidRPr="00AB0E7A">
        <w:rPr>
          <w:rFonts w:ascii="Times New Roman" w:hAnsi="Times New Roman"/>
          <w:sz w:val="28"/>
          <w:szCs w:val="28"/>
        </w:rPr>
        <w:t>ую</w:t>
      </w:r>
      <w:r w:rsidRPr="00AB0E7A">
        <w:rPr>
          <w:rFonts w:ascii="Times New Roman" w:hAnsi="Times New Roman"/>
          <w:sz w:val="28"/>
          <w:szCs w:val="28"/>
        </w:rPr>
        <w:t xml:space="preserve"> информаци</w:t>
      </w:r>
      <w:r w:rsidR="005F34B6" w:rsidRPr="00AB0E7A">
        <w:rPr>
          <w:rFonts w:ascii="Times New Roman" w:hAnsi="Times New Roman"/>
          <w:sz w:val="28"/>
          <w:szCs w:val="28"/>
        </w:rPr>
        <w:t>ю</w:t>
      </w:r>
      <w:r w:rsidRPr="00AB0E7A">
        <w:rPr>
          <w:rFonts w:ascii="Times New Roman" w:hAnsi="Times New Roman"/>
          <w:sz w:val="28"/>
          <w:szCs w:val="28"/>
        </w:rPr>
        <w:t>.</w:t>
      </w:r>
    </w:p>
    <w:p w14:paraId="757D287E" w14:textId="77777777" w:rsidR="00B91B9C" w:rsidRPr="00791027" w:rsidRDefault="00B91B9C" w:rsidP="005E42F1">
      <w:pPr>
        <w:pStyle w:val="a9"/>
        <w:tabs>
          <w:tab w:val="left" w:pos="709"/>
        </w:tabs>
        <w:ind w:firstLine="709"/>
        <w:jc w:val="both"/>
        <w:rPr>
          <w:rFonts w:ascii="Times New Roman" w:hAnsi="Times New Roman"/>
          <w:sz w:val="28"/>
          <w:szCs w:val="28"/>
        </w:rPr>
      </w:pPr>
      <w:r w:rsidRPr="00791027">
        <w:rPr>
          <w:rFonts w:ascii="Times New Roman" w:hAnsi="Times New Roman"/>
          <w:sz w:val="28"/>
          <w:szCs w:val="28"/>
        </w:rPr>
        <w:t>В целях воспитания целостных установок и развития способности, необходимых для формирования у молодых людей гражданской позиции в отношении коррупции, управлениями образования и по делам молодежи Исполнительного комитета совместно с помощником Мэра (по противодействию коррупции) ведется целенаправленная работа по организации мероприятий антикоррупционного образования.</w:t>
      </w:r>
    </w:p>
    <w:p w14:paraId="5D875F7C" w14:textId="77777777" w:rsidR="00B91B9C" w:rsidRPr="00791027" w:rsidRDefault="00B91B9C" w:rsidP="005E42F1">
      <w:pPr>
        <w:pStyle w:val="a3"/>
        <w:tabs>
          <w:tab w:val="left" w:pos="709"/>
        </w:tabs>
        <w:ind w:left="0" w:firstLine="709"/>
        <w:jc w:val="both"/>
        <w:rPr>
          <w:sz w:val="28"/>
          <w:szCs w:val="28"/>
        </w:rPr>
      </w:pPr>
      <w:r w:rsidRPr="00791027">
        <w:rPr>
          <w:sz w:val="28"/>
          <w:szCs w:val="28"/>
        </w:rPr>
        <w:t>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 Для обеспечения прозрачности при реализации своей деятельности в городе Набережные Челны на официальном сайте города ведется прямая трансляция всех еженедельных совещаний с хозяйственными руководителями города, заседаний Городского Совета. С 2013 года ведется трансляция заседаний Комиссии по противодействию коррупции при Мэре города. Помимо этого, в состав данной комиссии входят представители средств массовой информации города.</w:t>
      </w:r>
    </w:p>
    <w:p w14:paraId="2D66FFAD" w14:textId="77777777" w:rsidR="00466225" w:rsidRPr="00791027" w:rsidRDefault="00B91B9C" w:rsidP="00350ABA">
      <w:pPr>
        <w:spacing w:after="0"/>
        <w:ind w:firstLine="709"/>
        <w:rPr>
          <w:rFonts w:ascii="Times New Roman" w:hAnsi="Times New Roman"/>
          <w:sz w:val="28"/>
          <w:szCs w:val="28"/>
        </w:rPr>
      </w:pPr>
      <w:r w:rsidRPr="00791027">
        <w:rPr>
          <w:rFonts w:ascii="Times New Roman" w:hAnsi="Times New Roman"/>
          <w:sz w:val="28"/>
          <w:szCs w:val="28"/>
        </w:rPr>
        <w:t xml:space="preserve">Управление информационной политики и по связям с общественностью является одним из первоисточников для местных и республиканских СМИ. </w:t>
      </w:r>
    </w:p>
    <w:p w14:paraId="636B4B57" w14:textId="77777777" w:rsidR="00714E8B" w:rsidRPr="00F01A0D" w:rsidRDefault="00714E8B" w:rsidP="00714E8B">
      <w:pPr>
        <w:spacing w:after="0"/>
        <w:ind w:firstLine="709"/>
        <w:rPr>
          <w:rFonts w:ascii="Times New Roman" w:hAnsi="Times New Roman"/>
        </w:rPr>
      </w:pPr>
      <w:r w:rsidRPr="00F01A0D">
        <w:rPr>
          <w:rFonts w:ascii="Times New Roman" w:hAnsi="Times New Roman"/>
          <w:sz w:val="28"/>
          <w:szCs w:val="28"/>
        </w:rPr>
        <w:t xml:space="preserve">Информирование аудитории о событиях, а также прием сообщений ведется на постоянной основе в трех социальных сетях: «ВКонтакте», Инстаграм и «Одноклассники». Так, в группе «Администрация города Набережные Челны» настроен круглосуточный прием сообщений, ежедневно на данный ресурс обращаются в среднем по 30-40 пользователей социальных сетей. На все обращения предоставляются ответы. Также у пользователей есть возможность в </w:t>
      </w:r>
      <w:r w:rsidRPr="00F01A0D">
        <w:rPr>
          <w:rFonts w:ascii="Times New Roman" w:hAnsi="Times New Roman"/>
          <w:sz w:val="28"/>
          <w:szCs w:val="28"/>
        </w:rPr>
        <w:lastRenderedPageBreak/>
        <w:t>любое время оставить комментарий под любым постом в социальных сетях и получить ответ от официального аккаунта.</w:t>
      </w:r>
    </w:p>
    <w:p w14:paraId="26362AFD" w14:textId="77777777" w:rsidR="0077750C" w:rsidRPr="00F01A0D" w:rsidRDefault="0077750C" w:rsidP="00B91B9C">
      <w:pPr>
        <w:tabs>
          <w:tab w:val="left" w:pos="709"/>
        </w:tabs>
        <w:spacing w:after="0"/>
        <w:ind w:firstLine="709"/>
        <w:rPr>
          <w:rFonts w:ascii="Times New Roman" w:hAnsi="Times New Roman"/>
          <w:sz w:val="28"/>
          <w:szCs w:val="28"/>
        </w:rPr>
      </w:pPr>
      <w:r w:rsidRPr="00F01A0D">
        <w:rPr>
          <w:rFonts w:ascii="Times New Roman" w:hAnsi="Times New Roman"/>
          <w:sz w:val="28"/>
          <w:szCs w:val="28"/>
        </w:rPr>
        <w:t xml:space="preserve">Ежегодно в доклад Мэра города на отчетной сессии Городского Совета включается информация о мерах противодействия коррупции в муниципальном образовании. </w:t>
      </w:r>
    </w:p>
    <w:p w14:paraId="071BF259" w14:textId="77777777" w:rsidR="00B91B9C" w:rsidRDefault="00B91B9C" w:rsidP="00B91B9C">
      <w:pPr>
        <w:tabs>
          <w:tab w:val="left" w:pos="709"/>
        </w:tabs>
        <w:spacing w:after="0"/>
        <w:ind w:firstLine="709"/>
        <w:rPr>
          <w:rFonts w:ascii="Times New Roman" w:hAnsi="Times New Roman"/>
          <w:sz w:val="28"/>
          <w:szCs w:val="28"/>
        </w:rPr>
      </w:pPr>
      <w:r w:rsidRPr="00F01A0D">
        <w:rPr>
          <w:rFonts w:ascii="Times New Roman" w:hAnsi="Times New Roman"/>
          <w:sz w:val="28"/>
          <w:szCs w:val="28"/>
        </w:rPr>
        <w:t>В целях профилактики коррупционных рисков помощником Мэра (по противодействию коррупции) осуществляется ежеквартальный мониторинг внесенных актов реагирования контрольно-надзорных органов в отношении подведомственных организаций, в части анализа причин и условий совершения систематических нарушений, выявляемых в отраслях экономики с государственным регулированием, по принятию мер по их сокращению.</w:t>
      </w:r>
    </w:p>
    <w:p w14:paraId="6F9096FC" w14:textId="50716E12" w:rsidR="00B91B9C" w:rsidRPr="00F32628" w:rsidRDefault="00B91B9C" w:rsidP="003D172C">
      <w:pPr>
        <w:spacing w:after="0"/>
        <w:ind w:firstLine="0"/>
        <w:rPr>
          <w:rFonts w:ascii="Times New Roman" w:eastAsia="Times New Roman" w:hAnsi="Times New Roman"/>
          <w:sz w:val="28"/>
          <w:szCs w:val="28"/>
          <w:lang w:eastAsia="ru-RU"/>
        </w:rPr>
      </w:pPr>
    </w:p>
    <w:p w14:paraId="18FD2FFE" w14:textId="77777777" w:rsidR="00B91B9C" w:rsidRPr="00F32628" w:rsidRDefault="00B91B9C" w:rsidP="00B91B9C">
      <w:pPr>
        <w:spacing w:after="0"/>
        <w:ind w:firstLine="709"/>
        <w:jc w:val="center"/>
        <w:rPr>
          <w:rFonts w:ascii="Times New Roman" w:eastAsia="Times New Roman" w:hAnsi="Times New Roman"/>
          <w:b/>
          <w:i/>
          <w:sz w:val="28"/>
          <w:szCs w:val="28"/>
          <w:u w:val="single"/>
          <w:lang w:eastAsia="ru-RU"/>
        </w:rPr>
      </w:pPr>
      <w:r w:rsidRPr="00F32628">
        <w:rPr>
          <w:rFonts w:ascii="Times New Roman" w:eastAsia="Times New Roman" w:hAnsi="Times New Roman"/>
          <w:b/>
          <w:i/>
          <w:sz w:val="28"/>
          <w:szCs w:val="28"/>
          <w:u w:val="single"/>
          <w:lang w:eastAsia="ru-RU"/>
        </w:rPr>
        <w:t xml:space="preserve">Непосредственная работа помощника Мэра  </w:t>
      </w:r>
    </w:p>
    <w:p w14:paraId="4426F339" w14:textId="77777777" w:rsidR="00B91B9C" w:rsidRPr="00F32628" w:rsidRDefault="00B91B9C" w:rsidP="00B91B9C">
      <w:pPr>
        <w:spacing w:after="0"/>
        <w:ind w:firstLine="709"/>
        <w:jc w:val="center"/>
        <w:rPr>
          <w:rFonts w:ascii="Times New Roman" w:eastAsia="Times New Roman" w:hAnsi="Times New Roman"/>
          <w:b/>
          <w:i/>
          <w:sz w:val="28"/>
          <w:szCs w:val="28"/>
          <w:u w:val="single"/>
          <w:lang w:eastAsia="ru-RU"/>
        </w:rPr>
      </w:pPr>
      <w:r w:rsidRPr="00F32628">
        <w:rPr>
          <w:rFonts w:ascii="Times New Roman" w:eastAsia="Times New Roman" w:hAnsi="Times New Roman"/>
          <w:b/>
          <w:i/>
          <w:sz w:val="28"/>
          <w:szCs w:val="28"/>
          <w:u w:val="single"/>
          <w:lang w:eastAsia="ru-RU"/>
        </w:rPr>
        <w:t>(по противодействию коррупции)</w:t>
      </w:r>
    </w:p>
    <w:p w14:paraId="254DA448" w14:textId="77777777" w:rsidR="00B91B9C" w:rsidRPr="00F32628" w:rsidRDefault="00B91B9C" w:rsidP="00B91B9C">
      <w:pPr>
        <w:spacing w:after="0"/>
        <w:ind w:firstLine="709"/>
        <w:rPr>
          <w:rFonts w:ascii="Times New Roman" w:eastAsia="Times New Roman" w:hAnsi="Times New Roman"/>
          <w:sz w:val="28"/>
          <w:szCs w:val="28"/>
          <w:lang w:eastAsia="ru-RU"/>
        </w:rPr>
      </w:pPr>
    </w:p>
    <w:p w14:paraId="2DE64C9B" w14:textId="77777777" w:rsidR="006D6349" w:rsidRPr="00F32628" w:rsidRDefault="006D6349" w:rsidP="005E42F1">
      <w:pPr>
        <w:spacing w:after="0"/>
        <w:ind w:firstLine="709"/>
        <w:rPr>
          <w:rFonts w:ascii="Times New Roman" w:eastAsia="Times New Roman" w:hAnsi="Times New Roman"/>
          <w:sz w:val="28"/>
          <w:szCs w:val="28"/>
        </w:rPr>
      </w:pPr>
      <w:r w:rsidRPr="00F32628">
        <w:rPr>
          <w:rFonts w:ascii="Times New Roman" w:eastAsia="Times New Roman" w:hAnsi="Times New Roman"/>
          <w:sz w:val="28"/>
          <w:szCs w:val="28"/>
        </w:rPr>
        <w:t>Помощником Мэра (по противодействию коррупции) каждый квартал проводится анализ актов обследования земельных участков, подготавливаемых управлением административно-технической инспекции с выездом на обследованные земельные участки. В отчётный период нарушений не выявлено.</w:t>
      </w:r>
    </w:p>
    <w:p w14:paraId="7715A13C" w14:textId="77777777" w:rsidR="005D5EE2" w:rsidRPr="00F32628" w:rsidRDefault="00350ABA" w:rsidP="00350ABA">
      <w:pPr>
        <w:spacing w:after="0"/>
        <w:ind w:firstLine="709"/>
        <w:rPr>
          <w:rFonts w:ascii="Times New Roman" w:eastAsia="Times New Roman" w:hAnsi="Times New Roman"/>
          <w:sz w:val="28"/>
          <w:szCs w:val="28"/>
        </w:rPr>
      </w:pPr>
      <w:r w:rsidRPr="00F32628">
        <w:rPr>
          <w:rFonts w:ascii="Times New Roman" w:eastAsia="Times New Roman" w:hAnsi="Times New Roman"/>
          <w:sz w:val="28"/>
          <w:szCs w:val="28"/>
        </w:rPr>
        <w:t>13.03.2024 помощник Мэра (по противодействию коррупции) Файсханов Рамиль Рашидович выступил с докладом «Порядок заполнения сведений о доходах, расходах, об имуществе и обязательствах имущественного характера в 2024 году». На совещании присутствовали муниципальные служащие и помощник прокурора Ризванов Аяз Рустамович. (</w:t>
      </w:r>
      <w:r w:rsidRPr="00F32628">
        <w:rPr>
          <w:rFonts w:ascii="Times New Roman" w:eastAsia="Times New Roman" w:hAnsi="Times New Roman"/>
          <w:sz w:val="28"/>
          <w:szCs w:val="28"/>
          <w:lang w:val="en-US"/>
        </w:rPr>
        <w:t>https</w:t>
      </w:r>
      <w:r w:rsidRPr="00F32628">
        <w:rPr>
          <w:rFonts w:ascii="Times New Roman" w:eastAsia="Times New Roman" w:hAnsi="Times New Roman"/>
          <w:sz w:val="28"/>
          <w:szCs w:val="28"/>
        </w:rPr>
        <w:t>://</w:t>
      </w:r>
      <w:proofErr w:type="spellStart"/>
      <w:r w:rsidRPr="00F32628">
        <w:rPr>
          <w:rFonts w:ascii="Times New Roman" w:eastAsia="Times New Roman" w:hAnsi="Times New Roman"/>
          <w:sz w:val="28"/>
          <w:szCs w:val="28"/>
          <w:lang w:val="en-US"/>
        </w:rPr>
        <w:t>nabchelny</w:t>
      </w:r>
      <w:proofErr w:type="spellEnd"/>
      <w:r w:rsidRPr="00F32628">
        <w:rPr>
          <w:rFonts w:ascii="Times New Roman" w:eastAsia="Times New Roman" w:hAnsi="Times New Roman"/>
          <w:sz w:val="28"/>
          <w:szCs w:val="28"/>
        </w:rPr>
        <w:t>.</w:t>
      </w:r>
      <w:proofErr w:type="spellStart"/>
      <w:r w:rsidRPr="00F32628">
        <w:rPr>
          <w:rFonts w:ascii="Times New Roman" w:eastAsia="Times New Roman" w:hAnsi="Times New Roman"/>
          <w:sz w:val="28"/>
          <w:szCs w:val="28"/>
          <w:lang w:val="en-US"/>
        </w:rPr>
        <w:t>ru</w:t>
      </w:r>
      <w:proofErr w:type="spellEnd"/>
      <w:r w:rsidRPr="00F32628">
        <w:rPr>
          <w:rFonts w:ascii="Times New Roman" w:eastAsia="Times New Roman" w:hAnsi="Times New Roman"/>
          <w:sz w:val="28"/>
          <w:szCs w:val="28"/>
        </w:rPr>
        <w:t>/</w:t>
      </w:r>
      <w:r w:rsidRPr="00F32628">
        <w:rPr>
          <w:rFonts w:ascii="Times New Roman" w:eastAsia="Times New Roman" w:hAnsi="Times New Roman"/>
          <w:sz w:val="28"/>
          <w:szCs w:val="28"/>
          <w:lang w:val="en-US"/>
        </w:rPr>
        <w:t>news</w:t>
      </w:r>
      <w:r w:rsidRPr="00F32628">
        <w:rPr>
          <w:rFonts w:ascii="Times New Roman" w:eastAsia="Times New Roman" w:hAnsi="Times New Roman"/>
          <w:sz w:val="28"/>
          <w:szCs w:val="28"/>
        </w:rPr>
        <w:t xml:space="preserve">/54816) </w:t>
      </w:r>
    </w:p>
    <w:tbl>
      <w:tblPr>
        <w:tblStyle w:val="a5"/>
        <w:tblW w:w="9923" w:type="dxa"/>
        <w:tblInd w:w="108" w:type="dxa"/>
        <w:tblLayout w:type="fixed"/>
        <w:tblLook w:val="04A0" w:firstRow="1" w:lastRow="0" w:firstColumn="1" w:lastColumn="0" w:noHBand="0" w:noVBand="1"/>
      </w:tblPr>
      <w:tblGrid>
        <w:gridCol w:w="5316"/>
        <w:gridCol w:w="4607"/>
      </w:tblGrid>
      <w:tr w:rsidR="00350ABA" w:rsidRPr="00F32628" w14:paraId="0239E3DE" w14:textId="77777777" w:rsidTr="002A68EC">
        <w:trPr>
          <w:trHeight w:val="3605"/>
        </w:trPr>
        <w:tc>
          <w:tcPr>
            <w:tcW w:w="5316" w:type="dxa"/>
          </w:tcPr>
          <w:p w14:paraId="13D76D37" w14:textId="77777777" w:rsidR="00350ABA" w:rsidRPr="00F32628" w:rsidRDefault="00350ABA" w:rsidP="002A68EC">
            <w:pPr>
              <w:spacing w:before="240"/>
              <w:ind w:firstLine="282"/>
              <w:jc w:val="right"/>
            </w:pPr>
            <w:r w:rsidRPr="00F32628">
              <w:rPr>
                <w:noProof/>
                <w:lang w:eastAsia="ru-RU"/>
              </w:rPr>
              <w:drawing>
                <wp:inline distT="0" distB="0" distL="0" distR="0" wp14:anchorId="3314A0ED" wp14:editId="4AE66EEA">
                  <wp:extent cx="2913590" cy="2074476"/>
                  <wp:effectExtent l="0" t="0" r="1270" b="2540"/>
                  <wp:docPr id="6" name="Рисунок 6" descr="C:\Users\TischenkoAA\AppData\Local\Microsoft\Windows\INetCache\Content.Word\IMG-20240319-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chenkoAA\AppData\Local\Microsoft\Windows\INetCache\Content.Word\IMG-20240319-WA002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925" r="20873"/>
                          <a:stretch/>
                        </pic:blipFill>
                        <pic:spPr bwMode="auto">
                          <a:xfrm>
                            <a:off x="0" y="0"/>
                            <a:ext cx="2957515" cy="21057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07" w:type="dxa"/>
            <w:vAlign w:val="bottom"/>
          </w:tcPr>
          <w:p w14:paraId="4A85988B" w14:textId="77777777" w:rsidR="00350ABA" w:rsidRPr="00F32628" w:rsidRDefault="00350ABA" w:rsidP="002A68EC">
            <w:pPr>
              <w:spacing w:before="240" w:line="360" w:lineRule="auto"/>
              <w:ind w:firstLine="0"/>
              <w:jc w:val="center"/>
            </w:pPr>
            <w:r w:rsidRPr="00F32628">
              <w:rPr>
                <w:noProof/>
                <w:lang w:eastAsia="ru-RU"/>
              </w:rPr>
              <w:drawing>
                <wp:inline distT="0" distB="0" distL="0" distR="0" wp14:anchorId="5DC59EA9" wp14:editId="23DF5C58">
                  <wp:extent cx="2877226" cy="1657350"/>
                  <wp:effectExtent l="0" t="0" r="0" b="0"/>
                  <wp:docPr id="1" name="Рисунок 1" descr="C:\Users\TischenkoAA\AppData\Local\Microsoft\Windows\INetCache\Content.Word\IMG-202403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chenkoAA\AppData\Local\Microsoft\Windows\INetCache\Content.Word\IMG-20240319-WA001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1903"/>
                          <a:stretch/>
                        </pic:blipFill>
                        <pic:spPr bwMode="auto">
                          <a:xfrm>
                            <a:off x="0" y="0"/>
                            <a:ext cx="2896113" cy="16682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50ABA" w:rsidRPr="00F32628" w14:paraId="114DAB97" w14:textId="77777777" w:rsidTr="00350ABA">
        <w:trPr>
          <w:trHeight w:val="2218"/>
        </w:trPr>
        <w:tc>
          <w:tcPr>
            <w:tcW w:w="5316" w:type="dxa"/>
          </w:tcPr>
          <w:p w14:paraId="01E76730" w14:textId="77777777" w:rsidR="00350ABA" w:rsidRPr="00F32628" w:rsidRDefault="00350ABA" w:rsidP="002A68EC">
            <w:pPr>
              <w:spacing w:before="240"/>
              <w:ind w:firstLine="0"/>
              <w:jc w:val="right"/>
            </w:pPr>
            <w:r w:rsidRPr="00F32628">
              <w:rPr>
                <w:noProof/>
                <w:lang w:eastAsia="ru-RU"/>
              </w:rPr>
              <w:drawing>
                <wp:inline distT="0" distB="0" distL="0" distR="0" wp14:anchorId="0E062D38" wp14:editId="1E01661C">
                  <wp:extent cx="3033136" cy="1365268"/>
                  <wp:effectExtent l="0" t="0" r="0" b="6350"/>
                  <wp:docPr id="2" name="Рисунок 2" descr="C:\Users\TischenkoAA\AppData\Local\Microsoft\Windows\INetCache\Content.Word\IMG-20240319-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schenkoAA\AppData\Local\Microsoft\Windows\INetCache\Content.Word\IMG-20240319-WA0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594" cy="1387080"/>
                          </a:xfrm>
                          <a:prstGeom prst="rect">
                            <a:avLst/>
                          </a:prstGeom>
                          <a:noFill/>
                          <a:ln>
                            <a:noFill/>
                          </a:ln>
                        </pic:spPr>
                      </pic:pic>
                    </a:graphicData>
                  </a:graphic>
                </wp:inline>
              </w:drawing>
            </w:r>
          </w:p>
        </w:tc>
        <w:tc>
          <w:tcPr>
            <w:tcW w:w="4607" w:type="dxa"/>
          </w:tcPr>
          <w:p w14:paraId="256E3E02" w14:textId="77777777" w:rsidR="00350ABA" w:rsidRPr="00F32628" w:rsidRDefault="00350ABA" w:rsidP="00B01C28">
            <w:pPr>
              <w:spacing w:before="240"/>
              <w:ind w:firstLine="0"/>
            </w:pPr>
            <w:r w:rsidRPr="00F32628">
              <w:rPr>
                <w:noProof/>
                <w:lang w:eastAsia="ru-RU"/>
              </w:rPr>
              <w:drawing>
                <wp:inline distT="0" distB="0" distL="0" distR="0" wp14:anchorId="36B6F7F5" wp14:editId="084A4255">
                  <wp:extent cx="3144096" cy="1415212"/>
                  <wp:effectExtent l="0" t="0" r="0" b="0"/>
                  <wp:docPr id="3" name="Рисунок 3" descr="C:\Users\TischenkoAA\AppData\Local\Microsoft\Windows\INetCache\Content.Word\IMG-2024031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schenkoAA\AppData\Local\Microsoft\Windows\INetCache\Content.Word\IMG-20240319-WA00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4272" cy="1446800"/>
                          </a:xfrm>
                          <a:prstGeom prst="rect">
                            <a:avLst/>
                          </a:prstGeom>
                          <a:noFill/>
                          <a:ln>
                            <a:noFill/>
                          </a:ln>
                        </pic:spPr>
                      </pic:pic>
                    </a:graphicData>
                  </a:graphic>
                </wp:inline>
              </w:drawing>
            </w:r>
          </w:p>
        </w:tc>
      </w:tr>
      <w:tr w:rsidR="00350ABA" w:rsidRPr="00F32628" w14:paraId="3B43D714" w14:textId="77777777" w:rsidTr="00350ABA">
        <w:trPr>
          <w:trHeight w:val="557"/>
        </w:trPr>
        <w:tc>
          <w:tcPr>
            <w:tcW w:w="9923" w:type="dxa"/>
            <w:gridSpan w:val="2"/>
          </w:tcPr>
          <w:p w14:paraId="6BBC7C05" w14:textId="77777777" w:rsidR="00350ABA" w:rsidRPr="00F32628" w:rsidRDefault="00350ABA" w:rsidP="00B01C28">
            <w:pPr>
              <w:tabs>
                <w:tab w:val="left" w:pos="2970"/>
              </w:tabs>
              <w:ind w:firstLine="0"/>
              <w:jc w:val="center"/>
              <w:rPr>
                <w:rFonts w:ascii="Times New Roman" w:eastAsia="Times New Roman" w:hAnsi="Times New Roman"/>
                <w:bCs/>
                <w:i/>
                <w:color w:val="333333"/>
                <w:kern w:val="36"/>
                <w:sz w:val="28"/>
                <w:szCs w:val="28"/>
                <w:lang w:eastAsia="ru-RU"/>
              </w:rPr>
            </w:pPr>
            <w:r w:rsidRPr="00F32628">
              <w:rPr>
                <w:rFonts w:ascii="Times New Roman" w:eastAsia="Times New Roman" w:hAnsi="Times New Roman"/>
                <w:bCs/>
                <w:i/>
                <w:color w:val="333333"/>
                <w:kern w:val="36"/>
                <w:sz w:val="28"/>
                <w:szCs w:val="28"/>
                <w:lang w:eastAsia="ru-RU"/>
              </w:rPr>
              <w:t xml:space="preserve">Выступление помощника Мэра (по противодействию коррупции) </w:t>
            </w:r>
          </w:p>
          <w:p w14:paraId="38EEC68D" w14:textId="77777777" w:rsidR="00350ABA" w:rsidRPr="00F32628" w:rsidRDefault="00350ABA" w:rsidP="00B01C28">
            <w:pPr>
              <w:ind w:firstLine="0"/>
              <w:jc w:val="center"/>
            </w:pPr>
            <w:r w:rsidRPr="00F32628">
              <w:rPr>
                <w:rFonts w:ascii="Times New Roman" w:eastAsia="Times New Roman" w:hAnsi="Times New Roman"/>
                <w:bCs/>
                <w:i/>
                <w:color w:val="333333"/>
                <w:kern w:val="36"/>
                <w:sz w:val="28"/>
                <w:szCs w:val="28"/>
                <w:lang w:eastAsia="ru-RU"/>
              </w:rPr>
              <w:t>перед муниципальными служащими</w:t>
            </w:r>
          </w:p>
        </w:tc>
      </w:tr>
    </w:tbl>
    <w:p w14:paraId="349EFB86" w14:textId="77777777" w:rsidR="00350ABA" w:rsidRPr="00F32628" w:rsidRDefault="00350ABA" w:rsidP="00350ABA">
      <w:pPr>
        <w:spacing w:after="0"/>
        <w:ind w:firstLine="709"/>
        <w:rPr>
          <w:rFonts w:ascii="Times New Roman" w:eastAsia="Times New Roman" w:hAnsi="Times New Roman"/>
          <w:sz w:val="28"/>
          <w:szCs w:val="28"/>
        </w:rPr>
      </w:pPr>
    </w:p>
    <w:p w14:paraId="522414AD" w14:textId="77777777" w:rsidR="005D5EE2" w:rsidRPr="00674A6F" w:rsidRDefault="005D5EE2" w:rsidP="005E42F1">
      <w:pPr>
        <w:widowControl w:val="0"/>
        <w:tabs>
          <w:tab w:val="left" w:pos="709"/>
        </w:tabs>
        <w:spacing w:after="0"/>
        <w:ind w:firstLine="709"/>
        <w:rPr>
          <w:rFonts w:ascii="Times New Roman" w:hAnsi="Times New Roman"/>
          <w:sz w:val="28"/>
          <w:szCs w:val="28"/>
        </w:rPr>
      </w:pPr>
      <w:r w:rsidRPr="00F32628">
        <w:rPr>
          <w:rFonts w:ascii="Times New Roman" w:eastAsia="Times New Roman" w:hAnsi="Times New Roman"/>
          <w:sz w:val="28"/>
          <w:szCs w:val="28"/>
          <w:lang w:eastAsia="ru-RU"/>
        </w:rPr>
        <w:lastRenderedPageBreak/>
        <w:t>В целях информирования муниципальных служащих об ответственности за коррупционные правонарушения и преступления помощником Мэра (по противодействию коррупции) в структурные подразделения Исполнительного комитета направлялись соответствующие памятки. После чего руководитель каждого структурного подразделения проводил беседу со своими сотрудниками.</w:t>
      </w:r>
      <w:r w:rsidRPr="00674A6F">
        <w:rPr>
          <w:rFonts w:ascii="Times New Roman" w:eastAsia="Times New Roman" w:hAnsi="Times New Roman"/>
          <w:sz w:val="28"/>
          <w:szCs w:val="28"/>
          <w:lang w:eastAsia="ru-RU"/>
        </w:rPr>
        <w:t xml:space="preserve">    </w:t>
      </w:r>
    </w:p>
    <w:p w14:paraId="14ADA5BE" w14:textId="77777777" w:rsidR="00B91B9C" w:rsidRDefault="00B91B9C" w:rsidP="00B91B9C">
      <w:pPr>
        <w:spacing w:after="0"/>
        <w:ind w:firstLine="0"/>
        <w:jc w:val="right"/>
        <w:rPr>
          <w:rFonts w:ascii="Times New Roman" w:hAnsi="Times New Roman"/>
          <w:sz w:val="28"/>
          <w:szCs w:val="28"/>
          <w:highlight w:val="yellow"/>
        </w:rPr>
      </w:pPr>
    </w:p>
    <w:p w14:paraId="64BC1E2C" w14:textId="77777777" w:rsidR="00714E8B" w:rsidRDefault="00714E8B" w:rsidP="006D6349">
      <w:pPr>
        <w:spacing w:after="0"/>
        <w:ind w:firstLine="0"/>
        <w:rPr>
          <w:rFonts w:ascii="Times New Roman" w:hAnsi="Times New Roman"/>
          <w:sz w:val="28"/>
          <w:szCs w:val="28"/>
          <w:highlight w:val="yellow"/>
        </w:rPr>
      </w:pPr>
    </w:p>
    <w:p w14:paraId="1FDE6803" w14:textId="77777777" w:rsidR="00714E8B" w:rsidRDefault="00714E8B" w:rsidP="00B91B9C">
      <w:pPr>
        <w:spacing w:after="0"/>
        <w:rPr>
          <w:rFonts w:ascii="Times New Roman" w:hAnsi="Times New Roman"/>
          <w:sz w:val="28"/>
          <w:szCs w:val="28"/>
        </w:rPr>
      </w:pPr>
    </w:p>
    <w:p w14:paraId="3248EF64" w14:textId="77777777" w:rsidR="00B91B9C" w:rsidRPr="00B91B9C" w:rsidRDefault="00714E8B" w:rsidP="00B91B9C">
      <w:pPr>
        <w:spacing w:after="0"/>
        <w:rPr>
          <w:rFonts w:ascii="Times New Roman" w:hAnsi="Times New Roman"/>
          <w:sz w:val="28"/>
          <w:szCs w:val="28"/>
        </w:rPr>
      </w:pPr>
      <w:r>
        <w:rPr>
          <w:rFonts w:ascii="Times New Roman" w:hAnsi="Times New Roman"/>
          <w:sz w:val="28"/>
          <w:szCs w:val="28"/>
        </w:rPr>
        <w:br w:type="textWrapping" w:clear="all"/>
      </w:r>
    </w:p>
    <w:sectPr w:rsidR="00B91B9C" w:rsidRPr="00B91B9C" w:rsidSect="005E42F1">
      <w:pgSz w:w="11906" w:h="16838"/>
      <w:pgMar w:top="1134"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0DF"/>
    <w:multiLevelType w:val="hybridMultilevel"/>
    <w:tmpl w:val="6506EC84"/>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AB7B56"/>
    <w:multiLevelType w:val="hybridMultilevel"/>
    <w:tmpl w:val="4AB2EA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FAB3549"/>
    <w:multiLevelType w:val="hybridMultilevel"/>
    <w:tmpl w:val="CA9C7C26"/>
    <w:lvl w:ilvl="0" w:tplc="D2F0DA32">
      <w:start w:val="1"/>
      <w:numFmt w:val="bullet"/>
      <w:lvlText w:val="−"/>
      <w:lvlJc w:val="center"/>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8D4579"/>
    <w:multiLevelType w:val="hybridMultilevel"/>
    <w:tmpl w:val="C95C4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F6CAD"/>
    <w:multiLevelType w:val="hybridMultilevel"/>
    <w:tmpl w:val="0D1AE122"/>
    <w:lvl w:ilvl="0" w:tplc="CE7CF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05751B"/>
    <w:multiLevelType w:val="hybridMultilevel"/>
    <w:tmpl w:val="7878F9E4"/>
    <w:lvl w:ilvl="0" w:tplc="93EAFB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4794F1D"/>
    <w:multiLevelType w:val="hybridMultilevel"/>
    <w:tmpl w:val="6A28202A"/>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CA3DB8"/>
    <w:multiLevelType w:val="hybridMultilevel"/>
    <w:tmpl w:val="D786EA3C"/>
    <w:lvl w:ilvl="0" w:tplc="D2F0DA32">
      <w:start w:val="1"/>
      <w:numFmt w:val="bullet"/>
      <w:lvlText w:val="−"/>
      <w:lvlJc w:val="center"/>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AB1F37"/>
    <w:multiLevelType w:val="hybridMultilevel"/>
    <w:tmpl w:val="2D6601F0"/>
    <w:lvl w:ilvl="0" w:tplc="BAAA85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1917B8"/>
    <w:multiLevelType w:val="hybridMultilevel"/>
    <w:tmpl w:val="586242C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35148BF"/>
    <w:multiLevelType w:val="hybridMultilevel"/>
    <w:tmpl w:val="ED9E6322"/>
    <w:lvl w:ilvl="0" w:tplc="E38CF01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7571459F"/>
    <w:multiLevelType w:val="hybridMultilevel"/>
    <w:tmpl w:val="F7808038"/>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67235D1"/>
    <w:multiLevelType w:val="hybridMultilevel"/>
    <w:tmpl w:val="3140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CF2DB2"/>
    <w:multiLevelType w:val="hybridMultilevel"/>
    <w:tmpl w:val="C66495A0"/>
    <w:lvl w:ilvl="0" w:tplc="E38CF0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2"/>
  </w:num>
  <w:num w:numId="4">
    <w:abstractNumId w:val="11"/>
  </w:num>
  <w:num w:numId="5">
    <w:abstractNumId w:val="8"/>
  </w:num>
  <w:num w:numId="6">
    <w:abstractNumId w:val="6"/>
  </w:num>
  <w:num w:numId="7">
    <w:abstractNumId w:val="10"/>
  </w:num>
  <w:num w:numId="8">
    <w:abstractNumId w:val="4"/>
  </w:num>
  <w:num w:numId="9">
    <w:abstractNumId w:val="3"/>
  </w:num>
  <w:num w:numId="10">
    <w:abstractNumId w:val="7"/>
  </w:num>
  <w:num w:numId="11">
    <w:abstractNumId w:val="12"/>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61"/>
    <w:rsid w:val="00043016"/>
    <w:rsid w:val="0004444A"/>
    <w:rsid w:val="00057A0B"/>
    <w:rsid w:val="00060D2F"/>
    <w:rsid w:val="00072ED8"/>
    <w:rsid w:val="000E524F"/>
    <w:rsid w:val="000F2EBA"/>
    <w:rsid w:val="00112BE8"/>
    <w:rsid w:val="00145A5D"/>
    <w:rsid w:val="001728EC"/>
    <w:rsid w:val="00173AE1"/>
    <w:rsid w:val="001A673D"/>
    <w:rsid w:val="001C229A"/>
    <w:rsid w:val="001C2B37"/>
    <w:rsid w:val="001C3B1D"/>
    <w:rsid w:val="001D4742"/>
    <w:rsid w:val="001F6405"/>
    <w:rsid w:val="0022736D"/>
    <w:rsid w:val="00270F31"/>
    <w:rsid w:val="00277D4B"/>
    <w:rsid w:val="002A1C55"/>
    <w:rsid w:val="002A68EC"/>
    <w:rsid w:val="002D76B1"/>
    <w:rsid w:val="002E4EEB"/>
    <w:rsid w:val="00326C08"/>
    <w:rsid w:val="00350ABA"/>
    <w:rsid w:val="003577BE"/>
    <w:rsid w:val="00372827"/>
    <w:rsid w:val="00377A8A"/>
    <w:rsid w:val="003951C4"/>
    <w:rsid w:val="00396EC6"/>
    <w:rsid w:val="003C52B4"/>
    <w:rsid w:val="003D172C"/>
    <w:rsid w:val="003D2217"/>
    <w:rsid w:val="003D54AF"/>
    <w:rsid w:val="003F3B00"/>
    <w:rsid w:val="00415B57"/>
    <w:rsid w:val="00434CEA"/>
    <w:rsid w:val="00454FE1"/>
    <w:rsid w:val="00466225"/>
    <w:rsid w:val="004A4DB5"/>
    <w:rsid w:val="004B35E2"/>
    <w:rsid w:val="004B4594"/>
    <w:rsid w:val="004D4BEC"/>
    <w:rsid w:val="004E172C"/>
    <w:rsid w:val="004E64DA"/>
    <w:rsid w:val="004F7268"/>
    <w:rsid w:val="00535556"/>
    <w:rsid w:val="00540148"/>
    <w:rsid w:val="00564B13"/>
    <w:rsid w:val="00565774"/>
    <w:rsid w:val="00580A19"/>
    <w:rsid w:val="00585959"/>
    <w:rsid w:val="005C00F2"/>
    <w:rsid w:val="005C06B1"/>
    <w:rsid w:val="005D5EE2"/>
    <w:rsid w:val="005E42F1"/>
    <w:rsid w:val="005F34B6"/>
    <w:rsid w:val="00612812"/>
    <w:rsid w:val="00631EC2"/>
    <w:rsid w:val="00674A6F"/>
    <w:rsid w:val="006D6349"/>
    <w:rsid w:val="006F495F"/>
    <w:rsid w:val="00710DD1"/>
    <w:rsid w:val="00714E8B"/>
    <w:rsid w:val="007161F8"/>
    <w:rsid w:val="007238A1"/>
    <w:rsid w:val="00724001"/>
    <w:rsid w:val="00727C7A"/>
    <w:rsid w:val="00730200"/>
    <w:rsid w:val="007337BC"/>
    <w:rsid w:val="00747D08"/>
    <w:rsid w:val="00754945"/>
    <w:rsid w:val="00775E6B"/>
    <w:rsid w:val="0077750C"/>
    <w:rsid w:val="00777EFD"/>
    <w:rsid w:val="00780F5C"/>
    <w:rsid w:val="0078280F"/>
    <w:rsid w:val="00791027"/>
    <w:rsid w:val="008223FC"/>
    <w:rsid w:val="008321E5"/>
    <w:rsid w:val="00832205"/>
    <w:rsid w:val="00845F71"/>
    <w:rsid w:val="00874BF2"/>
    <w:rsid w:val="0089153A"/>
    <w:rsid w:val="008A33F8"/>
    <w:rsid w:val="008C4AC3"/>
    <w:rsid w:val="008F4D3D"/>
    <w:rsid w:val="00902A47"/>
    <w:rsid w:val="00907549"/>
    <w:rsid w:val="00921436"/>
    <w:rsid w:val="009227FD"/>
    <w:rsid w:val="00943FE2"/>
    <w:rsid w:val="00957353"/>
    <w:rsid w:val="00965E17"/>
    <w:rsid w:val="00966EE7"/>
    <w:rsid w:val="00983149"/>
    <w:rsid w:val="00985CE8"/>
    <w:rsid w:val="009B0249"/>
    <w:rsid w:val="009E0AD3"/>
    <w:rsid w:val="009E547C"/>
    <w:rsid w:val="00A10288"/>
    <w:rsid w:val="00A20A32"/>
    <w:rsid w:val="00A33CEE"/>
    <w:rsid w:val="00A62D51"/>
    <w:rsid w:val="00A842B7"/>
    <w:rsid w:val="00AB0E7A"/>
    <w:rsid w:val="00AB3342"/>
    <w:rsid w:val="00AC51D3"/>
    <w:rsid w:val="00AD2E58"/>
    <w:rsid w:val="00AD4859"/>
    <w:rsid w:val="00AE0910"/>
    <w:rsid w:val="00B05C52"/>
    <w:rsid w:val="00B464AF"/>
    <w:rsid w:val="00B54429"/>
    <w:rsid w:val="00B83D1E"/>
    <w:rsid w:val="00B91B9C"/>
    <w:rsid w:val="00BA788D"/>
    <w:rsid w:val="00BB5039"/>
    <w:rsid w:val="00BD22D3"/>
    <w:rsid w:val="00BE681A"/>
    <w:rsid w:val="00BF2092"/>
    <w:rsid w:val="00C26F7A"/>
    <w:rsid w:val="00C44AD6"/>
    <w:rsid w:val="00C50264"/>
    <w:rsid w:val="00C700BF"/>
    <w:rsid w:val="00C747CE"/>
    <w:rsid w:val="00CA22CB"/>
    <w:rsid w:val="00CC771C"/>
    <w:rsid w:val="00CD146E"/>
    <w:rsid w:val="00D20412"/>
    <w:rsid w:val="00D42544"/>
    <w:rsid w:val="00DC5F27"/>
    <w:rsid w:val="00DE4461"/>
    <w:rsid w:val="00E32D93"/>
    <w:rsid w:val="00E60E2D"/>
    <w:rsid w:val="00E66973"/>
    <w:rsid w:val="00E72C88"/>
    <w:rsid w:val="00EA6A9B"/>
    <w:rsid w:val="00EA6C56"/>
    <w:rsid w:val="00EB2F6D"/>
    <w:rsid w:val="00EC3CE7"/>
    <w:rsid w:val="00ED2739"/>
    <w:rsid w:val="00EE3FDB"/>
    <w:rsid w:val="00F014A4"/>
    <w:rsid w:val="00F01A0D"/>
    <w:rsid w:val="00F0727D"/>
    <w:rsid w:val="00F165F9"/>
    <w:rsid w:val="00F21AC0"/>
    <w:rsid w:val="00F32628"/>
    <w:rsid w:val="00F458B4"/>
    <w:rsid w:val="00F62450"/>
    <w:rsid w:val="00F74DD1"/>
    <w:rsid w:val="00F93653"/>
    <w:rsid w:val="00FB2074"/>
    <w:rsid w:val="00FD13A2"/>
    <w:rsid w:val="00FD2A06"/>
    <w:rsid w:val="00FD6225"/>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2DFF"/>
  <w15:docId w15:val="{23A4E855-B7A5-4D0D-91D1-409819E1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47C"/>
    <w:pPr>
      <w:spacing w:line="240" w:lineRule="auto"/>
      <w:ind w:firstLine="851"/>
      <w:jc w:val="both"/>
    </w:pPr>
    <w:rPr>
      <w:rFonts w:ascii="Calibri" w:eastAsia="Calibri" w:hAnsi="Calibri" w:cs="Times New Roman"/>
    </w:rPr>
  </w:style>
  <w:style w:type="paragraph" w:styleId="1">
    <w:name w:val="heading 1"/>
    <w:basedOn w:val="a"/>
    <w:next w:val="a"/>
    <w:link w:val="10"/>
    <w:uiPriority w:val="9"/>
    <w:qFormat/>
    <w:rsid w:val="009E547C"/>
    <w:pPr>
      <w:keepNext/>
      <w:keepLines/>
      <w:spacing w:before="480" w:after="0" w:line="276" w:lineRule="auto"/>
      <w:ind w:firstLine="0"/>
      <w:jc w:val="left"/>
      <w:outlineLvl w:val="0"/>
    </w:pPr>
    <w:rPr>
      <w:rFonts w:ascii="Cambria" w:eastAsia="Times New Roman" w:hAnsi="Cambria"/>
      <w:b/>
      <w:bCs/>
      <w:color w:val="365F91"/>
      <w:sz w:val="28"/>
      <w:szCs w:val="28"/>
      <w:lang w:eastAsia="ru-RU"/>
    </w:rPr>
  </w:style>
  <w:style w:type="paragraph" w:styleId="3">
    <w:name w:val="heading 3"/>
    <w:basedOn w:val="a"/>
    <w:next w:val="a"/>
    <w:link w:val="30"/>
    <w:uiPriority w:val="9"/>
    <w:semiHidden/>
    <w:unhideWhenUsed/>
    <w:qFormat/>
    <w:rsid w:val="009B02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7C"/>
    <w:rPr>
      <w:rFonts w:ascii="Cambria" w:eastAsia="Times New Roman" w:hAnsi="Cambria" w:cs="Times New Roman"/>
      <w:b/>
      <w:bCs/>
      <w:color w:val="365F91"/>
      <w:sz w:val="28"/>
      <w:szCs w:val="28"/>
      <w:lang w:eastAsia="ru-RU"/>
    </w:rPr>
  </w:style>
  <w:style w:type="paragraph" w:styleId="a3">
    <w:name w:val="List Paragraph"/>
    <w:basedOn w:val="a"/>
    <w:link w:val="a4"/>
    <w:uiPriority w:val="34"/>
    <w:qFormat/>
    <w:rsid w:val="00B91B9C"/>
    <w:pPr>
      <w:widowControl w:val="0"/>
      <w:autoSpaceDE w:val="0"/>
      <w:autoSpaceDN w:val="0"/>
      <w:adjustRightInd w:val="0"/>
      <w:spacing w:after="0"/>
      <w:ind w:left="720" w:firstLine="0"/>
      <w:contextualSpacing/>
      <w:jc w:val="left"/>
    </w:pPr>
    <w:rPr>
      <w:rFonts w:ascii="Times New Roman" w:eastAsia="Times New Roman" w:hAnsi="Times New Roman"/>
      <w:sz w:val="20"/>
      <w:szCs w:val="20"/>
      <w:lang w:eastAsia="ru-RU"/>
    </w:rPr>
  </w:style>
  <w:style w:type="character" w:customStyle="1" w:styleId="a4">
    <w:name w:val="Абзац списка Знак"/>
    <w:link w:val="a3"/>
    <w:uiPriority w:val="34"/>
    <w:rsid w:val="00B91B9C"/>
    <w:rPr>
      <w:rFonts w:ascii="Times New Roman" w:eastAsia="Times New Roman" w:hAnsi="Times New Roman" w:cs="Times New Roman"/>
      <w:sz w:val="20"/>
      <w:szCs w:val="20"/>
      <w:lang w:eastAsia="ru-RU"/>
    </w:rPr>
  </w:style>
  <w:style w:type="table" w:styleId="a5">
    <w:name w:val="Table Grid"/>
    <w:basedOn w:val="a1"/>
    <w:uiPriority w:val="39"/>
    <w:rsid w:val="00B9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91B9C"/>
    <w:pPr>
      <w:spacing w:before="100" w:beforeAutospacing="1" w:after="100" w:afterAutospacing="1"/>
      <w:ind w:firstLine="0"/>
      <w:jc w:val="left"/>
    </w:pPr>
    <w:rPr>
      <w:rFonts w:ascii="Times New Roman" w:eastAsia="Times New Roman" w:hAnsi="Times New Roman"/>
      <w:sz w:val="24"/>
      <w:szCs w:val="24"/>
      <w:lang w:eastAsia="ru-RU"/>
    </w:rPr>
  </w:style>
  <w:style w:type="character" w:styleId="a7">
    <w:name w:val="Strong"/>
    <w:basedOn w:val="a0"/>
    <w:uiPriority w:val="22"/>
    <w:qFormat/>
    <w:rsid w:val="00B91B9C"/>
    <w:rPr>
      <w:b/>
      <w:bCs/>
    </w:rPr>
  </w:style>
  <w:style w:type="character" w:styleId="a8">
    <w:name w:val="Hyperlink"/>
    <w:basedOn w:val="a0"/>
    <w:uiPriority w:val="99"/>
    <w:unhideWhenUsed/>
    <w:rsid w:val="00B91B9C"/>
    <w:rPr>
      <w:color w:val="0000FF"/>
      <w:u w:val="single"/>
    </w:rPr>
  </w:style>
  <w:style w:type="paragraph" w:styleId="a9">
    <w:name w:val="No Spacing"/>
    <w:uiPriority w:val="1"/>
    <w:qFormat/>
    <w:rsid w:val="00B91B9C"/>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B91B9C"/>
    <w:pPr>
      <w:spacing w:after="0"/>
    </w:pPr>
    <w:rPr>
      <w:rFonts w:ascii="Tahoma" w:hAnsi="Tahoma" w:cs="Tahoma"/>
      <w:sz w:val="16"/>
      <w:szCs w:val="16"/>
    </w:rPr>
  </w:style>
  <w:style w:type="character" w:customStyle="1" w:styleId="ab">
    <w:name w:val="Текст выноски Знак"/>
    <w:basedOn w:val="a0"/>
    <w:link w:val="aa"/>
    <w:uiPriority w:val="99"/>
    <w:semiHidden/>
    <w:rsid w:val="00B91B9C"/>
    <w:rPr>
      <w:rFonts w:ascii="Tahoma" w:eastAsia="Calibri" w:hAnsi="Tahoma" w:cs="Tahoma"/>
      <w:sz w:val="16"/>
      <w:szCs w:val="16"/>
    </w:rPr>
  </w:style>
  <w:style w:type="paragraph" w:customStyle="1" w:styleId="western">
    <w:name w:val="western"/>
    <w:basedOn w:val="a"/>
    <w:rsid w:val="00060D2F"/>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9B0249"/>
    <w:rPr>
      <w:rFonts w:asciiTheme="majorHAnsi" w:eastAsiaTheme="majorEastAsia" w:hAnsiTheme="majorHAnsi" w:cstheme="majorBidi"/>
      <w:color w:val="243F60" w:themeColor="accent1" w:themeShade="7F"/>
      <w:sz w:val="24"/>
      <w:szCs w:val="24"/>
    </w:rPr>
  </w:style>
  <w:style w:type="paragraph" w:customStyle="1" w:styleId="Default">
    <w:name w:val="Default"/>
    <w:unhideWhenUsed/>
    <w:rsid w:val="00E60E2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42936">
      <w:bodyDiv w:val="1"/>
      <w:marLeft w:val="0"/>
      <w:marRight w:val="0"/>
      <w:marTop w:val="0"/>
      <w:marBottom w:val="0"/>
      <w:divBdr>
        <w:top w:val="none" w:sz="0" w:space="0" w:color="auto"/>
        <w:left w:val="none" w:sz="0" w:space="0" w:color="auto"/>
        <w:bottom w:val="none" w:sz="0" w:space="0" w:color="auto"/>
        <w:right w:val="none" w:sz="0" w:space="0" w:color="auto"/>
      </w:divBdr>
    </w:div>
    <w:div w:id="1029528399">
      <w:bodyDiv w:val="1"/>
      <w:marLeft w:val="0"/>
      <w:marRight w:val="0"/>
      <w:marTop w:val="0"/>
      <w:marBottom w:val="0"/>
      <w:divBdr>
        <w:top w:val="none" w:sz="0" w:space="0" w:color="auto"/>
        <w:left w:val="none" w:sz="0" w:space="0" w:color="auto"/>
        <w:bottom w:val="none" w:sz="0" w:space="0" w:color="auto"/>
        <w:right w:val="none" w:sz="0" w:space="0" w:color="auto"/>
      </w:divBdr>
    </w:div>
    <w:div w:id="1637027004">
      <w:bodyDiv w:val="1"/>
      <w:marLeft w:val="0"/>
      <w:marRight w:val="0"/>
      <w:marTop w:val="0"/>
      <w:marBottom w:val="0"/>
      <w:divBdr>
        <w:top w:val="none" w:sz="0" w:space="0" w:color="auto"/>
        <w:left w:val="none" w:sz="0" w:space="0" w:color="auto"/>
        <w:bottom w:val="none" w:sz="0" w:space="0" w:color="auto"/>
        <w:right w:val="none" w:sz="0" w:space="0" w:color="auto"/>
      </w:divBdr>
    </w:div>
    <w:div w:id="19291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zakupk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7397</Words>
  <Characters>42164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Файсханов Рамиль Рашидович</dc:creator>
  <cp:lastModifiedBy>admin</cp:lastModifiedBy>
  <cp:revision>2</cp:revision>
  <cp:lastPrinted>2024-07-09T13:19:00Z</cp:lastPrinted>
  <dcterms:created xsi:type="dcterms:W3CDTF">2025-01-24T11:43:00Z</dcterms:created>
  <dcterms:modified xsi:type="dcterms:W3CDTF">2025-01-24T11:43:00Z</dcterms:modified>
</cp:coreProperties>
</file>