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885D45"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885D45">
              <w:rPr>
                <w:rFonts w:ascii="Times New Roman" w:eastAsia="Times New Roman" w:hAnsi="Times New Roman" w:cs="Times New Roman"/>
                <w:sz w:val="24"/>
                <w:szCs w:val="24"/>
                <w:lang w:eastAsia="ru-RU"/>
              </w:rPr>
              <w:t xml:space="preserve">с </w:t>
            </w:r>
            <w:r w:rsidR="00C46B87" w:rsidRPr="00885D45">
              <w:rPr>
                <w:rFonts w:ascii="Times New Roman" w:eastAsia="Times New Roman" w:hAnsi="Times New Roman" w:cs="Times New Roman"/>
                <w:sz w:val="24"/>
                <w:szCs w:val="24"/>
                <w:lang w:eastAsia="ru-RU"/>
              </w:rPr>
              <w:t xml:space="preserve"> Решением Общества с ограниченной ответственностью «Электротранспорт» от 12.10.2023 №34.</w:t>
            </w:r>
          </w:p>
          <w:p w:rsidR="00D31D61" w:rsidRPr="00CD7596" w:rsidRDefault="00D31D61" w:rsidP="00B15613">
            <w:pPr>
              <w:contextualSpacing/>
              <w:jc w:val="both"/>
              <w:rPr>
                <w:rFonts w:ascii="Times New Roman" w:hAnsi="Times New Roman" w:cs="Times New Roman"/>
                <w:sz w:val="24"/>
                <w:szCs w:val="24"/>
              </w:rPr>
            </w:pPr>
            <w:r w:rsidRPr="00885D45">
              <w:rPr>
                <w:rFonts w:ascii="Times New Roman" w:eastAsia="Times New Roman" w:hAnsi="Times New Roman" w:cs="Times New Roman"/>
                <w:b/>
                <w:sz w:val="24"/>
                <w:szCs w:val="24"/>
                <w:lang w:eastAsia="ru-RU"/>
              </w:rPr>
              <w:t xml:space="preserve">Официальный сайт торгов: </w:t>
            </w:r>
            <w:r w:rsidR="00B11A8A" w:rsidRPr="00885D45">
              <w:rPr>
                <w:rFonts w:ascii="Times New Roman" w:eastAsia="Times New Roman" w:hAnsi="Times New Roman" w:cs="Times New Roman"/>
                <w:sz w:val="24"/>
                <w:szCs w:val="24"/>
                <w:lang w:eastAsia="ru-RU"/>
              </w:rPr>
              <w:t>муниципальн</w:t>
            </w:r>
            <w:r w:rsidRPr="00885D45">
              <w:rPr>
                <w:rFonts w:ascii="Times New Roman" w:eastAsia="Times New Roman" w:hAnsi="Times New Roman" w:cs="Times New Roman"/>
                <w:sz w:val="24"/>
                <w:szCs w:val="24"/>
                <w:lang w:eastAsia="ru-RU"/>
              </w:rPr>
              <w:t>ая информационная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885D45">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shd w:val="clear" w:color="auto" w:fill="auto"/>
          </w:tcPr>
          <w:p w:rsidR="00C46B87" w:rsidRPr="00885D45" w:rsidRDefault="00C46B87" w:rsidP="00C46B87">
            <w:pPr>
              <w:pStyle w:val="ConsNormal"/>
              <w:keepNext/>
              <w:ind w:right="0" w:firstLine="0"/>
              <w:jc w:val="both"/>
              <w:rPr>
                <w:rFonts w:ascii="Times New Roman" w:hAnsi="Times New Roman" w:cs="Times New Roman"/>
                <w:b/>
                <w:bCs/>
                <w:sz w:val="24"/>
                <w:szCs w:val="24"/>
              </w:rPr>
            </w:pPr>
            <w:r w:rsidRPr="00885D45">
              <w:rPr>
                <w:rFonts w:ascii="Times New Roman" w:hAnsi="Times New Roman" w:cs="Times New Roman"/>
                <w:b/>
                <w:bCs/>
                <w:sz w:val="24"/>
                <w:szCs w:val="24"/>
              </w:rPr>
              <w:t xml:space="preserve">Организатор аукциона: </w:t>
            </w:r>
            <w:r w:rsidRPr="00885D45">
              <w:rPr>
                <w:rFonts w:ascii="Times New Roman" w:hAnsi="Times New Roman" w:cs="Times New Roman"/>
                <w:bCs/>
                <w:sz w:val="22"/>
                <w:szCs w:val="22"/>
              </w:rPr>
              <w:t xml:space="preserve">ООО «Электротранспорт», </w:t>
            </w:r>
          </w:p>
          <w:p w:rsidR="00C46B87" w:rsidRPr="00885D45" w:rsidRDefault="00C46B87" w:rsidP="00C46B87">
            <w:pPr>
              <w:pStyle w:val="a3"/>
              <w:keepNext/>
              <w:jc w:val="both"/>
              <w:rPr>
                <w:rFonts w:ascii="Times New Roman" w:hAnsi="Times New Roman" w:cs="Times New Roman"/>
                <w:sz w:val="22"/>
                <w:szCs w:val="22"/>
              </w:rPr>
            </w:pPr>
            <w:r w:rsidRPr="00885D45">
              <w:rPr>
                <w:rFonts w:ascii="Times New Roman" w:hAnsi="Times New Roman" w:cs="Times New Roman"/>
                <w:b/>
                <w:sz w:val="22"/>
                <w:szCs w:val="22"/>
              </w:rPr>
              <w:t>Адрес:</w:t>
            </w:r>
            <w:r w:rsidRPr="00885D45">
              <w:rPr>
                <w:rFonts w:ascii="Times New Roman" w:hAnsi="Times New Roman" w:cs="Times New Roman"/>
                <w:sz w:val="22"/>
                <w:szCs w:val="22"/>
              </w:rPr>
              <w:t xml:space="preserve"> 423803, РФ, РТ, г. Набережные Челны, ул. Сергея Титова, д. 59, а/я 21,</w:t>
            </w:r>
          </w:p>
          <w:p w:rsidR="00C46B87" w:rsidRPr="00885D45" w:rsidRDefault="00C46B87" w:rsidP="00C46B87">
            <w:pPr>
              <w:pStyle w:val="ConsNormal"/>
              <w:keepNext/>
              <w:keepLines/>
              <w:ind w:right="0" w:firstLine="0"/>
              <w:contextualSpacing/>
              <w:mirrorIndents/>
              <w:jc w:val="both"/>
              <w:rPr>
                <w:rFonts w:ascii="Times New Roman" w:hAnsi="Times New Roman" w:cs="Times New Roman"/>
                <w:b/>
                <w:sz w:val="24"/>
                <w:szCs w:val="24"/>
              </w:rPr>
            </w:pPr>
            <w:r w:rsidRPr="00885D45">
              <w:rPr>
                <w:rFonts w:ascii="Times New Roman" w:hAnsi="Times New Roman" w:cs="Times New Roman"/>
                <w:b/>
                <w:sz w:val="24"/>
                <w:szCs w:val="24"/>
              </w:rPr>
              <w:t>Тел.:</w:t>
            </w:r>
            <w:r w:rsidRPr="00885D45">
              <w:rPr>
                <w:rFonts w:ascii="Times New Roman" w:hAnsi="Times New Roman" w:cs="Times New Roman"/>
                <w:sz w:val="24"/>
                <w:szCs w:val="24"/>
              </w:rPr>
              <w:t xml:space="preserve"> (8552) 202335, 460370, 202335,</w:t>
            </w:r>
          </w:p>
          <w:p w:rsidR="00C46B87" w:rsidRPr="00885D45" w:rsidRDefault="00C46B87" w:rsidP="00C46B87">
            <w:pPr>
              <w:pStyle w:val="ConsNormal"/>
              <w:keepNext/>
              <w:keepLines/>
              <w:ind w:right="0" w:firstLine="0"/>
              <w:contextualSpacing/>
              <w:mirrorIndents/>
              <w:jc w:val="both"/>
              <w:rPr>
                <w:rFonts w:ascii="Times New Roman" w:hAnsi="Times New Roman" w:cs="Times New Roman"/>
                <w:sz w:val="24"/>
                <w:szCs w:val="24"/>
              </w:rPr>
            </w:pPr>
            <w:r w:rsidRPr="00885D45">
              <w:rPr>
                <w:rFonts w:ascii="Times New Roman" w:hAnsi="Times New Roman" w:cs="Times New Roman"/>
                <w:b/>
                <w:sz w:val="24"/>
                <w:szCs w:val="24"/>
              </w:rPr>
              <w:t>Адрес электронной почты:</w:t>
            </w:r>
            <w:r w:rsidRPr="00885D45">
              <w:rPr>
                <w:rFonts w:ascii="Times New Roman" w:hAnsi="Times New Roman" w:cs="Times New Roman"/>
                <w:sz w:val="24"/>
                <w:szCs w:val="24"/>
              </w:rPr>
              <w:t xml:space="preserve"> tram@chelnytram.ru.</w:t>
            </w:r>
          </w:p>
          <w:p w:rsidR="00D72A1F" w:rsidRPr="00885D45" w:rsidRDefault="00D72A1F" w:rsidP="00A036BB">
            <w:pPr>
              <w:pStyle w:val="ConsNormal"/>
              <w:keepNext/>
              <w:keepLines/>
              <w:ind w:right="0" w:firstLine="0"/>
              <w:contextualSpacing/>
              <w:mirrorIndents/>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46B87"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b/>
                <w:sz w:val="24"/>
                <w:szCs w:val="24"/>
                <w:u w:val="single"/>
              </w:rPr>
              <w:t>Лот №1:</w:t>
            </w:r>
            <w:r w:rsidRPr="00885D45">
              <w:rPr>
                <w:rFonts w:ascii="Times New Roman" w:hAnsi="Times New Roman" w:cs="Times New Roman"/>
                <w:sz w:val="24"/>
                <w:szCs w:val="24"/>
              </w:rPr>
              <w:t xml:space="preserve"> помещение неотапливаемого склада общей площадью 358,1 кв.м, принадлежащего ООО «Электротранспорт» на праве собственности, свидетельство о регистрации 16-АК №090436 от 17.06.2011, кадас</w:t>
            </w:r>
            <w:r w:rsidR="000F1732" w:rsidRPr="00885D45">
              <w:rPr>
                <w:rFonts w:ascii="Times New Roman" w:hAnsi="Times New Roman" w:cs="Times New Roman"/>
                <w:sz w:val="24"/>
                <w:szCs w:val="24"/>
              </w:rPr>
              <w:t>тровый номер 16:52:020701:3237</w:t>
            </w:r>
            <w:r w:rsidRPr="00885D45">
              <w:rPr>
                <w:rFonts w:ascii="Times New Roman" w:hAnsi="Times New Roman" w:cs="Times New Roman"/>
                <w:sz w:val="24"/>
                <w:szCs w:val="24"/>
              </w:rPr>
              <w:t>, расположенное по адресу: РТ, г. Набережные Челны, ул. Сергея Титова, д. 59,</w:t>
            </w:r>
          </w:p>
          <w:p w:rsidR="00C46B87"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b/>
                <w:sz w:val="24"/>
                <w:szCs w:val="24"/>
              </w:rPr>
              <w:t xml:space="preserve">Целевое назначение: </w:t>
            </w:r>
            <w:r w:rsidRPr="00885D45">
              <w:rPr>
                <w:rFonts w:ascii="Times New Roman" w:hAnsi="Times New Roman" w:cs="Times New Roman"/>
                <w:sz w:val="24"/>
                <w:szCs w:val="24"/>
              </w:rPr>
              <w:t>для использования в качестве склада,</w:t>
            </w:r>
          </w:p>
          <w:p w:rsidR="00C46B87" w:rsidRPr="00885D45" w:rsidRDefault="00C46B87" w:rsidP="00C46B87">
            <w:pPr>
              <w:contextualSpacing/>
              <w:rPr>
                <w:rFonts w:ascii="Times New Roman" w:hAnsi="Times New Roman" w:cs="Times New Roman"/>
                <w:b/>
                <w:bCs/>
                <w:sz w:val="24"/>
                <w:szCs w:val="24"/>
              </w:rPr>
            </w:pPr>
            <w:r w:rsidRPr="00885D45">
              <w:rPr>
                <w:rFonts w:ascii="Times New Roman" w:hAnsi="Times New Roman" w:cs="Times New Roman"/>
                <w:b/>
                <w:sz w:val="24"/>
                <w:szCs w:val="24"/>
              </w:rPr>
              <w:t>Срок действия договора</w:t>
            </w:r>
            <w:r w:rsidRPr="00885D45">
              <w:rPr>
                <w:rFonts w:ascii="Times New Roman" w:hAnsi="Times New Roman" w:cs="Times New Roman"/>
                <w:i/>
                <w:sz w:val="24"/>
                <w:szCs w:val="24"/>
              </w:rPr>
              <w:t xml:space="preserve"> </w:t>
            </w:r>
            <w:r w:rsidRPr="00885D45">
              <w:rPr>
                <w:rFonts w:ascii="Times New Roman" w:hAnsi="Times New Roman" w:cs="Times New Roman"/>
                <w:sz w:val="24"/>
                <w:szCs w:val="24"/>
              </w:rPr>
              <w:t>– на 11 месяцев,</w:t>
            </w:r>
          </w:p>
          <w:p w:rsidR="00C46B87" w:rsidRPr="00885D45" w:rsidRDefault="00C46B87" w:rsidP="00C46B87">
            <w:pPr>
              <w:contextualSpacing/>
              <w:rPr>
                <w:rFonts w:ascii="Times New Roman" w:hAnsi="Times New Roman" w:cs="Times New Roman"/>
                <w:bCs/>
                <w:sz w:val="24"/>
                <w:szCs w:val="24"/>
              </w:rPr>
            </w:pPr>
            <w:r w:rsidRPr="00885D45">
              <w:rPr>
                <w:rFonts w:ascii="Times New Roman" w:hAnsi="Times New Roman" w:cs="Times New Roman"/>
                <w:b/>
                <w:bCs/>
                <w:sz w:val="24"/>
                <w:szCs w:val="24"/>
              </w:rPr>
              <w:t>Начальная цена договора, рыночная стоимость ежемесячной арендной платы</w:t>
            </w:r>
            <w:r w:rsidRPr="00885D45">
              <w:rPr>
                <w:rFonts w:ascii="Times New Roman" w:hAnsi="Times New Roman" w:cs="Times New Roman"/>
                <w:bCs/>
                <w:sz w:val="24"/>
                <w:szCs w:val="24"/>
              </w:rPr>
              <w:t xml:space="preserve">, </w:t>
            </w:r>
            <w:r w:rsidRPr="00885D45">
              <w:rPr>
                <w:rFonts w:ascii="Times New Roman" w:hAnsi="Times New Roman" w:cs="Times New Roman"/>
                <w:b/>
                <w:bCs/>
                <w:sz w:val="24"/>
                <w:szCs w:val="24"/>
              </w:rPr>
              <w:t>руб.</w:t>
            </w:r>
            <w:r w:rsidRPr="00885D45">
              <w:rPr>
                <w:rFonts w:ascii="Times New Roman" w:hAnsi="Times New Roman" w:cs="Times New Roman"/>
                <w:sz w:val="24"/>
                <w:szCs w:val="24"/>
              </w:rPr>
              <w:t xml:space="preserve"> –</w:t>
            </w:r>
            <w:r w:rsidRPr="00885D45">
              <w:rPr>
                <w:rFonts w:ascii="Times New Roman" w:hAnsi="Times New Roman" w:cs="Times New Roman"/>
                <w:b/>
                <w:bCs/>
                <w:sz w:val="24"/>
                <w:szCs w:val="24"/>
              </w:rPr>
              <w:t xml:space="preserve"> 51209 </w:t>
            </w:r>
            <w:r w:rsidRPr="00885D45">
              <w:rPr>
                <w:rFonts w:ascii="Times New Roman" w:hAnsi="Times New Roman" w:cs="Times New Roman"/>
                <w:bCs/>
                <w:sz w:val="24"/>
                <w:szCs w:val="24"/>
              </w:rPr>
              <w:t xml:space="preserve">(пятьдесят одна тысяча двести девять) руб. </w:t>
            </w:r>
            <w:r w:rsidRPr="00885D45">
              <w:rPr>
                <w:rFonts w:ascii="Times New Roman" w:hAnsi="Times New Roman" w:cs="Times New Roman"/>
                <w:b/>
                <w:bCs/>
                <w:sz w:val="24"/>
                <w:szCs w:val="24"/>
              </w:rPr>
              <w:t xml:space="preserve">74 </w:t>
            </w:r>
            <w:r w:rsidRPr="00885D45">
              <w:rPr>
                <w:rFonts w:ascii="Times New Roman" w:hAnsi="Times New Roman" w:cs="Times New Roman"/>
                <w:bCs/>
                <w:sz w:val="24"/>
                <w:szCs w:val="24"/>
              </w:rPr>
              <w:t xml:space="preserve"> коп. в месяц с НДС;</w:t>
            </w:r>
          </w:p>
          <w:p w:rsidR="00C46B87"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b/>
                <w:sz w:val="24"/>
                <w:szCs w:val="24"/>
              </w:rPr>
              <w:t>«Шаг аукциона»</w:t>
            </w:r>
            <w:r w:rsidRPr="00885D45">
              <w:rPr>
                <w:rFonts w:ascii="Times New Roman" w:hAnsi="Times New Roman" w:cs="Times New Roman"/>
                <w:sz w:val="24"/>
                <w:szCs w:val="24"/>
              </w:rPr>
              <w:t xml:space="preserve"> составляет 5 % от начальной (минимальной) цены договора аренды.</w:t>
            </w:r>
          </w:p>
          <w:p w:rsidR="00C46B87"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b/>
                <w:sz w:val="24"/>
                <w:szCs w:val="24"/>
              </w:rPr>
              <w:t>Величина повышения начальной (минимальной) цены договора</w:t>
            </w:r>
            <w:r w:rsidRPr="00885D45">
              <w:rPr>
                <w:rFonts w:ascii="Times New Roman" w:hAnsi="Times New Roman" w:cs="Times New Roman"/>
                <w:sz w:val="24"/>
                <w:szCs w:val="24"/>
              </w:rPr>
              <w:t>: 2560  руб.49 коп.</w:t>
            </w:r>
          </w:p>
          <w:p w:rsidR="00C27EA9"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sz w:val="24"/>
                <w:szCs w:val="24"/>
              </w:rPr>
              <w:lastRenderedPageBreak/>
              <w:t>Рыночная арендная плата за недвижимое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885D45" w:rsidRDefault="00C27EA9" w:rsidP="0024139C">
            <w:pPr>
              <w:contextualSpacing/>
              <w:mirrorIndents/>
              <w:jc w:val="both"/>
              <w:rPr>
                <w:rFonts w:ascii="Times New Roman" w:hAnsi="Times New Roman" w:cs="Times New Roman"/>
                <w:b/>
                <w:sz w:val="24"/>
                <w:szCs w:val="24"/>
                <w:u w:val="single"/>
              </w:rPr>
            </w:pPr>
            <w:r w:rsidRPr="00885D45">
              <w:rPr>
                <w:rFonts w:ascii="Times New Roman" w:hAnsi="Times New Roman" w:cs="Times New Roman"/>
                <w:b/>
                <w:sz w:val="24"/>
                <w:szCs w:val="24"/>
              </w:rPr>
              <w:t>Существующие ограничения (обременения)</w:t>
            </w:r>
            <w:r w:rsidRPr="00885D45">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885D45" w:rsidRDefault="005352BF" w:rsidP="005352BF">
            <w:pPr>
              <w:pStyle w:val="a3"/>
              <w:keepNext/>
              <w:contextualSpacing/>
              <w:mirrorIndents/>
              <w:jc w:val="both"/>
              <w:rPr>
                <w:rFonts w:ascii="Times New Roman" w:hAnsi="Times New Roman" w:cs="Times New Roman"/>
                <w:b/>
                <w:sz w:val="24"/>
                <w:szCs w:val="24"/>
              </w:rPr>
            </w:pPr>
            <w:r w:rsidRPr="00885D45">
              <w:rPr>
                <w:rFonts w:ascii="Times New Roman" w:hAnsi="Times New Roman" w:cs="Times New Roman"/>
                <w:b/>
                <w:sz w:val="24"/>
                <w:szCs w:val="24"/>
              </w:rPr>
              <w:t>Проведения осмотра имущества:</w:t>
            </w:r>
          </w:p>
          <w:p w:rsidR="005352BF" w:rsidRPr="00885D45" w:rsidRDefault="005352BF" w:rsidP="005352BF">
            <w:pPr>
              <w:pStyle w:val="a3"/>
              <w:keepNext/>
              <w:contextualSpacing/>
              <w:mirrorIndents/>
              <w:jc w:val="both"/>
              <w:rPr>
                <w:rFonts w:ascii="Times New Roman" w:hAnsi="Times New Roman" w:cs="Times New Roman"/>
                <w:sz w:val="24"/>
                <w:szCs w:val="24"/>
              </w:rPr>
            </w:pPr>
            <w:r w:rsidRPr="00885D45">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885D45" w:rsidRDefault="005352BF" w:rsidP="005352BF">
            <w:pPr>
              <w:pStyle w:val="a3"/>
              <w:keepNext/>
              <w:contextualSpacing/>
              <w:mirrorIndents/>
              <w:jc w:val="both"/>
              <w:rPr>
                <w:rFonts w:ascii="Times New Roman" w:hAnsi="Times New Roman" w:cs="Times New Roman"/>
                <w:sz w:val="24"/>
                <w:szCs w:val="24"/>
              </w:rPr>
            </w:pPr>
            <w:r w:rsidRPr="00885D45">
              <w:rPr>
                <w:rFonts w:ascii="Times New Roman" w:hAnsi="Times New Roman" w:cs="Times New Roman"/>
                <w:sz w:val="24"/>
                <w:szCs w:val="24"/>
              </w:rPr>
              <w:t>Осмотр обеспечивается без взимания платы.</w:t>
            </w:r>
          </w:p>
          <w:p w:rsidR="00FC0DE6" w:rsidRPr="00885D45" w:rsidRDefault="00FC0DE6" w:rsidP="00FC0DE6">
            <w:pPr>
              <w:pStyle w:val="a3"/>
              <w:keepNext/>
              <w:contextualSpacing/>
              <w:mirrorIndents/>
              <w:jc w:val="both"/>
              <w:rPr>
                <w:rFonts w:ascii="Times New Roman" w:hAnsi="Times New Roman" w:cs="Times New Roman"/>
                <w:sz w:val="24"/>
                <w:szCs w:val="24"/>
              </w:rPr>
            </w:pPr>
            <w:r w:rsidRPr="00885D45">
              <w:rPr>
                <w:rFonts w:ascii="Times New Roman" w:hAnsi="Times New Roman" w:cs="Times New Roman"/>
                <w:sz w:val="24"/>
                <w:szCs w:val="24"/>
              </w:rPr>
              <w:t>Осмотр обеспечивает Организатор аукциона.</w:t>
            </w:r>
          </w:p>
          <w:p w:rsidR="00C46B87" w:rsidRPr="00885D45" w:rsidRDefault="00C46B87" w:rsidP="00C46B87">
            <w:pPr>
              <w:keepNext/>
              <w:shd w:val="clear" w:color="auto" w:fill="FFFFFF"/>
              <w:ind w:right="2"/>
              <w:jc w:val="both"/>
              <w:rPr>
                <w:rFonts w:ascii="Times New Roman" w:hAnsi="Times New Roman" w:cs="Times New Roman"/>
                <w:b/>
                <w:sz w:val="24"/>
                <w:szCs w:val="24"/>
              </w:rPr>
            </w:pPr>
            <w:r w:rsidRPr="00885D45">
              <w:rPr>
                <w:rFonts w:ascii="Times New Roman" w:hAnsi="Times New Roman" w:cs="Times New Roman"/>
                <w:b/>
                <w:sz w:val="24"/>
                <w:szCs w:val="24"/>
              </w:rPr>
              <w:t>Контактное лицо: Хазипов Рифат Ханафиевич</w:t>
            </w:r>
          </w:p>
          <w:p w:rsidR="005352BF" w:rsidRPr="00885D45" w:rsidRDefault="00C46B87" w:rsidP="00C46B87">
            <w:pPr>
              <w:keepNext/>
              <w:shd w:val="clear" w:color="auto" w:fill="FFFFFF"/>
              <w:ind w:right="2"/>
              <w:jc w:val="both"/>
              <w:rPr>
                <w:rFonts w:ascii="Times New Roman" w:hAnsi="Times New Roman" w:cs="Times New Roman"/>
                <w:b/>
                <w:sz w:val="24"/>
                <w:szCs w:val="24"/>
              </w:rPr>
            </w:pPr>
            <w:r w:rsidRPr="00885D45">
              <w:rPr>
                <w:rFonts w:ascii="Times New Roman" w:hAnsi="Times New Roman" w:cs="Times New Roman"/>
                <w:b/>
                <w:sz w:val="24"/>
                <w:szCs w:val="24"/>
              </w:rPr>
              <w:t>Тел.: (8552) 202335, 460370, 202335</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885D45" w:rsidRDefault="00C46B87" w:rsidP="00643A8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885D45">
              <w:rPr>
                <w:rFonts w:ascii="Times New Roman" w:hAnsi="Times New Roman" w:cs="Times New Roman"/>
                <w:color w:val="333333"/>
                <w:sz w:val="24"/>
                <w:szCs w:val="24"/>
              </w:rPr>
              <w:t xml:space="preserve">Срок и порядок внесения задатка. Сумма задатка для участия в аукционе       (100 % от начальной цены лота) - </w:t>
            </w:r>
            <w:r w:rsidRPr="00885D45">
              <w:rPr>
                <w:rFonts w:ascii="Times New Roman" w:hAnsi="Times New Roman" w:cs="Times New Roman"/>
                <w:b/>
                <w:color w:val="333333"/>
                <w:sz w:val="24"/>
                <w:szCs w:val="24"/>
              </w:rPr>
              <w:t xml:space="preserve">51209 </w:t>
            </w:r>
            <w:r w:rsidRPr="00885D45">
              <w:rPr>
                <w:rFonts w:ascii="Times New Roman" w:hAnsi="Times New Roman" w:cs="Times New Roman"/>
                <w:color w:val="333333"/>
                <w:sz w:val="24"/>
                <w:szCs w:val="24"/>
              </w:rPr>
              <w:t xml:space="preserve">(пятьдесят одна тысяча двести девять) руб. </w:t>
            </w:r>
            <w:r w:rsidRPr="00885D45">
              <w:rPr>
                <w:rFonts w:ascii="Times New Roman" w:hAnsi="Times New Roman" w:cs="Times New Roman"/>
                <w:b/>
                <w:color w:val="333333"/>
                <w:sz w:val="24"/>
                <w:szCs w:val="24"/>
              </w:rPr>
              <w:t>74</w:t>
            </w:r>
            <w:r w:rsidRPr="00885D45">
              <w:rPr>
                <w:rFonts w:ascii="Times New Roman" w:hAnsi="Times New Roman" w:cs="Times New Roman"/>
                <w:color w:val="333333"/>
                <w:sz w:val="24"/>
                <w:szCs w:val="24"/>
              </w:rPr>
              <w:t xml:space="preserve"> копеек перечисляется (вносится) в течении срока приема заявок единым платежом на виртуальный счет Заявителя на электронной площадке.</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5B5014">
              <w:rPr>
                <w:rFonts w:ascii="Times New Roman" w:eastAsia="Times New Roman" w:hAnsi="Times New Roman" w:cs="Times New Roman"/>
                <w:b/>
                <w:sz w:val="24"/>
                <w:szCs w:val="24"/>
                <w:lang w:eastAsia="ru-RU"/>
              </w:rPr>
              <w:t xml:space="preserve">Место подачи заявок: </w:t>
            </w:r>
            <w:r w:rsidRPr="005B5014">
              <w:rPr>
                <w:rFonts w:ascii="Times New Roman" w:eastAsia="Times New Roman" w:hAnsi="Times New Roman" w:cs="Times New Roman"/>
                <w:sz w:val="24"/>
                <w:szCs w:val="24"/>
                <w:lang w:eastAsia="ru-RU"/>
              </w:rPr>
              <w:t xml:space="preserve">Электронная площадка АО «Агентство по </w:t>
            </w:r>
            <w:r w:rsidR="000743C4" w:rsidRPr="005B5014">
              <w:rPr>
                <w:rFonts w:ascii="Times New Roman" w:eastAsia="Times New Roman" w:hAnsi="Times New Roman" w:cs="Times New Roman"/>
                <w:sz w:val="24"/>
                <w:szCs w:val="24"/>
                <w:lang w:eastAsia="ru-RU"/>
              </w:rPr>
              <w:t>государственному</w:t>
            </w:r>
            <w:r w:rsidRPr="005B5014">
              <w:rPr>
                <w:rFonts w:ascii="Times New Roman" w:eastAsia="Times New Roman" w:hAnsi="Times New Roman" w:cs="Times New Roman"/>
                <w:sz w:val="24"/>
                <w:szCs w:val="24"/>
                <w:lang w:eastAsia="ru-RU"/>
              </w:rPr>
              <w:t xml:space="preserve"> заказу Республики Татарстан» - </w:t>
            </w:r>
            <w:r w:rsidRPr="005B5014">
              <w:rPr>
                <w:rFonts w:ascii="Times New Roman" w:eastAsia="Times New Roman" w:hAnsi="Times New Roman" w:cs="Times New Roman"/>
                <w:b/>
                <w:sz w:val="24"/>
                <w:szCs w:val="24"/>
                <w:lang w:val="en-US" w:eastAsia="ru-RU"/>
              </w:rPr>
              <w:t>sale</w:t>
            </w:r>
            <w:r w:rsidRPr="005B5014">
              <w:rPr>
                <w:rFonts w:ascii="Times New Roman" w:eastAsia="Times New Roman" w:hAnsi="Times New Roman" w:cs="Times New Roman"/>
                <w:b/>
                <w:sz w:val="24"/>
                <w:szCs w:val="24"/>
                <w:lang w:eastAsia="ru-RU"/>
              </w:rPr>
              <w:t>.</w:t>
            </w:r>
            <w:r w:rsidRPr="005B5014">
              <w:rPr>
                <w:rFonts w:ascii="Times New Roman" w:eastAsia="Times New Roman" w:hAnsi="Times New Roman" w:cs="Times New Roman"/>
                <w:b/>
                <w:sz w:val="24"/>
                <w:szCs w:val="24"/>
                <w:lang w:val="en-US" w:eastAsia="ru-RU"/>
              </w:rPr>
              <w:t>zakazrf</w:t>
            </w:r>
            <w:r w:rsidRPr="005B5014">
              <w:rPr>
                <w:rFonts w:ascii="Times New Roman" w:eastAsia="Times New Roman" w:hAnsi="Times New Roman" w:cs="Times New Roman"/>
                <w:b/>
                <w:sz w:val="24"/>
                <w:szCs w:val="24"/>
                <w:lang w:eastAsia="ru-RU"/>
              </w:rPr>
              <w:t>.</w:t>
            </w:r>
            <w:r w:rsidRPr="005B5014">
              <w:rPr>
                <w:rFonts w:ascii="Times New Roman" w:eastAsia="Times New Roman" w:hAnsi="Times New Roman" w:cs="Times New Roman"/>
                <w:b/>
                <w:sz w:val="24"/>
                <w:szCs w:val="24"/>
                <w:lang w:val="en-US" w:eastAsia="ru-RU"/>
              </w:rPr>
              <w:t>ru</w:t>
            </w:r>
            <w:r w:rsidRPr="005B5014">
              <w:rPr>
                <w:rFonts w:ascii="Times New Roman" w:eastAsia="Times New Roman" w:hAnsi="Times New Roman" w:cs="Times New Roman"/>
                <w:b/>
                <w:sz w:val="24"/>
                <w:szCs w:val="24"/>
                <w:lang w:eastAsia="ru-RU"/>
              </w:rPr>
              <w:t>.</w:t>
            </w:r>
          </w:p>
          <w:p w:rsidR="00033C05"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5B5014">
              <w:rPr>
                <w:rFonts w:ascii="Times New Roman" w:eastAsia="Times New Roman" w:hAnsi="Times New Roman" w:cs="Times New Roman"/>
                <w:b/>
                <w:sz w:val="24"/>
                <w:szCs w:val="24"/>
                <w:lang w:eastAsia="ru-RU"/>
              </w:rPr>
              <w:t>Датой начала срока подачи заявок</w:t>
            </w:r>
            <w:r w:rsidRPr="005B5014">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5B5014">
              <w:rPr>
                <w:rFonts w:ascii="Times New Roman" w:eastAsia="Times New Roman" w:hAnsi="Times New Roman" w:cs="Times New Roman"/>
                <w:b/>
                <w:sz w:val="24"/>
                <w:szCs w:val="24"/>
                <w:lang w:eastAsia="ru-RU"/>
              </w:rPr>
              <w:t xml:space="preserve"> </w:t>
            </w:r>
            <w:hyperlink r:id="rId9" w:history="1">
              <w:r w:rsidRPr="005B5014">
                <w:rPr>
                  <w:rFonts w:ascii="Times New Roman" w:eastAsia="Times New Roman" w:hAnsi="Times New Roman" w:cs="Times New Roman"/>
                  <w:color w:val="0000FF"/>
                  <w:sz w:val="24"/>
                  <w:szCs w:val="24"/>
                  <w:u w:val="single"/>
                  <w:lang w:eastAsia="ru-RU"/>
                </w:rPr>
                <w:t>https://torgi.gov.ru/new/public</w:t>
              </w:r>
            </w:hyperlink>
            <w:r w:rsidRPr="005B5014">
              <w:rPr>
                <w:rFonts w:ascii="Times New Roman" w:eastAsia="Times New Roman" w:hAnsi="Times New Roman" w:cs="Times New Roman"/>
                <w:sz w:val="24"/>
                <w:szCs w:val="24"/>
                <w:lang w:eastAsia="ru-RU"/>
              </w:rPr>
              <w:t>.</w:t>
            </w:r>
          </w:p>
          <w:p w:rsidR="00033C05"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5B5014">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5B5014">
              <w:rPr>
                <w:rFonts w:ascii="Times New Roman" w:eastAsia="Times New Roman" w:hAnsi="Times New Roman" w:cs="Times New Roman"/>
                <w:b/>
                <w:sz w:val="24"/>
                <w:szCs w:val="24"/>
                <w:lang w:eastAsia="ru-RU"/>
              </w:rPr>
              <w:t xml:space="preserve"> </w:t>
            </w:r>
            <w:r w:rsidR="00C27EA9" w:rsidRPr="005B5014">
              <w:rPr>
                <w:rFonts w:ascii="Times New Roman" w:eastAsia="Times New Roman" w:hAnsi="Times New Roman" w:cs="Times New Roman"/>
                <w:i/>
                <w:sz w:val="24"/>
                <w:szCs w:val="24"/>
                <w:u w:val="single"/>
                <w:lang w:eastAsia="ru-RU"/>
              </w:rPr>
              <w:t xml:space="preserve"> </w:t>
            </w:r>
            <w:r w:rsidR="000F1732" w:rsidRPr="005B5014">
              <w:rPr>
                <w:rFonts w:ascii="Times New Roman" w:eastAsia="Times New Roman" w:hAnsi="Times New Roman" w:cs="Times New Roman"/>
                <w:b/>
                <w:i/>
                <w:sz w:val="24"/>
                <w:szCs w:val="24"/>
                <w:u w:val="single"/>
                <w:lang w:eastAsia="ru-RU"/>
              </w:rPr>
              <w:t>0</w:t>
            </w:r>
            <w:r w:rsidR="00D47692">
              <w:rPr>
                <w:rFonts w:ascii="Times New Roman" w:eastAsia="Times New Roman" w:hAnsi="Times New Roman" w:cs="Times New Roman"/>
                <w:b/>
                <w:i/>
                <w:sz w:val="24"/>
                <w:szCs w:val="24"/>
                <w:u w:val="single"/>
                <w:lang w:eastAsia="ru-RU"/>
              </w:rPr>
              <w:t>9</w:t>
            </w:r>
            <w:r w:rsidR="00C27EA9" w:rsidRPr="005B5014">
              <w:rPr>
                <w:rFonts w:ascii="Times New Roman" w:eastAsia="Times New Roman" w:hAnsi="Times New Roman" w:cs="Times New Roman"/>
                <w:b/>
                <w:i/>
                <w:sz w:val="24"/>
                <w:szCs w:val="24"/>
                <w:u w:val="single"/>
                <w:lang w:eastAsia="ru-RU"/>
              </w:rPr>
              <w:t>.</w:t>
            </w:r>
            <w:r w:rsidR="00D47692">
              <w:rPr>
                <w:rFonts w:ascii="Times New Roman" w:eastAsia="Times New Roman" w:hAnsi="Times New Roman" w:cs="Times New Roman"/>
                <w:b/>
                <w:i/>
                <w:sz w:val="24"/>
                <w:szCs w:val="24"/>
                <w:u w:val="single"/>
                <w:lang w:eastAsia="ru-RU"/>
              </w:rPr>
              <w:t>01</w:t>
            </w:r>
            <w:r w:rsidR="00C27EA9" w:rsidRPr="005B5014">
              <w:rPr>
                <w:rFonts w:ascii="Times New Roman" w:eastAsia="Times New Roman" w:hAnsi="Times New Roman" w:cs="Times New Roman"/>
                <w:i/>
                <w:sz w:val="24"/>
                <w:szCs w:val="24"/>
                <w:u w:val="single"/>
                <w:lang w:eastAsia="ru-RU"/>
              </w:rPr>
              <w:t>.</w:t>
            </w:r>
            <w:r w:rsidRPr="005B5014">
              <w:rPr>
                <w:rFonts w:ascii="Times New Roman" w:eastAsia="Times New Roman" w:hAnsi="Times New Roman" w:cs="Times New Roman"/>
                <w:b/>
                <w:i/>
                <w:sz w:val="24"/>
                <w:szCs w:val="24"/>
                <w:u w:val="single"/>
                <w:lang w:eastAsia="ru-RU"/>
              </w:rPr>
              <w:t>202</w:t>
            </w:r>
            <w:r w:rsidR="00D47692">
              <w:rPr>
                <w:rFonts w:ascii="Times New Roman" w:eastAsia="Times New Roman" w:hAnsi="Times New Roman" w:cs="Times New Roman"/>
                <w:b/>
                <w:i/>
                <w:sz w:val="24"/>
                <w:szCs w:val="24"/>
                <w:u w:val="single"/>
                <w:lang w:eastAsia="ru-RU"/>
              </w:rPr>
              <w:t>4</w:t>
            </w:r>
            <w:r w:rsidR="00C27EA9" w:rsidRPr="005B5014">
              <w:rPr>
                <w:rFonts w:ascii="Times New Roman" w:eastAsia="Times New Roman" w:hAnsi="Times New Roman" w:cs="Times New Roman"/>
                <w:b/>
                <w:i/>
                <w:sz w:val="24"/>
                <w:szCs w:val="24"/>
                <w:u w:val="single"/>
                <w:lang w:eastAsia="ru-RU"/>
              </w:rPr>
              <w:t xml:space="preserve"> </w:t>
            </w:r>
            <w:r w:rsidRPr="005B5014">
              <w:rPr>
                <w:rFonts w:ascii="Times New Roman" w:eastAsia="Times New Roman" w:hAnsi="Times New Roman" w:cs="Times New Roman"/>
                <w:b/>
                <w:i/>
                <w:sz w:val="24"/>
                <w:szCs w:val="24"/>
                <w:u w:val="single"/>
                <w:lang w:eastAsia="ru-RU"/>
              </w:rPr>
              <w:t xml:space="preserve"> года в</w:t>
            </w:r>
            <w:r w:rsidR="00C27EA9" w:rsidRPr="005B5014">
              <w:rPr>
                <w:rFonts w:ascii="Times New Roman" w:eastAsia="Times New Roman" w:hAnsi="Times New Roman" w:cs="Times New Roman"/>
                <w:b/>
                <w:i/>
                <w:sz w:val="24"/>
                <w:szCs w:val="24"/>
                <w:u w:val="single"/>
                <w:lang w:eastAsia="ru-RU"/>
              </w:rPr>
              <w:t xml:space="preserve">  </w:t>
            </w:r>
            <w:r w:rsidR="00EF62EB" w:rsidRPr="005B5014">
              <w:rPr>
                <w:rFonts w:ascii="Times New Roman" w:eastAsia="Times New Roman" w:hAnsi="Times New Roman" w:cs="Times New Roman"/>
                <w:b/>
                <w:i/>
                <w:sz w:val="24"/>
                <w:szCs w:val="24"/>
                <w:u w:val="single"/>
                <w:lang w:eastAsia="ru-RU"/>
              </w:rPr>
              <w:t>17</w:t>
            </w:r>
            <w:r w:rsidRPr="005B5014">
              <w:rPr>
                <w:rFonts w:ascii="Times New Roman" w:eastAsia="Times New Roman" w:hAnsi="Times New Roman" w:cs="Times New Roman"/>
                <w:b/>
                <w:i/>
                <w:sz w:val="24"/>
                <w:szCs w:val="24"/>
                <w:u w:val="single"/>
                <w:lang w:eastAsia="ru-RU"/>
              </w:rPr>
              <w:t>:</w:t>
            </w:r>
            <w:r w:rsidR="00C27EA9" w:rsidRPr="005B5014">
              <w:rPr>
                <w:rFonts w:ascii="Times New Roman" w:eastAsia="Times New Roman" w:hAnsi="Times New Roman" w:cs="Times New Roman"/>
                <w:b/>
                <w:i/>
                <w:sz w:val="24"/>
                <w:szCs w:val="24"/>
                <w:u w:val="single"/>
                <w:lang w:eastAsia="ru-RU"/>
              </w:rPr>
              <w:t xml:space="preserve">00 </w:t>
            </w:r>
            <w:r w:rsidRPr="005B5014">
              <w:rPr>
                <w:rFonts w:ascii="Times New Roman" w:eastAsia="Times New Roman" w:hAnsi="Times New Roman" w:cs="Times New Roman"/>
                <w:b/>
                <w:i/>
                <w:sz w:val="24"/>
                <w:szCs w:val="24"/>
                <w:u w:val="single"/>
                <w:lang w:eastAsia="ru-RU"/>
              </w:rPr>
              <w:t>часов</w:t>
            </w:r>
            <w:r w:rsidR="00033C05" w:rsidRPr="005B5014">
              <w:rPr>
                <w:rFonts w:ascii="Times New Roman" w:eastAsia="Times New Roman" w:hAnsi="Times New Roman" w:cs="Times New Roman"/>
                <w:b/>
                <w:i/>
                <w:sz w:val="24"/>
                <w:szCs w:val="24"/>
                <w:u w:val="single"/>
                <w:lang w:eastAsia="ru-RU"/>
              </w:rPr>
              <w:t>.</w:t>
            </w:r>
          </w:p>
          <w:p w:rsidR="00033C05"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5B5014">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5B5014">
              <w:rPr>
                <w:rFonts w:ascii="Times New Roman" w:eastAsia="Times New Roman" w:hAnsi="Times New Roman" w:cs="Times New Roman"/>
                <w:sz w:val="24"/>
                <w:szCs w:val="24"/>
                <w:lang w:eastAsia="ru-RU"/>
              </w:rPr>
              <w:t>государственной</w:t>
            </w:r>
            <w:r w:rsidRPr="005B5014">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5B5014">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5B5014"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5B5014">
              <w:rPr>
                <w:rFonts w:ascii="Times New Roman" w:eastAsia="Times New Roman" w:hAnsi="Times New Roman" w:cs="Times New Roman"/>
                <w:b/>
                <w:sz w:val="24"/>
                <w:szCs w:val="24"/>
                <w:lang w:eastAsia="ru-RU"/>
              </w:rPr>
              <w:t>Порядок подачи заявки:</w:t>
            </w:r>
          </w:p>
          <w:p w:rsidR="00CD7596" w:rsidRPr="005B5014"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5B5014">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5B5014">
              <w:rPr>
                <w:rFonts w:ascii="Times New Roman" w:eastAsia="Times New Roman" w:hAnsi="Times New Roman" w:cs="Times New Roman"/>
                <w:sz w:val="24"/>
                <w:szCs w:val="24"/>
                <w:lang w:eastAsia="ru-RU"/>
              </w:rPr>
              <w:t>государственной</w:t>
            </w:r>
            <w:r w:rsidRPr="005B5014">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5B5014">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B5014"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B5014">
              <w:rPr>
                <w:rFonts w:ascii="Times New Roman" w:eastAsia="Times New Roman" w:hAnsi="Times New Roman" w:cs="Times New Roman"/>
                <w:sz w:val="24"/>
                <w:szCs w:val="24"/>
                <w:lang w:eastAsia="ru-RU"/>
              </w:rPr>
              <w:t xml:space="preserve">В </w:t>
            </w:r>
            <w:r w:rsidR="0050163F" w:rsidRPr="005B5014">
              <w:rPr>
                <w:rFonts w:ascii="Times New Roman" w:eastAsia="Times New Roman" w:hAnsi="Times New Roman" w:cs="Times New Roman"/>
                <w:sz w:val="24"/>
                <w:szCs w:val="24"/>
                <w:lang w:eastAsia="ru-RU"/>
              </w:rPr>
              <w:t xml:space="preserve">течение срока </w:t>
            </w:r>
            <w:r w:rsidRPr="005B5014">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B5014">
              <w:rPr>
                <w:rFonts w:ascii="Times New Roman" w:hAnsi="Times New Roman" w:cs="Times New Roman"/>
              </w:rPr>
              <w:t>путем заполнения ее электронной формы, с приложением электронных образов документов</w:t>
            </w:r>
            <w:r w:rsidR="0050163F" w:rsidRPr="005B5014">
              <w:rPr>
                <w:rFonts w:ascii="Times New Roman" w:hAnsi="Times New Roman" w:cs="Times New Roman"/>
              </w:rPr>
              <w:t xml:space="preserve"> и </w:t>
            </w:r>
            <w:r w:rsidR="0050163F" w:rsidRPr="005B5014">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5B5014"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5B501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5B5014" w:rsidRDefault="0050163F" w:rsidP="0050163F">
            <w:pPr>
              <w:pStyle w:val="a3"/>
              <w:keepNext/>
              <w:contextualSpacing/>
              <w:mirrorIndents/>
              <w:jc w:val="both"/>
              <w:rPr>
                <w:sz w:val="24"/>
                <w:szCs w:val="24"/>
              </w:rPr>
            </w:pPr>
            <w:r w:rsidRPr="005B5014">
              <w:rPr>
                <w:rFonts w:ascii="Times New Roman" w:hAnsi="Times New Roman" w:cs="Times New Roman"/>
                <w:b/>
                <w:sz w:val="24"/>
                <w:szCs w:val="24"/>
              </w:rPr>
              <w:t>Порядок и срок отзыва заявок:</w:t>
            </w:r>
            <w:r w:rsidRPr="005B5014">
              <w:rPr>
                <w:sz w:val="24"/>
                <w:szCs w:val="24"/>
              </w:rPr>
              <w:t xml:space="preserve"> </w:t>
            </w:r>
          </w:p>
          <w:p w:rsidR="0050163F" w:rsidRPr="005B5014" w:rsidRDefault="00E10AFD" w:rsidP="00E10AFD">
            <w:pPr>
              <w:pStyle w:val="a7"/>
              <w:keepNext w:val="0"/>
              <w:widowControl w:val="0"/>
              <w:contextualSpacing/>
              <w:jc w:val="both"/>
            </w:pPr>
            <w:r w:rsidRPr="005B5014">
              <w:t>Заявитель вправе отозвать заявку в любое время до установленных даты</w:t>
            </w:r>
            <w:r w:rsidRPr="005B5014">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5B5014" w:rsidRDefault="006E1287" w:rsidP="006E1287">
            <w:pPr>
              <w:pStyle w:val="a3"/>
              <w:keepNext/>
              <w:jc w:val="both"/>
              <w:rPr>
                <w:rFonts w:ascii="Times New Roman" w:hAnsi="Times New Roman" w:cs="Times New Roman"/>
                <w:b/>
                <w:i/>
                <w:sz w:val="24"/>
                <w:szCs w:val="24"/>
                <w:u w:val="single"/>
              </w:rPr>
            </w:pPr>
            <w:r w:rsidRPr="005B5014">
              <w:rPr>
                <w:rFonts w:ascii="Times New Roman" w:hAnsi="Times New Roman" w:cs="Times New Roman"/>
                <w:b/>
                <w:sz w:val="24"/>
                <w:szCs w:val="24"/>
              </w:rPr>
              <w:t>Дата</w:t>
            </w:r>
            <w:r w:rsidRPr="005B5014">
              <w:rPr>
                <w:rFonts w:ascii="Times New Roman" w:hAnsi="Times New Roman" w:cs="Times New Roman"/>
                <w:b/>
                <w:sz w:val="22"/>
                <w:szCs w:val="22"/>
              </w:rPr>
              <w:t xml:space="preserve"> рассмотрения заявок на участие в аукционе</w:t>
            </w:r>
            <w:r w:rsidRPr="005B5014">
              <w:rPr>
                <w:rFonts w:ascii="Times New Roman" w:hAnsi="Times New Roman" w:cs="Times New Roman"/>
                <w:color w:val="FF0000"/>
                <w:sz w:val="22"/>
                <w:szCs w:val="22"/>
              </w:rPr>
              <w:t xml:space="preserve">: </w:t>
            </w:r>
            <w:r w:rsidR="00D47692">
              <w:rPr>
                <w:rFonts w:ascii="Times New Roman" w:hAnsi="Times New Roman" w:cs="Times New Roman"/>
                <w:b/>
                <w:i/>
                <w:sz w:val="24"/>
                <w:szCs w:val="24"/>
                <w:u w:val="single"/>
              </w:rPr>
              <w:t>с 09 часов 00 минут  10</w:t>
            </w:r>
            <w:r w:rsidR="00460FC6">
              <w:rPr>
                <w:rFonts w:ascii="Times New Roman" w:hAnsi="Times New Roman" w:cs="Times New Roman"/>
                <w:b/>
                <w:i/>
                <w:sz w:val="24"/>
                <w:szCs w:val="24"/>
                <w:u w:val="single"/>
              </w:rPr>
              <w:t>.01</w:t>
            </w:r>
            <w:r w:rsidR="00D47692">
              <w:rPr>
                <w:rFonts w:ascii="Times New Roman" w:hAnsi="Times New Roman" w:cs="Times New Roman"/>
                <w:b/>
                <w:i/>
                <w:sz w:val="24"/>
                <w:szCs w:val="24"/>
                <w:u w:val="single"/>
              </w:rPr>
              <w:t>.2024</w:t>
            </w:r>
            <w:r w:rsidRPr="005B5014">
              <w:rPr>
                <w:rFonts w:ascii="Times New Roman" w:hAnsi="Times New Roman" w:cs="Times New Roman"/>
                <w:b/>
                <w:i/>
                <w:sz w:val="24"/>
                <w:szCs w:val="24"/>
                <w:u w:val="single"/>
              </w:rPr>
              <w:t>г.</w:t>
            </w:r>
          </w:p>
          <w:p w:rsidR="00233AB8" w:rsidRPr="005B5014"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B5014" w:rsidRDefault="00CF6B2A" w:rsidP="009C022A">
            <w:pPr>
              <w:pStyle w:val="a3"/>
              <w:keepNext/>
              <w:contextualSpacing/>
              <w:mirrorIndents/>
              <w:jc w:val="both"/>
              <w:rPr>
                <w:rFonts w:ascii="Times New Roman" w:hAnsi="Times New Roman" w:cs="Times New Roman"/>
                <w:b/>
                <w:sz w:val="24"/>
                <w:szCs w:val="24"/>
              </w:rPr>
            </w:pPr>
            <w:r w:rsidRPr="005B5014">
              <w:rPr>
                <w:rFonts w:ascii="Times New Roman" w:hAnsi="Times New Roman" w:cs="Times New Roman"/>
                <w:b/>
                <w:sz w:val="24"/>
                <w:szCs w:val="24"/>
              </w:rPr>
              <w:t>Место проведения аукциона</w:t>
            </w:r>
            <w:r w:rsidRPr="005B5014">
              <w:rPr>
                <w:rFonts w:ascii="Times New Roman" w:hAnsi="Times New Roman" w:cs="Times New Roman"/>
                <w:sz w:val="24"/>
                <w:szCs w:val="24"/>
              </w:rPr>
              <w:t>:</w:t>
            </w:r>
            <w:r w:rsidRPr="005B5014">
              <w:rPr>
                <w:sz w:val="24"/>
                <w:szCs w:val="24"/>
              </w:rPr>
              <w:t xml:space="preserve"> </w:t>
            </w:r>
            <w:r w:rsidRPr="005B5014">
              <w:rPr>
                <w:rFonts w:ascii="Times New Roman" w:hAnsi="Times New Roman" w:cs="Times New Roman"/>
                <w:sz w:val="24"/>
                <w:szCs w:val="24"/>
              </w:rPr>
              <w:t xml:space="preserve">Электронная площадка АО «Агентство по </w:t>
            </w:r>
            <w:r w:rsidR="000743C4" w:rsidRPr="005B5014">
              <w:rPr>
                <w:rFonts w:ascii="Times New Roman" w:hAnsi="Times New Roman" w:cs="Times New Roman"/>
                <w:sz w:val="24"/>
                <w:szCs w:val="24"/>
              </w:rPr>
              <w:t>государственному</w:t>
            </w:r>
            <w:r w:rsidRPr="005B5014">
              <w:rPr>
                <w:rFonts w:ascii="Times New Roman" w:hAnsi="Times New Roman" w:cs="Times New Roman"/>
                <w:sz w:val="24"/>
                <w:szCs w:val="24"/>
              </w:rPr>
              <w:t xml:space="preserve"> заказу Республики Татарстан» – </w:t>
            </w:r>
            <w:r w:rsidRPr="005B5014">
              <w:rPr>
                <w:rFonts w:ascii="Times New Roman" w:hAnsi="Times New Roman" w:cs="Times New Roman"/>
                <w:b/>
                <w:sz w:val="24"/>
                <w:szCs w:val="24"/>
                <w:lang w:val="en-US"/>
              </w:rPr>
              <w:t>sale</w:t>
            </w:r>
            <w:r w:rsidRPr="005B5014">
              <w:rPr>
                <w:rFonts w:ascii="Times New Roman" w:hAnsi="Times New Roman" w:cs="Times New Roman"/>
                <w:b/>
                <w:sz w:val="24"/>
                <w:szCs w:val="24"/>
              </w:rPr>
              <w:t>.</w:t>
            </w:r>
            <w:r w:rsidRPr="005B5014">
              <w:rPr>
                <w:rFonts w:ascii="Times New Roman" w:hAnsi="Times New Roman" w:cs="Times New Roman"/>
                <w:b/>
                <w:sz w:val="24"/>
                <w:szCs w:val="24"/>
                <w:lang w:val="en-US"/>
              </w:rPr>
              <w:t>zakazrf</w:t>
            </w:r>
            <w:r w:rsidRPr="005B5014">
              <w:rPr>
                <w:rFonts w:ascii="Times New Roman" w:hAnsi="Times New Roman" w:cs="Times New Roman"/>
                <w:b/>
                <w:sz w:val="24"/>
                <w:szCs w:val="24"/>
              </w:rPr>
              <w:t>.</w:t>
            </w:r>
            <w:r w:rsidRPr="005B5014">
              <w:rPr>
                <w:rFonts w:ascii="Times New Roman" w:hAnsi="Times New Roman" w:cs="Times New Roman"/>
                <w:b/>
                <w:sz w:val="24"/>
                <w:szCs w:val="24"/>
                <w:lang w:val="en-US"/>
              </w:rPr>
              <w:t>ru</w:t>
            </w:r>
            <w:r w:rsidRPr="005B5014">
              <w:rPr>
                <w:rFonts w:ascii="Times New Roman" w:hAnsi="Times New Roman" w:cs="Times New Roman"/>
                <w:b/>
                <w:sz w:val="24"/>
                <w:szCs w:val="24"/>
              </w:rPr>
              <w:t xml:space="preserve">.  </w:t>
            </w:r>
          </w:p>
          <w:p w:rsidR="00CF6B2A" w:rsidRPr="005B5014" w:rsidRDefault="00CF6B2A" w:rsidP="009C022A">
            <w:pPr>
              <w:pStyle w:val="a3"/>
              <w:keepNext/>
              <w:contextualSpacing/>
              <w:mirrorIndents/>
              <w:jc w:val="both"/>
              <w:rPr>
                <w:rFonts w:ascii="Times New Roman" w:hAnsi="Times New Roman" w:cs="Times New Roman"/>
                <w:sz w:val="24"/>
                <w:szCs w:val="24"/>
              </w:rPr>
            </w:pPr>
            <w:r w:rsidRPr="005B5014">
              <w:rPr>
                <w:rFonts w:ascii="Times New Roman" w:hAnsi="Times New Roman" w:cs="Times New Roman"/>
                <w:b/>
                <w:sz w:val="24"/>
                <w:szCs w:val="24"/>
              </w:rPr>
              <w:t>Да</w:t>
            </w:r>
            <w:r w:rsidR="00033C05" w:rsidRPr="005B5014">
              <w:rPr>
                <w:rFonts w:ascii="Times New Roman" w:hAnsi="Times New Roman" w:cs="Times New Roman"/>
                <w:b/>
                <w:sz w:val="24"/>
                <w:szCs w:val="24"/>
              </w:rPr>
              <w:t xml:space="preserve">та и время проведения аукциона: </w:t>
            </w:r>
            <w:r w:rsidR="00D47692">
              <w:rPr>
                <w:rFonts w:ascii="Times New Roman" w:hAnsi="Times New Roman" w:cs="Times New Roman"/>
                <w:b/>
                <w:i/>
                <w:sz w:val="24"/>
                <w:szCs w:val="24"/>
                <w:u w:val="single"/>
              </w:rPr>
              <w:t>11</w:t>
            </w:r>
            <w:r w:rsidR="006E1287" w:rsidRPr="005B5014">
              <w:rPr>
                <w:rFonts w:ascii="Times New Roman" w:hAnsi="Times New Roman" w:cs="Times New Roman"/>
                <w:b/>
                <w:i/>
                <w:sz w:val="24"/>
                <w:szCs w:val="24"/>
                <w:u w:val="single"/>
              </w:rPr>
              <w:t>.</w:t>
            </w:r>
            <w:r w:rsidR="00460FC6">
              <w:rPr>
                <w:rFonts w:ascii="Times New Roman" w:hAnsi="Times New Roman" w:cs="Times New Roman"/>
                <w:b/>
                <w:i/>
                <w:sz w:val="24"/>
                <w:szCs w:val="24"/>
                <w:u w:val="single"/>
              </w:rPr>
              <w:t>01</w:t>
            </w:r>
            <w:r w:rsidR="00C27EA9" w:rsidRPr="005B5014">
              <w:rPr>
                <w:rFonts w:ascii="Times New Roman" w:hAnsi="Times New Roman" w:cs="Times New Roman"/>
                <w:b/>
                <w:i/>
                <w:sz w:val="24"/>
                <w:szCs w:val="24"/>
                <w:u w:val="single"/>
              </w:rPr>
              <w:t>.</w:t>
            </w:r>
            <w:r w:rsidRPr="005B5014">
              <w:rPr>
                <w:rFonts w:ascii="Times New Roman" w:hAnsi="Times New Roman" w:cs="Times New Roman"/>
                <w:b/>
                <w:i/>
                <w:sz w:val="24"/>
                <w:szCs w:val="24"/>
                <w:u w:val="single"/>
              </w:rPr>
              <w:t>202</w:t>
            </w:r>
            <w:r w:rsidR="00D47692">
              <w:rPr>
                <w:rFonts w:ascii="Times New Roman" w:hAnsi="Times New Roman" w:cs="Times New Roman"/>
                <w:b/>
                <w:i/>
                <w:sz w:val="24"/>
                <w:szCs w:val="24"/>
                <w:u w:val="single"/>
              </w:rPr>
              <w:t>4</w:t>
            </w:r>
            <w:r w:rsidR="00C27EA9" w:rsidRPr="005B5014">
              <w:rPr>
                <w:rFonts w:ascii="Times New Roman" w:hAnsi="Times New Roman" w:cs="Times New Roman"/>
                <w:b/>
                <w:i/>
                <w:sz w:val="24"/>
                <w:szCs w:val="24"/>
                <w:u w:val="single"/>
              </w:rPr>
              <w:t xml:space="preserve"> </w:t>
            </w:r>
            <w:r w:rsidRPr="005B5014">
              <w:rPr>
                <w:rFonts w:ascii="Times New Roman" w:hAnsi="Times New Roman" w:cs="Times New Roman"/>
                <w:b/>
                <w:i/>
                <w:sz w:val="24"/>
                <w:szCs w:val="24"/>
                <w:u w:val="single"/>
              </w:rPr>
              <w:t xml:space="preserve"> г., начало в 09:00 часов</w:t>
            </w:r>
            <w:r w:rsidRPr="005B5014">
              <w:rPr>
                <w:rFonts w:ascii="Times New Roman" w:hAnsi="Times New Roman" w:cs="Times New Roman"/>
                <w:sz w:val="24"/>
                <w:szCs w:val="24"/>
              </w:rPr>
              <w:t xml:space="preserve"> </w:t>
            </w:r>
            <w:r w:rsidRPr="005B5014">
              <w:rPr>
                <w:sz w:val="24"/>
                <w:szCs w:val="24"/>
              </w:rPr>
              <w:t>(</w:t>
            </w:r>
            <w:r w:rsidRPr="005B5014">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5B5014" w:rsidRDefault="00492255" w:rsidP="009C022A">
            <w:pPr>
              <w:pStyle w:val="a3"/>
              <w:keepNext/>
              <w:contextualSpacing/>
              <w:mirrorIndents/>
              <w:jc w:val="both"/>
              <w:rPr>
                <w:rFonts w:ascii="Times New Roman" w:hAnsi="Times New Roman" w:cs="Times New Roman"/>
                <w:b/>
                <w:sz w:val="24"/>
                <w:szCs w:val="24"/>
              </w:rPr>
            </w:pPr>
            <w:r w:rsidRPr="005B5014">
              <w:rPr>
                <w:rFonts w:ascii="Times New Roman" w:hAnsi="Times New Roman" w:cs="Times New Roman"/>
                <w:b/>
                <w:sz w:val="24"/>
                <w:szCs w:val="24"/>
              </w:rPr>
              <w:t>Порядок проведения аукциона:</w:t>
            </w:r>
          </w:p>
          <w:p w:rsidR="009C022A" w:rsidRPr="005B5014" w:rsidRDefault="009C022A" w:rsidP="009C022A">
            <w:pPr>
              <w:pStyle w:val="a3"/>
              <w:jc w:val="both"/>
              <w:rPr>
                <w:rFonts w:ascii="Times New Roman" w:hAnsi="Times New Roman" w:cs="Times New Roman"/>
                <w:sz w:val="24"/>
                <w:szCs w:val="24"/>
              </w:rPr>
            </w:pPr>
            <w:r w:rsidRPr="005B5014">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5B5014" w:rsidRDefault="009C022A" w:rsidP="009C022A">
            <w:pPr>
              <w:pStyle w:val="a3"/>
              <w:jc w:val="both"/>
              <w:rPr>
                <w:rFonts w:ascii="Times New Roman" w:hAnsi="Times New Roman" w:cs="Times New Roman"/>
                <w:sz w:val="24"/>
                <w:szCs w:val="24"/>
              </w:rPr>
            </w:pPr>
            <w:r w:rsidRPr="005B5014">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5B5014" w:rsidRDefault="009C022A" w:rsidP="009C022A">
            <w:pPr>
              <w:pStyle w:val="a3"/>
              <w:jc w:val="both"/>
              <w:rPr>
                <w:rFonts w:ascii="Times New Roman" w:hAnsi="Times New Roman" w:cs="Times New Roman"/>
                <w:sz w:val="24"/>
                <w:szCs w:val="24"/>
              </w:rPr>
            </w:pPr>
            <w:r w:rsidRPr="005B5014">
              <w:rPr>
                <w:rFonts w:ascii="Times New Roman" w:hAnsi="Times New Roman" w:cs="Times New Roman"/>
                <w:sz w:val="24"/>
                <w:szCs w:val="24"/>
              </w:rPr>
              <w:t>Процедура аукциона начинается в день и время, указанные выше.</w:t>
            </w:r>
          </w:p>
          <w:p w:rsidR="009C022A" w:rsidRPr="005B5014" w:rsidRDefault="009C022A" w:rsidP="009C022A">
            <w:pPr>
              <w:pStyle w:val="a7"/>
              <w:keepNext w:val="0"/>
              <w:widowControl w:val="0"/>
              <w:contextualSpacing/>
              <w:jc w:val="both"/>
            </w:pPr>
            <w:r w:rsidRPr="005B5014">
              <w:t>Аукцион проводится путем повышения начальной (минимальной) цены договора на «шаг аукциона» в следующем порядке:</w:t>
            </w:r>
          </w:p>
          <w:p w:rsidR="009C022A" w:rsidRPr="005B5014" w:rsidRDefault="009C022A" w:rsidP="007904B1">
            <w:pPr>
              <w:pStyle w:val="a7"/>
              <w:keepNext w:val="0"/>
              <w:widowControl w:val="0"/>
              <w:contextualSpacing/>
              <w:jc w:val="both"/>
            </w:pPr>
            <w:r w:rsidRPr="005B5014">
              <w:t xml:space="preserve">1) В течение 60 (шестидесяти) минут со времени начала проведения процедуры аукциона участникам предлагается подтвердить </w:t>
            </w:r>
            <w:r w:rsidR="00F659E7" w:rsidRPr="005B5014">
              <w:t>цену, увеличивающую начальную (минимальную) цену договора на «шаг аукциона».</w:t>
            </w:r>
          </w:p>
          <w:p w:rsidR="00B53A0B" w:rsidRPr="005B5014" w:rsidRDefault="009C022A" w:rsidP="007904B1">
            <w:pPr>
              <w:pStyle w:val="a7"/>
              <w:keepNext w:val="0"/>
              <w:widowControl w:val="0"/>
              <w:contextualSpacing/>
              <w:jc w:val="both"/>
            </w:pPr>
            <w:r w:rsidRPr="005B5014">
              <w:t>2)</w:t>
            </w:r>
            <w:r w:rsidR="00B53A0B" w:rsidRPr="005B5014">
              <w:t xml:space="preserve"> </w:t>
            </w:r>
            <w:r w:rsidRPr="005B5014">
              <w:t>В случае если</w:t>
            </w:r>
            <w:r w:rsidR="00B53A0B" w:rsidRPr="005B5014">
              <w:t xml:space="preserve"> </w:t>
            </w:r>
            <w:r w:rsidRPr="005B5014">
              <w:t xml:space="preserve">в течение указанного времени поступило </w:t>
            </w:r>
            <w:r w:rsidR="00F659E7" w:rsidRPr="005B5014">
              <w:t>предложе</w:t>
            </w:r>
            <w:r w:rsidR="00B53A0B" w:rsidRPr="005B5014">
              <w:t>н</w:t>
            </w:r>
            <w:r w:rsidR="00F659E7" w:rsidRPr="005B5014">
              <w:t>ие о цене договора</w:t>
            </w:r>
            <w:r w:rsidR="00B53A0B" w:rsidRPr="005B5014">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5B5014" w:rsidRDefault="009C022A" w:rsidP="007904B1">
            <w:pPr>
              <w:pStyle w:val="a7"/>
              <w:keepNext w:val="0"/>
              <w:widowControl w:val="0"/>
              <w:contextualSpacing/>
              <w:jc w:val="both"/>
            </w:pPr>
            <w:r w:rsidRPr="005B5014">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5B5014" w:rsidRDefault="00AA5572" w:rsidP="007904B1">
            <w:pPr>
              <w:pStyle w:val="a7"/>
              <w:keepNext w:val="0"/>
              <w:widowControl w:val="0"/>
              <w:contextualSpacing/>
              <w:jc w:val="both"/>
            </w:pPr>
            <w:r w:rsidRPr="005B5014">
              <w:t>4</w:t>
            </w:r>
            <w:r w:rsidR="009C022A" w:rsidRPr="005B5014">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5B5014" w:rsidRDefault="00F52E60" w:rsidP="007904B1">
            <w:pPr>
              <w:pStyle w:val="a7"/>
              <w:keepNext w:val="0"/>
              <w:widowControl w:val="0"/>
              <w:contextualSpacing/>
              <w:jc w:val="both"/>
            </w:pPr>
            <w:r w:rsidRPr="005B5014">
              <w:lastRenderedPageBreak/>
              <w:t>5</w:t>
            </w:r>
            <w:r w:rsidR="009C022A" w:rsidRPr="005B5014">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5B5014" w:rsidRDefault="00F52E60" w:rsidP="007904B1">
            <w:pPr>
              <w:pStyle w:val="a7"/>
              <w:keepNext w:val="0"/>
              <w:widowControl w:val="0"/>
              <w:contextualSpacing/>
              <w:jc w:val="both"/>
            </w:pPr>
            <w:r w:rsidRPr="005B5014">
              <w:t xml:space="preserve">6) </w:t>
            </w:r>
            <w:r w:rsidR="009C022A" w:rsidRPr="005B5014">
              <w:t>Победителем аукциона признается лицо, предложившее наиболее высокую цену договора.</w:t>
            </w:r>
          </w:p>
          <w:p w:rsidR="00CD7596" w:rsidRPr="005B5014" w:rsidRDefault="00F52E60" w:rsidP="00033C05">
            <w:pPr>
              <w:pStyle w:val="a7"/>
              <w:keepNext w:val="0"/>
              <w:widowControl w:val="0"/>
              <w:contextualSpacing/>
              <w:jc w:val="both"/>
            </w:pPr>
            <w:r w:rsidRPr="005B5014">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C46B87" w:rsidRDefault="00C46B8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793C83" w:rsidRPr="008174D9" w:rsidRDefault="00793C83" w:rsidP="00793C83">
      <w:pPr>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ДОГОВОР АРЕНДЫ  ИМУЩЕСТВА№___</w:t>
      </w:r>
    </w:p>
    <w:p w:rsidR="00793C83" w:rsidRPr="008174D9" w:rsidRDefault="00793C83" w:rsidP="00793C83">
      <w:pPr>
        <w:spacing w:after="0" w:line="240" w:lineRule="auto"/>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г. Набережные Челны  </w:t>
      </w:r>
      <w:r w:rsidRPr="008174D9">
        <w:rPr>
          <w:rFonts w:ascii="Times New Roman" w:eastAsia="Times New Roman" w:hAnsi="Times New Roman" w:cs="Times New Roman"/>
          <w:sz w:val="20"/>
          <w:szCs w:val="20"/>
          <w:lang w:eastAsia="ru-RU"/>
        </w:rPr>
        <w:tab/>
        <w:t xml:space="preserve">                                                                  «_____» ___________ г.</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p>
    <w:p w:rsidR="00793C83" w:rsidRPr="008174D9" w:rsidRDefault="00793C83" w:rsidP="00793C83">
      <w:pPr>
        <w:spacing w:after="0" w:line="240" w:lineRule="auto"/>
        <w:ind w:firstLine="708"/>
        <w:jc w:val="both"/>
        <w:rPr>
          <w:rFonts w:ascii="Times New Roman" w:eastAsia="Times New Roman" w:hAnsi="Times New Roman" w:cs="Times New Roman"/>
          <w:spacing w:val="-3"/>
          <w:sz w:val="20"/>
          <w:szCs w:val="20"/>
          <w:lang w:eastAsia="ru-RU"/>
        </w:rPr>
      </w:pPr>
      <w:r w:rsidRPr="008174D9">
        <w:rPr>
          <w:rFonts w:ascii="Times New Roman" w:eastAsia="Times New Roman" w:hAnsi="Times New Roman" w:cs="Times New Roman"/>
          <w:sz w:val="20"/>
          <w:szCs w:val="20"/>
          <w:lang w:eastAsia="ru-RU"/>
        </w:rPr>
        <w:t xml:space="preserve">Общество с ограниченной ответственностью «Электротранспорт», </w:t>
      </w:r>
      <w:r w:rsidRPr="008174D9">
        <w:rPr>
          <w:rFonts w:ascii="Times New Roman" w:eastAsia="Times New Roman" w:hAnsi="Times New Roman" w:cs="Times New Roman"/>
          <w:spacing w:val="-3"/>
          <w:sz w:val="20"/>
          <w:szCs w:val="20"/>
          <w:lang w:eastAsia="ru-RU"/>
        </w:rPr>
        <w:t xml:space="preserve">именуемое в дальнейшем «Арендодатель», в лице генерального директора Шамсудинова Рашида Бадгиевича, действующего на основании Устава, </w:t>
      </w:r>
      <w:r w:rsidRPr="008174D9">
        <w:rPr>
          <w:rFonts w:ascii="Times New Roman" w:eastAsia="Times New Roman" w:hAnsi="Times New Roman" w:cs="Times New Roman"/>
          <w:sz w:val="20"/>
          <w:szCs w:val="20"/>
          <w:lang w:eastAsia="ru-RU"/>
        </w:rPr>
        <w:t xml:space="preserve">с одной стороны, и _______________________, </w:t>
      </w:r>
      <w:r w:rsidRPr="008174D9">
        <w:rPr>
          <w:rFonts w:ascii="Times New Roman" w:eastAsia="Times New Roman" w:hAnsi="Times New Roman" w:cs="Times New Roman"/>
          <w:spacing w:val="-3"/>
          <w:sz w:val="20"/>
          <w:szCs w:val="20"/>
          <w:lang w:eastAsia="ru-RU"/>
        </w:rPr>
        <w:t xml:space="preserve">именуемое в дальнейшем </w:t>
      </w:r>
      <w:r w:rsidRPr="008174D9">
        <w:rPr>
          <w:rFonts w:ascii="Times New Roman" w:eastAsia="Times New Roman" w:hAnsi="Times New Roman" w:cs="Times New Roman"/>
          <w:sz w:val="20"/>
          <w:szCs w:val="20"/>
          <w:lang w:eastAsia="ru-RU"/>
        </w:rPr>
        <w:t>«Арендатор», в лице____________, действующего на основании</w:t>
      </w:r>
      <w:r w:rsidRPr="008174D9">
        <w:rPr>
          <w:rFonts w:ascii="Times New Roman" w:eastAsia="Times New Roman" w:hAnsi="Times New Roman" w:cs="Times New Roman"/>
          <w:b/>
          <w:sz w:val="20"/>
          <w:szCs w:val="20"/>
          <w:lang w:eastAsia="ru-RU"/>
        </w:rPr>
        <w:t xml:space="preserve"> </w:t>
      </w:r>
      <w:r w:rsidRPr="008174D9">
        <w:rPr>
          <w:rFonts w:ascii="Times New Roman" w:eastAsia="Times New Roman" w:hAnsi="Times New Roman" w:cs="Times New Roman"/>
          <w:sz w:val="20"/>
          <w:szCs w:val="20"/>
          <w:lang w:eastAsia="ru-RU"/>
        </w:rPr>
        <w:t xml:space="preserve">_____________, с другой стороны, далее по тексту </w:t>
      </w:r>
      <w:r w:rsidRPr="008174D9">
        <w:rPr>
          <w:rFonts w:ascii="Times New Roman" w:eastAsia="Times New Roman" w:hAnsi="Times New Roman" w:cs="Times New Roman"/>
          <w:spacing w:val="-3"/>
          <w:sz w:val="20"/>
          <w:szCs w:val="20"/>
          <w:lang w:eastAsia="ru-RU"/>
        </w:rPr>
        <w:t xml:space="preserve">«Стороны», </w:t>
      </w:r>
      <w:r w:rsidRPr="008174D9">
        <w:rPr>
          <w:rFonts w:ascii="Times New Roman" w:eastAsia="Times New Roman" w:hAnsi="Times New Roman" w:cs="Times New Roman"/>
          <w:sz w:val="20"/>
          <w:szCs w:val="20"/>
          <w:lang w:eastAsia="ru-RU"/>
        </w:rPr>
        <w:t>на основании Протокола подведения итогов аукциона в электронной форме N _______________</w:t>
      </w:r>
      <w:r w:rsidR="00B44E71">
        <w:rPr>
          <w:rFonts w:ascii="Times New Roman" w:eastAsia="Times New Roman" w:hAnsi="Times New Roman" w:cs="Times New Roman"/>
          <w:sz w:val="20"/>
          <w:szCs w:val="20"/>
          <w:lang w:eastAsia="ru-RU"/>
        </w:rPr>
        <w:t>______ от "___" ___________ 20__</w:t>
      </w:r>
      <w:bookmarkStart w:id="52" w:name="_GoBack"/>
      <w:bookmarkEnd w:id="52"/>
      <w:r w:rsidRPr="008174D9">
        <w:rPr>
          <w:rFonts w:ascii="Times New Roman" w:eastAsia="Times New Roman" w:hAnsi="Times New Roman" w:cs="Times New Roman"/>
          <w:sz w:val="20"/>
          <w:szCs w:val="20"/>
          <w:lang w:eastAsia="ru-RU"/>
        </w:rPr>
        <w:t xml:space="preserve"> года,  заключили настоящий Договор, о нижеследующем: </w:t>
      </w:r>
    </w:p>
    <w:p w:rsidR="00793C83" w:rsidRPr="008174D9" w:rsidRDefault="00793C83" w:rsidP="00793C83">
      <w:pPr>
        <w:tabs>
          <w:tab w:val="left" w:pos="3240"/>
        </w:tabs>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793C83" w:rsidRPr="008174D9" w:rsidRDefault="00793C83" w:rsidP="00793C83">
      <w:pPr>
        <w:numPr>
          <w:ilvl w:val="0"/>
          <w:numId w:val="2"/>
        </w:numPr>
        <w:spacing w:after="0" w:line="240" w:lineRule="auto"/>
        <w:contextualSpacing/>
        <w:jc w:val="center"/>
        <w:rPr>
          <w:rFonts w:ascii="Times New Roman" w:eastAsia="Calibri" w:hAnsi="Times New Roman" w:cs="Times New Roman"/>
          <w:sz w:val="20"/>
          <w:szCs w:val="20"/>
        </w:rPr>
      </w:pPr>
      <w:r w:rsidRPr="008174D9">
        <w:rPr>
          <w:rFonts w:ascii="Times New Roman" w:eastAsia="Calibri" w:hAnsi="Times New Roman" w:cs="Times New Roman"/>
          <w:b/>
          <w:sz w:val="20"/>
          <w:szCs w:val="20"/>
        </w:rPr>
        <w:t>ПРЕДМЕТ ДОГОВОРА</w:t>
      </w:r>
    </w:p>
    <w:p w:rsidR="00793C83" w:rsidRPr="008174D9" w:rsidRDefault="00793C83" w:rsidP="00793C83">
      <w:pPr>
        <w:spacing w:after="0" w:line="240" w:lineRule="auto"/>
        <w:contextualSpacing/>
        <w:rPr>
          <w:rFonts w:ascii="Times New Roman" w:eastAsia="Calibri" w:hAnsi="Times New Roman" w:cs="Times New Roman"/>
          <w:sz w:val="20"/>
          <w:szCs w:val="20"/>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1.1. Арендодатель сдает, а Арендатор принимает во временное пользование Помещение неотапливаемого склада общей площадью 358,1 кв.м., принадлежащее ООО «Электротранспорт» на Праве: свидетельства о государственной регистрации Серия 16-АК № 090436 от 17 июня 2011 года</w:t>
      </w:r>
      <w:r w:rsidR="00C127FD">
        <w:rPr>
          <w:rFonts w:ascii="Times New Roman" w:eastAsia="Times New Roman" w:hAnsi="Times New Roman" w:cs="Times New Roman"/>
          <w:sz w:val="20"/>
          <w:szCs w:val="20"/>
          <w:lang w:eastAsia="ru-RU"/>
        </w:rPr>
        <w:t>, кадастровый номер 16:52:020701:3237</w:t>
      </w:r>
      <w:r w:rsidRPr="008174D9">
        <w:rPr>
          <w:rFonts w:ascii="Times New Roman" w:eastAsia="Times New Roman" w:hAnsi="Times New Roman" w:cs="Times New Roman"/>
          <w:sz w:val="20"/>
          <w:szCs w:val="20"/>
          <w:lang w:eastAsia="ru-RU"/>
        </w:rPr>
        <w:t xml:space="preserve">, в дальнейшем именуемое «Помещение», расположенное по адресу: 423803, г. Набережные Челны, улица Сергея Титова, дом 59.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1.2. Помещение предназначено для использования в качестве склада сроком на 11 (одиннадцать) месяцев.</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1.3. При использовании Помещения для деятельности, подлежащей обязательному лицензированию, лицензия на право осуществления такой деятельности является неотъемлемой частью настоящего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1.4. Сдача имущества в аренду не влечет передачу права собственности на него.</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1.5. Настоящий Договор вступает в силу с момента его подписания.</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2. ОБЯЗАННОСТИ СТОРОН</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2.1. Арендодатель обязан:</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2.1.1. Предоставить своевременно Арендатору Помещение, указанное в разделе 1 настоящего Договора в состоянии, соответствующим условиям Договора и назначению. Помещение передается в аренду по акту приемки-передачи помещения, подписанному Сторонами (Приложение №1 к Настоящему Договору).</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2.1.2. Выставить счет-фактуру не позднее пяти календарных дней по окончании месяца оказания услуги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 Арендатор обязан:</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 Использовать Помещение в соответствии с условиями, указанными в пунктах 1.2., 1.3. настоящего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2.2.2. Принять по акту Помещение в аренду и содержать в надлежащем санитарном состоянии в соответствии с требованиями СЭС, обеспечивать техническую и пожарную безопасность.</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2.2.3. Производить за свой счет, текущий ремонт Помещения.</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2.2.4. Не проводить перепланировок Помещения, переоборудования сантехники и других капитальных работ без согласия Арендодателя. Неотделимые улучшения арендуемых помещений производятся только с письменного разрешения Арендодателя.</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2.2.5. Не сдавать Помещение в субаренду.</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2.2.6. Самостоятельно осуществлять деятельность по обращению с отходами производства и потребления, в т.ч. с твердыми коммунальными отходами ТКО (отходы арендатора должны накапливаться отдельно на арендуемой им территории и сдаваться в организации, имеющие лицензию на осуществление деятельности по сбору, транспортированию, обработке, утилизации, обезвреживанию и размещению отходов I-IV класса опасности).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2.2.7. Самостоятельно вести учет данных отходов, разрабатывать экологическую документацию, рассчитывать и вносить плату за негативное воздействие на окружающую среду и другие экоплатежи. Заключать Договора со специализированными предприятиями на утилизацию производственных отходов и твердо-бытовых отходов производства, предоставлять Арендодателю копии Договоров со специализированными предприятиями на утилизацию отходов производства.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2.2.8. Своевременно производить оплату за пользование коммунальных услуг.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2.2.9. Обеспечить представителям Арендодателя беспрепятственный доступ в Помещение для его осмотра и проверки соблюдения условий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2.2.10. В установленные Договором сроки производить расчеты по арендной плате в соответствии с условиями, указанными в разделе 3 настоящего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2.2.11. По окончании срока аренды вернуть Помещение в том состоянии, в котором Арендатор её получил с учётом нормального износа, по «Акту приемки-передачи помещения», подписываемому обеими сторонами.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2.2.12. При обнаружении признаков аварийного состояния сантехнического, электротехнического и прочего оборудования немедленно сообщать об этом Арендодателю.</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2.2.13. Если арендуемое Помещение в результате действий Арендатора, а также вследствие непринятия им необходимых и своевременных мер придёт в аварийное состояние, то Арендатор восстанавливает его своими силами, за счёт своих средств, или возмещает ущерб, нанесенный Арендодателю, в установленный законом порядке и в согласованном обеими сторонами письменном виде.</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2.2.14. Обеспечить соблюдение работниками Арендатора правил внутреннего трудового распорядка, действующих в ООО «Электротранспорт» и инструкции ООО «Электротранспорт» о пропускном и внутри объектовом режиме.</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3. РАСЧЕТЫ МЕЖДУ СТОРОНАМИ</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3.1. Размер арендной платы за месяц составляет _____ (           ) рубля _____ копейки, в том числе НДС ____ (             ) __ копеек.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3.2. Арендная плата за текущий месяц  вносится Арендатором путем перечисления денежных средств с расчетного счета Арендатора на расчетный счет Арендодателя суммы, указанной в п.3.1. Договора, до 5 (пятого) числа текущего месяца в размере 100%.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Оплата за коммунальные услуги вносится Арендатором в размере 100% не позднее 20 (двадцатого)  числа месяца, следующего за месяцем аренды, на основании счёта, выставленного Арендодателем до 18 (восемнадцатого) числа.</w:t>
      </w:r>
    </w:p>
    <w:p w:rsidR="00793C83" w:rsidRPr="008174D9" w:rsidRDefault="00793C83" w:rsidP="00793C83">
      <w:pPr>
        <w:spacing w:after="0" w:line="240" w:lineRule="auto"/>
        <w:jc w:val="both"/>
        <w:rPr>
          <w:rFonts w:ascii="Times New Roman" w:eastAsia="Times New Roman" w:hAnsi="Times New Roman" w:cs="Times New Roman"/>
          <w:color w:val="000000"/>
          <w:sz w:val="20"/>
          <w:szCs w:val="20"/>
          <w:lang w:eastAsia="ru-RU"/>
        </w:rPr>
      </w:pPr>
      <w:r w:rsidRPr="008174D9">
        <w:rPr>
          <w:rFonts w:ascii="Times New Roman" w:eastAsia="Times New Roman" w:hAnsi="Times New Roman" w:cs="Times New Roman"/>
          <w:sz w:val="20"/>
          <w:szCs w:val="20"/>
          <w:lang w:eastAsia="ru-RU"/>
        </w:rPr>
        <w:t xml:space="preserve">3.3. </w:t>
      </w:r>
      <w:r w:rsidRPr="008174D9">
        <w:rPr>
          <w:rFonts w:ascii="Times New Roman" w:eastAsia="Times New Roman" w:hAnsi="Times New Roman" w:cs="Times New Roman"/>
          <w:color w:val="000000"/>
          <w:sz w:val="20"/>
          <w:szCs w:val="20"/>
          <w:lang w:eastAsia="ru-RU"/>
        </w:rPr>
        <w:t>При неуплате Арендатором арендной платы  в 5 (пяти) дневный срок с момента наступления сроков платежа, Арендодатель вправе взыскать с Арендатора задолженность и пени за несвоевременную оплату в размере 1/150 ключевой ставки Банка России за каждый день просрочки в установленном порядке и расторгнуть настоящий Договор в одностороннем порядке.</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3.5. Стоимость неотделимых улучшений, произведенных Арендатором, возмещению не подлежит.</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4. СРОК ДЕЙСТВИЯ, ПОРЯДОК ИЗМЕНЕНИЯ И РАСТОРЖЕНИЯ ДОГОВОРА</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tabs>
          <w:tab w:val="left" w:pos="3240"/>
        </w:tab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8174D9">
        <w:rPr>
          <w:rFonts w:ascii="Times New Roman" w:eastAsia="Times New Roman" w:hAnsi="Times New Roman" w:cs="Times New Roman"/>
          <w:color w:val="000000"/>
          <w:sz w:val="20"/>
          <w:szCs w:val="20"/>
        </w:rPr>
        <w:t>4.1. Срок аренды устанавливается с ____________ года по __________.</w:t>
      </w:r>
    </w:p>
    <w:p w:rsidR="00793C83" w:rsidRPr="008174D9" w:rsidRDefault="00793C83" w:rsidP="00793C83">
      <w:pPr>
        <w:shd w:val="clear" w:color="auto" w:fill="FFFFFF"/>
        <w:spacing w:after="0" w:line="240" w:lineRule="auto"/>
        <w:jc w:val="both"/>
        <w:rPr>
          <w:rFonts w:ascii="Times New Roman" w:eastAsia="Times New Roman" w:hAnsi="Times New Roman" w:cs="Times New Roman"/>
          <w:spacing w:val="-2"/>
          <w:sz w:val="20"/>
          <w:szCs w:val="20"/>
          <w:lang w:eastAsia="ru-RU"/>
        </w:rPr>
      </w:pPr>
      <w:r w:rsidRPr="008174D9">
        <w:rPr>
          <w:rFonts w:ascii="Times New Roman" w:eastAsia="Times New Roman" w:hAnsi="Times New Roman" w:cs="Times New Roman"/>
          <w:spacing w:val="-2"/>
          <w:sz w:val="20"/>
          <w:szCs w:val="20"/>
          <w:lang w:eastAsia="ru-RU"/>
        </w:rPr>
        <w:t xml:space="preserve">4.2. Любая из сторон вправе в любое время в одностороннем внесудебном порядке отказаться от исполнения настоящего Договора, предупредив другую сторону не позднее, чем за 30 дней.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Уведомление о расторжении Договора может быть направлено заинтересованной стороной посредством почтовой связи, электронной почты, факсом или по телекоммуникационным каналам связи.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Уведомление, направленное посредствам почтовой связи, считается полученным по истечении 5 дней с момента его отправки.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Уведомление, направленное посредствам электронной почты или факсом считается полученным по истечении 1 дня с момента такой отправки.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Договор считается расторгнутым по истечении вышеуказанных 30 дней, с момента получения Уведомления. В данном случае, а также по окончании срока действия настоящего Договора,  Арендатор обязан сдать помещение по акту приемки-передачи имущества в исправном состоянии, с учетом нормального износа.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4.3. Кроме случая, указанного в пункте 4.2. настоящего Договора аренды, последний может быть, расторгнут Арендодателем в одностороннем внесудебном порядке в случае если Арендатор:</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-пользуется Помещением с существенными нарушениями условий Договора или использует Помещение не по назначению.</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-более 5-ти дней не вносит арендную плату. При этом расторжение Договора не освобождает Арендатора от необходимости погашения задолженности по арендной плате.</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В указанных случаях, Арендодатель направляет Арендатору уведомление о расторжении Договора. Уведомление о расторжении Договора направляется посредством почтовой связи, электронной почты, факсом.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Уведомление, направленное посредствам почтовой связи, считается полученным по истечении 5 дней с момента его отправки.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Уведомление, направленное посредствам электронной почты или факсом, считается полученным по истечении 1 дня с момента такой отправки.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Договор считается расторгнутым в момент получения уведомления о расторжении Договора аренды. В данном случае, Арендатор передает Помещение в том состоянии, в котором Арендатор её получил с учётом нормального износа, по акту приемки-передачи имущества, подписываемому обеими сторонами в течении 3-х дней с момента расторжения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4.4. При расторжении Договора, в случае, предусмотренном пунктом 4.2. настоящего Договора, Арендатору при условии добросовестного исполнения им обязательств, возвращается арендная плата за фактически не использованный срок аренды.</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4.5. Если состояние возвращаемого помещения хуже предусмотренного, то Арендатор возмещает Арендодателю причиненный ущерб в соответствии с действующим законодательством РФ.</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4.7. Если Арендатор сдал Помещение несвоевременно, он обязан внести арендную плату за все время просрочки.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4.8.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793C83" w:rsidRPr="008174D9" w:rsidRDefault="00793C83" w:rsidP="00793C83">
      <w:pPr>
        <w:shd w:val="clear" w:color="auto" w:fill="FFFFFF"/>
        <w:spacing w:after="0" w:line="240" w:lineRule="auto"/>
        <w:jc w:val="both"/>
        <w:rPr>
          <w:rFonts w:ascii="Times New Roman" w:eastAsia="Times New Roman" w:hAnsi="Times New Roman" w:cs="Times New Roman"/>
          <w:spacing w:val="-2"/>
          <w:sz w:val="20"/>
          <w:szCs w:val="20"/>
          <w:lang w:eastAsia="ru-RU"/>
        </w:rPr>
      </w:pPr>
      <w:r w:rsidRPr="008174D9">
        <w:rPr>
          <w:rFonts w:ascii="Times New Roman" w:eastAsia="Times New Roman" w:hAnsi="Times New Roman" w:cs="Times New Roman"/>
          <w:spacing w:val="-2"/>
          <w:sz w:val="20"/>
          <w:szCs w:val="20"/>
          <w:lang w:eastAsia="ru-RU"/>
        </w:rPr>
        <w:t>4.9. Вносимые изменения и дополнения рассматриваются сторонами в течение 30 дней и оформляются дополнительным соглашением.</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5. ПОРЯДОК РАЗРЕШЕНИЯ СПОРОВ</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5.2. Все споры, разногласия или требования, возникающие из настоящего Договора (соглашения) или в связи с ним, либо вытекающие из него, в том числе, касающиеся его исполнения, нарушения, прекращения или недействительности для разрешения подлежат передаче в Арбитражный суд Республики Татарстан.</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5.2.1. Срок рассмотрения претензий Сторон друг к другу устанавливается равным 10 дням.</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6. ОТВЕТСТВЕННОСТЬ СТОРОН</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6.1. Арендатор несет полную материальную ответственность: за пожарную безопасность Помещения и за техническое состояние Помещения.</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6.2. При причинении Арендатором в результате неисполнения или ненадлежащего исполнения условий Договора вреда третьим лицам, Арендатор возмещает потерпевшим вред в полном объеме, предусмотренном главой 59 Гражданского кодекса Российской Федерации.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6.3. Споры, возникающие при выполнении настоящего Договора, разрешаются в соответствии с действующим законодательством.</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6.4. В рамках исполнения Договора Стороны Договорились обмениваться первичными учетными документами посредством электронного документооборота с использованием только усиленной квалифицированной электронной подписи.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6.5.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 63-ФЗ от 06.04.2011 «Об электронной подписи».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6.7.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заверенные соответствующими подписями.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6.8.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rsidR="00793C83" w:rsidRPr="008174D9" w:rsidRDefault="00793C83" w:rsidP="00793C83">
      <w:pPr>
        <w:keepNext/>
        <w:tabs>
          <w:tab w:val="left" w:pos="0"/>
        </w:tabs>
        <w:spacing w:after="0" w:line="240" w:lineRule="auto"/>
        <w:jc w:val="both"/>
        <w:outlineLvl w:val="0"/>
        <w:rPr>
          <w:rFonts w:ascii="Times New Roman" w:eastAsia="Times New Roman" w:hAnsi="Times New Roman" w:cs="Times New Roman"/>
          <w:bCs/>
          <w:kern w:val="32"/>
          <w:sz w:val="20"/>
          <w:szCs w:val="20"/>
          <w:lang w:eastAsia="ru-RU"/>
        </w:rPr>
      </w:pPr>
    </w:p>
    <w:p w:rsidR="00793C83" w:rsidRPr="008174D9" w:rsidRDefault="00793C83" w:rsidP="00793C83">
      <w:pPr>
        <w:keepNext/>
        <w:tabs>
          <w:tab w:val="left" w:pos="0"/>
        </w:tabs>
        <w:spacing w:after="0" w:line="240" w:lineRule="auto"/>
        <w:jc w:val="center"/>
        <w:outlineLvl w:val="0"/>
        <w:rPr>
          <w:rFonts w:ascii="Times New Roman" w:eastAsia="Times New Roman" w:hAnsi="Times New Roman" w:cs="Times New Roman"/>
          <w:b/>
          <w:bCs/>
          <w:kern w:val="32"/>
          <w:sz w:val="20"/>
          <w:szCs w:val="20"/>
          <w:lang w:eastAsia="ru-RU"/>
        </w:rPr>
      </w:pPr>
      <w:r w:rsidRPr="008174D9">
        <w:rPr>
          <w:rFonts w:ascii="Times New Roman" w:eastAsia="Times New Roman" w:hAnsi="Times New Roman" w:cs="Times New Roman"/>
          <w:b/>
          <w:bCs/>
          <w:kern w:val="32"/>
          <w:sz w:val="20"/>
          <w:szCs w:val="20"/>
          <w:lang w:eastAsia="ru-RU"/>
        </w:rPr>
        <w:t>7. ПРОЧИЕ УСЛОВИЯ</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7.1. Защита имущественных прав Арендатора осуществляется в соответствии с действующим законодательством РФ.</w:t>
      </w:r>
    </w:p>
    <w:p w:rsidR="00793C83" w:rsidRPr="008174D9" w:rsidRDefault="00793C83" w:rsidP="00793C83">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174D9">
        <w:rPr>
          <w:rFonts w:ascii="Times New Roman" w:eastAsia="Times New Roman" w:hAnsi="Times New Roman" w:cs="Times New Roman"/>
          <w:color w:val="000000"/>
          <w:sz w:val="20"/>
          <w:szCs w:val="20"/>
          <w:lang w:eastAsia="ru-RU"/>
        </w:rPr>
        <w:t>7.2. При изменении наименования, местонахождения, банковских реквизитов или реорганизации Стороны обязаны письменно в двухнедельный срок сообщить друг другу о произошедших изменениях.</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7.3. Вопросы, не урегулированные Договором, регулируются действующим законодательством.</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7.4. Договор составлен в 2 экземплярах, каждый из которых имеет одинаковую юридическую силу.</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7.5. Стороны обязуются воздерживаться от любой противозаконной деятельности, способной нанести ущерб деловой репутации Сторон и/или их партнеров.</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7.6. 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 и государственных контрактов, недопущение незаконных платежей представителям органов государственной власти, политическим партиям, кандидатам на выборные государственные должности.</w:t>
      </w:r>
    </w:p>
    <w:p w:rsidR="00793C83" w:rsidRPr="008174D9" w:rsidRDefault="00793C83" w:rsidP="00793C83">
      <w:pPr>
        <w:tabs>
          <w:tab w:val="left" w:pos="3240"/>
        </w:tab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8174D9">
        <w:rPr>
          <w:rFonts w:ascii="Times New Roman" w:eastAsia="Times New Roman" w:hAnsi="Times New Roman" w:cs="Times New Roman"/>
          <w:color w:val="000000"/>
          <w:sz w:val="20"/>
          <w:szCs w:val="20"/>
        </w:rPr>
        <w:t>7.7. В случае, если одна из Сторон допускает нарушение вышеуказанных условий, другая Сторона имеет право немедленно прекратить все действующие сделки, существующие между Сторонами, отменить все переговоры путем направления соответствующего уведомления, а также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третий стороны.</w:t>
      </w:r>
    </w:p>
    <w:p w:rsidR="00793C83" w:rsidRPr="008174D9" w:rsidRDefault="00793C83" w:rsidP="00793C83">
      <w:pPr>
        <w:tabs>
          <w:tab w:val="left" w:pos="3240"/>
        </w:tabs>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793C83" w:rsidRPr="008174D9" w:rsidRDefault="00793C83" w:rsidP="00793C83">
      <w:pPr>
        <w:tabs>
          <w:tab w:val="left" w:pos="3240"/>
        </w:tabs>
        <w:autoSpaceDE w:val="0"/>
        <w:autoSpaceDN w:val="0"/>
        <w:adjustRightInd w:val="0"/>
        <w:spacing w:after="0" w:line="241" w:lineRule="atLeast"/>
        <w:jc w:val="center"/>
        <w:rPr>
          <w:rFonts w:ascii="Times New Roman" w:eastAsia="Times New Roman" w:hAnsi="Times New Roman" w:cs="Times New Roman"/>
          <w:b/>
          <w:color w:val="000000"/>
          <w:sz w:val="20"/>
          <w:szCs w:val="20"/>
        </w:rPr>
      </w:pPr>
      <w:r w:rsidRPr="008174D9">
        <w:rPr>
          <w:rFonts w:ascii="Times New Roman" w:eastAsia="Times New Roman" w:hAnsi="Times New Roman" w:cs="Times New Roman"/>
          <w:b/>
          <w:color w:val="000000"/>
          <w:sz w:val="20"/>
          <w:szCs w:val="20"/>
        </w:rPr>
        <w:t>8. ЮРИДИЧЕСКИЕ АДРЕСА СТОРОН И ПОДПИСИ СТОРОН</w:t>
      </w:r>
    </w:p>
    <w:p w:rsidR="00793C83" w:rsidRPr="008174D9" w:rsidRDefault="00793C83" w:rsidP="00793C83">
      <w:pPr>
        <w:tabs>
          <w:tab w:val="left" w:pos="3240"/>
        </w:tabs>
        <w:autoSpaceDE w:val="0"/>
        <w:autoSpaceDN w:val="0"/>
        <w:adjustRightInd w:val="0"/>
        <w:spacing w:after="0" w:line="241" w:lineRule="atLeast"/>
        <w:jc w:val="center"/>
        <w:rPr>
          <w:rFonts w:ascii="Times New Roman" w:eastAsia="Times New Roman" w:hAnsi="Times New Roman" w:cs="Times New Roman"/>
          <w:b/>
          <w:color w:val="000000"/>
          <w:sz w:val="20"/>
          <w:szCs w:val="20"/>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4574"/>
      </w:tblGrid>
      <w:tr w:rsidR="00793C83" w:rsidRPr="008174D9" w:rsidTr="005F1D23">
        <w:trPr>
          <w:trHeight w:val="4101"/>
        </w:trPr>
        <w:tc>
          <w:tcPr>
            <w:tcW w:w="4946" w:type="dxa"/>
            <w:tcBorders>
              <w:top w:val="single" w:sz="4" w:space="0" w:color="auto"/>
              <w:left w:val="single" w:sz="4" w:space="0" w:color="auto"/>
              <w:bottom w:val="single" w:sz="4" w:space="0" w:color="auto"/>
              <w:right w:val="single" w:sz="4" w:space="0" w:color="auto"/>
            </w:tcBorders>
          </w:tcPr>
          <w:p w:rsidR="00793C83" w:rsidRPr="008174D9" w:rsidRDefault="000B5DFE" w:rsidP="005F1D23">
            <w:pPr>
              <w:spacing w:after="0" w:line="240" w:lineRule="auto"/>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АРЕНДОДА</w:t>
            </w:r>
            <w:r w:rsidR="00793C83" w:rsidRPr="008174D9">
              <w:rPr>
                <w:rFonts w:ascii="Times New Roman" w:eastAsia="Calibri" w:hAnsi="Times New Roman" w:cs="Times New Roman"/>
                <w:color w:val="000000"/>
                <w:sz w:val="20"/>
                <w:szCs w:val="20"/>
                <w:lang w:eastAsia="ru-RU"/>
              </w:rPr>
              <w:t>ТЕЛЬ:</w:t>
            </w:r>
          </w:p>
          <w:p w:rsidR="00793C83" w:rsidRPr="008174D9" w:rsidRDefault="00793C83" w:rsidP="005F1D23">
            <w:pPr>
              <w:widowControl w:val="0"/>
              <w:suppressAutoHyphens/>
              <w:spacing w:after="0" w:line="240" w:lineRule="auto"/>
              <w:rPr>
                <w:rFonts w:ascii="Times New Roman" w:eastAsia="Calibri" w:hAnsi="Times New Roman" w:cs="Times New Roman"/>
                <w:sz w:val="20"/>
                <w:szCs w:val="20"/>
                <w:lang w:eastAsia="ru-RU"/>
              </w:rPr>
            </w:pPr>
            <w:r w:rsidRPr="008174D9">
              <w:rPr>
                <w:rFonts w:ascii="Times New Roman" w:eastAsia="Calibri" w:hAnsi="Times New Roman" w:cs="Times New Roman"/>
                <w:kern w:val="2"/>
                <w:sz w:val="20"/>
                <w:szCs w:val="20"/>
                <w:lang w:eastAsia="ru-RU"/>
              </w:rPr>
              <w:t>ООО «Электротранспорт».</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 xml:space="preserve">423803, РФ, РТ, г. Набережные Челны, </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ул. Сергея Титова, д. 59, а/я 21.</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val="en-US" w:eastAsia="ru-RU"/>
              </w:rPr>
            </w:pPr>
            <w:r w:rsidRPr="008174D9">
              <w:rPr>
                <w:rFonts w:ascii="Times New Roman" w:eastAsia="Calibri" w:hAnsi="Times New Roman" w:cs="Times New Roman"/>
                <w:kern w:val="2"/>
                <w:sz w:val="20"/>
                <w:szCs w:val="20"/>
                <w:lang w:eastAsia="ru-RU"/>
              </w:rPr>
              <w:t>Тел</w:t>
            </w:r>
            <w:r w:rsidRPr="008174D9">
              <w:rPr>
                <w:rFonts w:ascii="Times New Roman" w:eastAsia="Calibri" w:hAnsi="Times New Roman" w:cs="Times New Roman"/>
                <w:kern w:val="2"/>
                <w:sz w:val="20"/>
                <w:szCs w:val="20"/>
                <w:lang w:val="en-US" w:eastAsia="ru-RU"/>
              </w:rPr>
              <w:t>.: (8552) 202335, 460370, 202335</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val="en-US" w:eastAsia="ru-RU"/>
              </w:rPr>
            </w:pPr>
            <w:r w:rsidRPr="008174D9">
              <w:rPr>
                <w:rFonts w:ascii="Times New Roman" w:eastAsia="Calibri" w:hAnsi="Times New Roman" w:cs="Times New Roman"/>
                <w:kern w:val="2"/>
                <w:sz w:val="20"/>
                <w:szCs w:val="20"/>
                <w:lang w:val="en-US" w:eastAsia="ru-RU"/>
              </w:rPr>
              <w:t>e-mail: tram@chelnytram.ru</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ИНН 1650073760, КПП 165001001,</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 xml:space="preserve">ОКПО 12994477, ОГРН 1021602020505 </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ОКВЭД  49.31.23</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р/с 40702810000000006230</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ПАО «АКИБАНК» БАНК г. Набережные Челны</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к/с 301.018.10622029205933</w:t>
            </w:r>
            <w:r w:rsidRPr="008174D9">
              <w:rPr>
                <w:rFonts w:ascii="Times New Roman" w:eastAsia="Calibri" w:hAnsi="Times New Roman" w:cs="Times New Roman"/>
                <w:kern w:val="2"/>
                <w:sz w:val="20"/>
                <w:szCs w:val="20"/>
                <w:lang w:eastAsia="ru-RU"/>
              </w:rPr>
              <w:t>, БИК 049205933</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Генеральный директор</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______________Р. Б. Шамсудинов</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r w:rsidRPr="008174D9">
              <w:rPr>
                <w:rFonts w:ascii="Times New Roman" w:eastAsia="Calibri" w:hAnsi="Times New Roman" w:cs="Times New Roman"/>
                <w:kern w:val="2"/>
                <w:sz w:val="20"/>
                <w:szCs w:val="20"/>
                <w:lang w:eastAsia="ru-RU"/>
              </w:rPr>
              <w:t>М.П.</w:t>
            </w:r>
          </w:p>
        </w:tc>
        <w:tc>
          <w:tcPr>
            <w:tcW w:w="4908" w:type="dxa"/>
            <w:tcBorders>
              <w:top w:val="single" w:sz="4" w:space="0" w:color="auto"/>
              <w:left w:val="single" w:sz="4" w:space="0" w:color="auto"/>
              <w:bottom w:val="single" w:sz="4" w:space="0" w:color="auto"/>
              <w:right w:val="single" w:sz="4" w:space="0" w:color="auto"/>
            </w:tcBorders>
          </w:tcPr>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r w:rsidRPr="008174D9">
              <w:rPr>
                <w:rFonts w:ascii="Times New Roman" w:eastAsia="Calibri" w:hAnsi="Times New Roman" w:cs="Times New Roman"/>
                <w:color w:val="000000"/>
                <w:sz w:val="20"/>
                <w:szCs w:val="20"/>
                <w:lang w:eastAsia="ru-RU"/>
              </w:rPr>
              <w:t>АРЕНДАТОР:</w:t>
            </w: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r w:rsidRPr="008174D9">
              <w:rPr>
                <w:rFonts w:ascii="Times New Roman" w:eastAsia="Calibri" w:hAnsi="Times New Roman" w:cs="Times New Roman"/>
                <w:color w:val="000000"/>
                <w:sz w:val="20"/>
                <w:szCs w:val="20"/>
                <w:lang w:eastAsia="ru-RU"/>
              </w:rPr>
              <w:t>______________</w:t>
            </w: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r w:rsidRPr="008174D9">
              <w:rPr>
                <w:rFonts w:ascii="Times New Roman" w:eastAsia="Calibri" w:hAnsi="Times New Roman" w:cs="Times New Roman"/>
                <w:color w:val="000000"/>
                <w:sz w:val="20"/>
                <w:szCs w:val="20"/>
                <w:lang w:eastAsia="ru-RU"/>
              </w:rPr>
              <w:t>М.П.</w:t>
            </w:r>
          </w:p>
        </w:tc>
      </w:tr>
    </w:tbl>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Default="00793C83" w:rsidP="00793C8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AC4404"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«__»_______20__</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2810E4">
        <w:rPr>
          <w:rFonts w:ascii="Times New Roman" w:eastAsia="Times New Roman" w:hAnsi="Times New Roman" w:cs="Times New Roman"/>
          <w:b/>
          <w:sz w:val="20"/>
          <w:lang w:eastAsia="ru-RU"/>
        </w:rPr>
        <w:t>______ от «___»_____________20__</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E83DF7" w:rsidRDefault="005B701E" w:rsidP="00793C83">
      <w:pPr>
        <w:widowControl w:val="0"/>
        <w:autoSpaceDE w:val="0"/>
        <w:autoSpaceDN w:val="0"/>
        <w:adjustRightInd w:val="0"/>
        <w:spacing w:after="0" w:line="240" w:lineRule="auto"/>
        <w:ind w:left="5812"/>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p>
    <w:p w:rsidR="00793C83" w:rsidRPr="00793C83" w:rsidRDefault="00793C83" w:rsidP="00793C83">
      <w:pPr>
        <w:spacing w:after="0" w:line="240" w:lineRule="auto"/>
        <w:jc w:val="center"/>
        <w:rPr>
          <w:rFonts w:ascii="Times New Roman" w:eastAsia="Times New Roman" w:hAnsi="Times New Roman" w:cs="Times New Roman"/>
          <w:i/>
          <w:lang w:eastAsia="ru-RU"/>
        </w:rPr>
      </w:pPr>
      <w:r w:rsidRPr="00793C83">
        <w:rPr>
          <w:rFonts w:ascii="Times New Roman" w:eastAsia="Times New Roman" w:hAnsi="Times New Roman" w:cs="Times New Roman"/>
          <w:i/>
          <w:lang w:eastAsia="ru-RU"/>
        </w:rPr>
        <w:t xml:space="preserve">                                         </w:t>
      </w:r>
      <w:r>
        <w:rPr>
          <w:rFonts w:ascii="Times New Roman" w:eastAsia="Times New Roman" w:hAnsi="Times New Roman" w:cs="Times New Roman"/>
          <w:i/>
          <w:lang w:eastAsia="ru-RU"/>
        </w:rPr>
        <w:t xml:space="preserve">                                                             </w:t>
      </w:r>
      <w:r w:rsidRPr="00793C83">
        <w:rPr>
          <w:rFonts w:ascii="Times New Roman" w:eastAsia="Times New Roman" w:hAnsi="Times New Roman" w:cs="Times New Roman"/>
          <w:i/>
          <w:lang w:eastAsia="ru-RU"/>
        </w:rPr>
        <w:t xml:space="preserve"> Приложение № 2 к договору аренды </w:t>
      </w:r>
    </w:p>
    <w:p w:rsidR="00793C83" w:rsidRPr="00793C83" w:rsidRDefault="00793C83" w:rsidP="00793C83">
      <w:pPr>
        <w:spacing w:after="0" w:line="240" w:lineRule="auto"/>
        <w:jc w:val="center"/>
        <w:rPr>
          <w:rFonts w:ascii="Times New Roman" w:eastAsia="Times New Roman" w:hAnsi="Times New Roman" w:cs="Times New Roman"/>
          <w:i/>
          <w:lang w:eastAsia="ru-RU"/>
        </w:rPr>
      </w:pPr>
      <w:r w:rsidRPr="00793C83">
        <w:rPr>
          <w:rFonts w:ascii="Times New Roman" w:eastAsia="Times New Roman" w:hAnsi="Times New Roman" w:cs="Times New Roman"/>
          <w:i/>
          <w:lang w:eastAsia="ru-RU"/>
        </w:rPr>
        <w:t xml:space="preserve">                                                          имущества </w:t>
      </w:r>
    </w:p>
    <w:p w:rsidR="00793C83" w:rsidRPr="00793C83" w:rsidRDefault="00793C83" w:rsidP="00793C83">
      <w:pPr>
        <w:spacing w:after="0" w:line="240" w:lineRule="auto"/>
        <w:jc w:val="center"/>
        <w:rPr>
          <w:rFonts w:ascii="Times New Roman" w:eastAsia="Times New Roman" w:hAnsi="Times New Roman" w:cs="Times New Roman"/>
          <w:i/>
          <w:lang w:eastAsia="ru-RU"/>
        </w:rPr>
      </w:pPr>
      <w:r w:rsidRPr="00793C83">
        <w:rPr>
          <w:rFonts w:ascii="Times New Roman" w:eastAsia="Times New Roman" w:hAnsi="Times New Roman" w:cs="Times New Roman"/>
          <w:i/>
          <w:lang w:eastAsia="ru-RU"/>
        </w:rPr>
        <w:t xml:space="preserve">                                                                                     </w:t>
      </w:r>
      <w:r w:rsidR="00BD6AD9">
        <w:rPr>
          <w:rFonts w:ascii="Times New Roman" w:eastAsia="Times New Roman" w:hAnsi="Times New Roman" w:cs="Times New Roman"/>
          <w:i/>
          <w:lang w:eastAsia="ru-RU"/>
        </w:rPr>
        <w:t xml:space="preserve">                от «__»_____20__</w:t>
      </w:r>
      <w:r w:rsidRPr="00793C83">
        <w:rPr>
          <w:rFonts w:ascii="Times New Roman" w:eastAsia="Times New Roman" w:hAnsi="Times New Roman" w:cs="Times New Roman"/>
          <w:i/>
          <w:lang w:eastAsia="ru-RU"/>
        </w:rPr>
        <w:t xml:space="preserve"> № П005-_________</w:t>
      </w:r>
    </w:p>
    <w:p w:rsidR="00793C83" w:rsidRPr="00793C83" w:rsidRDefault="00793C83" w:rsidP="00793C83">
      <w:pPr>
        <w:spacing w:after="0" w:line="240" w:lineRule="auto"/>
        <w:jc w:val="center"/>
        <w:rPr>
          <w:rFonts w:ascii="Times New Roman" w:eastAsia="Times New Roman" w:hAnsi="Times New Roman" w:cs="Times New Roman"/>
          <w:i/>
          <w:lang w:eastAsia="ru-RU"/>
        </w:rPr>
      </w:pPr>
    </w:p>
    <w:p w:rsidR="00793C83" w:rsidRPr="00793C83" w:rsidRDefault="00793C83" w:rsidP="00793C83">
      <w:pPr>
        <w:spacing w:after="0" w:line="240" w:lineRule="auto"/>
        <w:jc w:val="center"/>
        <w:rPr>
          <w:rFonts w:ascii="Times New Roman" w:eastAsia="Times New Roman" w:hAnsi="Times New Roman" w:cs="Times New Roman"/>
          <w:i/>
          <w:lang w:eastAsia="ru-RU"/>
        </w:rPr>
      </w:pPr>
    </w:p>
    <w:p w:rsidR="00793C83" w:rsidRPr="00793C83" w:rsidRDefault="00793C83" w:rsidP="00793C83">
      <w:pPr>
        <w:spacing w:after="0" w:line="240" w:lineRule="auto"/>
        <w:jc w:val="center"/>
        <w:rPr>
          <w:rFonts w:ascii="Times New Roman" w:eastAsia="Times New Roman" w:hAnsi="Times New Roman" w:cs="Times New Roman"/>
          <w:b/>
          <w:i/>
          <w:lang w:eastAsia="ru-RU"/>
        </w:rPr>
      </w:pPr>
      <w:r w:rsidRPr="00793C83">
        <w:rPr>
          <w:rFonts w:ascii="Times New Roman" w:eastAsia="Times New Roman" w:hAnsi="Times New Roman" w:cs="Times New Roman"/>
          <w:b/>
          <w:i/>
          <w:lang w:eastAsia="ru-RU"/>
        </w:rPr>
        <w:t>ПЛАН</w:t>
      </w:r>
    </w:p>
    <w:p w:rsidR="00793C83" w:rsidRPr="00793C83" w:rsidRDefault="00793C83" w:rsidP="00793C83">
      <w:pPr>
        <w:spacing w:after="0" w:line="240" w:lineRule="auto"/>
        <w:jc w:val="center"/>
        <w:rPr>
          <w:rFonts w:ascii="Times New Roman" w:eastAsia="Times New Roman" w:hAnsi="Times New Roman" w:cs="Times New Roman"/>
          <w:b/>
          <w:i/>
          <w:lang w:eastAsia="ru-RU"/>
        </w:rPr>
      </w:pPr>
      <w:r w:rsidRPr="00793C83">
        <w:rPr>
          <w:rFonts w:ascii="Times New Roman" w:eastAsia="Times New Roman" w:hAnsi="Times New Roman" w:cs="Times New Roman"/>
          <w:b/>
          <w:i/>
          <w:lang w:eastAsia="ru-RU"/>
        </w:rPr>
        <w:t>Помещений первого этажа здания помещения РТ, г. Набережные Челны, ул. Сергея Титова, д.59</w:t>
      </w:r>
    </w:p>
    <w:p w:rsidR="00793C83" w:rsidRPr="00793C83" w:rsidRDefault="00793C83" w:rsidP="00793C83">
      <w:pPr>
        <w:spacing w:after="0" w:line="240" w:lineRule="auto"/>
        <w:jc w:val="center"/>
        <w:rPr>
          <w:rFonts w:ascii="Times New Roman" w:eastAsia="Times New Roman" w:hAnsi="Times New Roman" w:cs="Times New Roman"/>
          <w:b/>
          <w:i/>
          <w:lang w:eastAsia="ru-RU"/>
        </w:rPr>
      </w:pPr>
    </w:p>
    <w:p w:rsidR="00793C83" w:rsidRPr="00793C83" w:rsidRDefault="00793C83" w:rsidP="00793C83">
      <w:pPr>
        <w:spacing w:after="0" w:line="240" w:lineRule="auto"/>
        <w:jc w:val="center"/>
        <w:rPr>
          <w:rFonts w:ascii="Times New Roman" w:eastAsia="Times New Roman" w:hAnsi="Times New Roman" w:cs="Times New Roman"/>
          <w:b/>
          <w:i/>
          <w:vertAlign w:val="subscript"/>
          <w:lang w:eastAsia="ru-RU"/>
        </w:rPr>
      </w:pPr>
      <w:r w:rsidRPr="00793C83">
        <w:rPr>
          <w:rFonts w:ascii="Times New Roman" w:eastAsia="Times New Roman" w:hAnsi="Times New Roman" w:cs="Times New Roman"/>
          <w:i/>
          <w:noProof/>
          <w:lang w:eastAsia="ru-RU"/>
        </w:rPr>
        <w:drawing>
          <wp:inline distT="0" distB="0" distL="0" distR="0" wp14:anchorId="6FE5D763" wp14:editId="5F84EF4B">
            <wp:extent cx="5940425" cy="525589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255895"/>
                    </a:xfrm>
                    <a:prstGeom prst="rect">
                      <a:avLst/>
                    </a:prstGeom>
                  </pic:spPr>
                </pic:pic>
              </a:graphicData>
            </a:graphic>
          </wp:inline>
        </w:drawing>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60288" behindDoc="0" locked="0" layoutInCell="1" allowOverlap="1" wp14:anchorId="09DCF3AE" wp14:editId="7C7D0F1B">
                <wp:simplePos x="0" y="0"/>
                <wp:positionH relativeFrom="column">
                  <wp:posOffset>2684780</wp:posOffset>
                </wp:positionH>
                <wp:positionV relativeFrom="paragraph">
                  <wp:posOffset>2128520</wp:posOffset>
                </wp:positionV>
                <wp:extent cx="50165" cy="56515"/>
                <wp:effectExtent l="13970" t="6350" r="12065" b="1333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 cy="56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83EC7" id="_x0000_t32" coordsize="21600,21600" o:spt="32" o:oned="t" path="m,l21600,21600e" filled="f">
                <v:path arrowok="t" fillok="f" o:connecttype="none"/>
                <o:lock v:ext="edit" shapetype="t"/>
              </v:shapetype>
              <v:shape id="Прямая со стрелкой 8" o:spid="_x0000_s1026" type="#_x0000_t32" style="position:absolute;margin-left:211.4pt;margin-top:167.6pt;width:3.95pt;height: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"/>
            </w:pict>
          </mc:Fallback>
        </mc:AlternateContent>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59264" behindDoc="0" locked="0" layoutInCell="1" allowOverlap="1" wp14:anchorId="64B98826" wp14:editId="3CA9180F">
                <wp:simplePos x="0" y="0"/>
                <wp:positionH relativeFrom="column">
                  <wp:posOffset>2642235</wp:posOffset>
                </wp:positionH>
                <wp:positionV relativeFrom="paragraph">
                  <wp:posOffset>2128520</wp:posOffset>
                </wp:positionV>
                <wp:extent cx="92710" cy="117475"/>
                <wp:effectExtent l="9525" t="6350" r="12065"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117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A0782" id="Прямая со стрелкой 7" o:spid="_x0000_s1026" type="#_x0000_t32" style="position:absolute;margin-left:208.05pt;margin-top:167.6pt;width:7.3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"/>
            </w:pict>
          </mc:Fallback>
        </mc:AlternateContent>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58240" behindDoc="0" locked="0" layoutInCell="1" allowOverlap="1" wp14:anchorId="3E0CD3C3" wp14:editId="0D24B14A">
                <wp:simplePos x="0" y="0"/>
                <wp:positionH relativeFrom="column">
                  <wp:posOffset>2578100</wp:posOffset>
                </wp:positionH>
                <wp:positionV relativeFrom="paragraph">
                  <wp:posOffset>2128520</wp:posOffset>
                </wp:positionV>
                <wp:extent cx="156845" cy="177800"/>
                <wp:effectExtent l="12065" t="6350" r="12065" b="63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55A86" id="Прямая со стрелкой 6" o:spid="_x0000_s1026" type="#_x0000_t32" style="position:absolute;margin-left:203pt;margin-top:167.6pt;width:12.35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"/>
            </w:pict>
          </mc:Fallback>
        </mc:AlternateContent>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57216" behindDoc="0" locked="0" layoutInCell="1" allowOverlap="1" wp14:anchorId="53B2285E" wp14:editId="74C378BC">
                <wp:simplePos x="0" y="0"/>
                <wp:positionH relativeFrom="column">
                  <wp:posOffset>2517775</wp:posOffset>
                </wp:positionH>
                <wp:positionV relativeFrom="paragraph">
                  <wp:posOffset>2128520</wp:posOffset>
                </wp:positionV>
                <wp:extent cx="167005" cy="198755"/>
                <wp:effectExtent l="8890" t="6350" r="5080" b="1397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198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49C1F" id="Прямая со стрелкой 5" o:spid="_x0000_s1026" type="#_x0000_t32" style="position:absolute;margin-left:198.25pt;margin-top:167.6pt;width:13.15pt;height:1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O+UQIAAFgEAAAOAAAAZHJzL2Uyb0RvYy54bWysVEtu2zAQ3RfoHQjuHUmu7dh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"/>
            </w:pict>
          </mc:Fallback>
        </mc:AlternateContent>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56192" behindDoc="0" locked="0" layoutInCell="1" allowOverlap="1" wp14:anchorId="09FBB54B" wp14:editId="1866AE6D">
                <wp:simplePos x="0" y="0"/>
                <wp:positionH relativeFrom="column">
                  <wp:posOffset>2517775</wp:posOffset>
                </wp:positionH>
                <wp:positionV relativeFrom="paragraph">
                  <wp:posOffset>2202815</wp:posOffset>
                </wp:positionV>
                <wp:extent cx="102870" cy="124460"/>
                <wp:effectExtent l="8890" t="13970" r="12065" b="1397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124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DAFDB" id="Прямая со стрелкой 4" o:spid="_x0000_s1026" type="#_x0000_t32" style="position:absolute;margin-left:198.25pt;margin-top:173.45pt;width:8.1pt;height: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"/>
            </w:pict>
          </mc:Fallback>
        </mc:AlternateContent>
      </w:r>
    </w:p>
    <w:p w:rsidR="00793C83" w:rsidRPr="00793C83" w:rsidRDefault="00793C83" w:rsidP="00793C83">
      <w:pPr>
        <w:spacing w:after="0" w:line="240" w:lineRule="auto"/>
        <w:jc w:val="center"/>
        <w:rPr>
          <w:rFonts w:ascii="Times New Roman" w:eastAsia="Times New Roman" w:hAnsi="Times New Roman" w:cs="Times New Roman"/>
          <w:b/>
          <w:i/>
          <w:lang w:eastAsia="ru-RU"/>
        </w:rPr>
      </w:pPr>
    </w:p>
    <w:p w:rsidR="00793C83" w:rsidRPr="00793C83" w:rsidRDefault="00793C83" w:rsidP="00793C83">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C4" w:rsidRDefault="000743C4">
      <w:pPr>
        <w:spacing w:after="0" w:line="240" w:lineRule="auto"/>
      </w:pPr>
      <w:r>
        <w:separator/>
      </w:r>
    </w:p>
  </w:endnote>
  <w:endnote w:type="continuationSeparator" w:id="0">
    <w:p w:rsidR="000743C4" w:rsidRDefault="0007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C4" w:rsidRDefault="000743C4">
      <w:pPr>
        <w:spacing w:after="0" w:line="240" w:lineRule="auto"/>
      </w:pPr>
      <w:r>
        <w:separator/>
      </w:r>
    </w:p>
  </w:footnote>
  <w:footnote w:type="continuationSeparator" w:id="0">
    <w:p w:rsidR="000743C4" w:rsidRDefault="0007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74843230"/>
    <w:multiLevelType w:val="hybridMultilevel"/>
    <w:tmpl w:val="CF3A7A3E"/>
    <w:lvl w:ilvl="0" w:tplc="C1045F62">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743C4"/>
    <w:rsid w:val="000A7EC9"/>
    <w:rsid w:val="000B3E84"/>
    <w:rsid w:val="000B5DFE"/>
    <w:rsid w:val="000D1B50"/>
    <w:rsid w:val="000F1732"/>
    <w:rsid w:val="001206BE"/>
    <w:rsid w:val="00120E50"/>
    <w:rsid w:val="001411C7"/>
    <w:rsid w:val="00141C06"/>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2100A"/>
    <w:rsid w:val="00230185"/>
    <w:rsid w:val="00230B4A"/>
    <w:rsid w:val="00233AB8"/>
    <w:rsid w:val="00233AC5"/>
    <w:rsid w:val="0024139C"/>
    <w:rsid w:val="00241D9C"/>
    <w:rsid w:val="002576AC"/>
    <w:rsid w:val="00260427"/>
    <w:rsid w:val="00276506"/>
    <w:rsid w:val="002810E4"/>
    <w:rsid w:val="002817A4"/>
    <w:rsid w:val="00285AEF"/>
    <w:rsid w:val="00286C34"/>
    <w:rsid w:val="00294DCF"/>
    <w:rsid w:val="002A07A2"/>
    <w:rsid w:val="002E2ED6"/>
    <w:rsid w:val="002E4F71"/>
    <w:rsid w:val="002F5CB4"/>
    <w:rsid w:val="00302EF3"/>
    <w:rsid w:val="0030690A"/>
    <w:rsid w:val="00321819"/>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0FC6"/>
    <w:rsid w:val="0046484D"/>
    <w:rsid w:val="00483AE1"/>
    <w:rsid w:val="00492255"/>
    <w:rsid w:val="00494468"/>
    <w:rsid w:val="004A4430"/>
    <w:rsid w:val="004A4857"/>
    <w:rsid w:val="004A617E"/>
    <w:rsid w:val="004A6C73"/>
    <w:rsid w:val="004A762F"/>
    <w:rsid w:val="004B4A44"/>
    <w:rsid w:val="0050163F"/>
    <w:rsid w:val="00511C27"/>
    <w:rsid w:val="0051782E"/>
    <w:rsid w:val="00524944"/>
    <w:rsid w:val="005352BF"/>
    <w:rsid w:val="00552262"/>
    <w:rsid w:val="00552588"/>
    <w:rsid w:val="005562DC"/>
    <w:rsid w:val="00563BED"/>
    <w:rsid w:val="00564B82"/>
    <w:rsid w:val="00574C3A"/>
    <w:rsid w:val="00584CE4"/>
    <w:rsid w:val="005936C3"/>
    <w:rsid w:val="005B5014"/>
    <w:rsid w:val="005B701E"/>
    <w:rsid w:val="005C71C3"/>
    <w:rsid w:val="005E5B21"/>
    <w:rsid w:val="0060621A"/>
    <w:rsid w:val="00610AC5"/>
    <w:rsid w:val="00613391"/>
    <w:rsid w:val="006260FF"/>
    <w:rsid w:val="006435E2"/>
    <w:rsid w:val="00643A81"/>
    <w:rsid w:val="00650D62"/>
    <w:rsid w:val="00657393"/>
    <w:rsid w:val="00670E16"/>
    <w:rsid w:val="006716FE"/>
    <w:rsid w:val="006A2779"/>
    <w:rsid w:val="006B5808"/>
    <w:rsid w:val="006B647A"/>
    <w:rsid w:val="006E1287"/>
    <w:rsid w:val="006E1715"/>
    <w:rsid w:val="006E35E9"/>
    <w:rsid w:val="007011E4"/>
    <w:rsid w:val="0072030E"/>
    <w:rsid w:val="0073246D"/>
    <w:rsid w:val="007414D5"/>
    <w:rsid w:val="00741C40"/>
    <w:rsid w:val="007453E9"/>
    <w:rsid w:val="00745C85"/>
    <w:rsid w:val="007712CB"/>
    <w:rsid w:val="00772E6E"/>
    <w:rsid w:val="007904B1"/>
    <w:rsid w:val="00793C83"/>
    <w:rsid w:val="007A17B7"/>
    <w:rsid w:val="007B19EA"/>
    <w:rsid w:val="007C02B8"/>
    <w:rsid w:val="007C4AED"/>
    <w:rsid w:val="0080235A"/>
    <w:rsid w:val="00807EF3"/>
    <w:rsid w:val="0082672C"/>
    <w:rsid w:val="008403CF"/>
    <w:rsid w:val="0085484F"/>
    <w:rsid w:val="008673AD"/>
    <w:rsid w:val="00874194"/>
    <w:rsid w:val="00885D45"/>
    <w:rsid w:val="00890389"/>
    <w:rsid w:val="008B2DEA"/>
    <w:rsid w:val="008C0EAC"/>
    <w:rsid w:val="008C11C9"/>
    <w:rsid w:val="00902FB6"/>
    <w:rsid w:val="009033BB"/>
    <w:rsid w:val="0090528F"/>
    <w:rsid w:val="00940547"/>
    <w:rsid w:val="00947BF8"/>
    <w:rsid w:val="009502E8"/>
    <w:rsid w:val="009539F7"/>
    <w:rsid w:val="00961FB5"/>
    <w:rsid w:val="00962E4D"/>
    <w:rsid w:val="00972DA8"/>
    <w:rsid w:val="009779BF"/>
    <w:rsid w:val="00990FF7"/>
    <w:rsid w:val="00991F71"/>
    <w:rsid w:val="009C022A"/>
    <w:rsid w:val="009D1181"/>
    <w:rsid w:val="009D2ED8"/>
    <w:rsid w:val="009F1139"/>
    <w:rsid w:val="009F2581"/>
    <w:rsid w:val="00A036BB"/>
    <w:rsid w:val="00A12D27"/>
    <w:rsid w:val="00A15FAE"/>
    <w:rsid w:val="00A17E0D"/>
    <w:rsid w:val="00A25AEE"/>
    <w:rsid w:val="00A97440"/>
    <w:rsid w:val="00A97BE3"/>
    <w:rsid w:val="00AA5572"/>
    <w:rsid w:val="00AA7360"/>
    <w:rsid w:val="00AC2ED0"/>
    <w:rsid w:val="00AC4404"/>
    <w:rsid w:val="00AD4D99"/>
    <w:rsid w:val="00B11A8A"/>
    <w:rsid w:val="00B14763"/>
    <w:rsid w:val="00B15613"/>
    <w:rsid w:val="00B44E71"/>
    <w:rsid w:val="00B44F37"/>
    <w:rsid w:val="00B53A0B"/>
    <w:rsid w:val="00B70140"/>
    <w:rsid w:val="00B93333"/>
    <w:rsid w:val="00B95C51"/>
    <w:rsid w:val="00BC75F4"/>
    <w:rsid w:val="00BD6AD9"/>
    <w:rsid w:val="00C127FD"/>
    <w:rsid w:val="00C1379D"/>
    <w:rsid w:val="00C27EA9"/>
    <w:rsid w:val="00C31F51"/>
    <w:rsid w:val="00C32BF9"/>
    <w:rsid w:val="00C32E45"/>
    <w:rsid w:val="00C3768C"/>
    <w:rsid w:val="00C46B87"/>
    <w:rsid w:val="00C80672"/>
    <w:rsid w:val="00CA63FB"/>
    <w:rsid w:val="00CB321D"/>
    <w:rsid w:val="00CC59DA"/>
    <w:rsid w:val="00CC7EA8"/>
    <w:rsid w:val="00CD401B"/>
    <w:rsid w:val="00CD7596"/>
    <w:rsid w:val="00CF6B2A"/>
    <w:rsid w:val="00D04B1B"/>
    <w:rsid w:val="00D06B7B"/>
    <w:rsid w:val="00D13697"/>
    <w:rsid w:val="00D25C50"/>
    <w:rsid w:val="00D31D61"/>
    <w:rsid w:val="00D40057"/>
    <w:rsid w:val="00D416A5"/>
    <w:rsid w:val="00D45DC0"/>
    <w:rsid w:val="00D47692"/>
    <w:rsid w:val="00D52779"/>
    <w:rsid w:val="00D72A1F"/>
    <w:rsid w:val="00D877B8"/>
    <w:rsid w:val="00DC180C"/>
    <w:rsid w:val="00DC4CEE"/>
    <w:rsid w:val="00DD101D"/>
    <w:rsid w:val="00DE2F92"/>
    <w:rsid w:val="00DE51B0"/>
    <w:rsid w:val="00DE585F"/>
    <w:rsid w:val="00E06A27"/>
    <w:rsid w:val="00E06F43"/>
    <w:rsid w:val="00E10AFD"/>
    <w:rsid w:val="00E41614"/>
    <w:rsid w:val="00E44469"/>
    <w:rsid w:val="00E607D6"/>
    <w:rsid w:val="00E813BC"/>
    <w:rsid w:val="00E83DF7"/>
    <w:rsid w:val="00E92FD8"/>
    <w:rsid w:val="00E94D92"/>
    <w:rsid w:val="00EB64F6"/>
    <w:rsid w:val="00ED36B9"/>
    <w:rsid w:val="00EE3DD4"/>
    <w:rsid w:val="00EE49A3"/>
    <w:rsid w:val="00EF62EB"/>
    <w:rsid w:val="00F261A7"/>
    <w:rsid w:val="00F26D15"/>
    <w:rsid w:val="00F3134F"/>
    <w:rsid w:val="00F52E60"/>
    <w:rsid w:val="00F659E7"/>
    <w:rsid w:val="00F66E3A"/>
    <w:rsid w:val="00F71CD8"/>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CC85"/>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8BA2-8512-4D5B-A36D-F61A62F0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26</Pages>
  <Words>11869</Words>
  <Characters>67654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49</cp:revision>
  <dcterms:created xsi:type="dcterms:W3CDTF">2023-10-16T08:44:00Z</dcterms:created>
  <dcterms:modified xsi:type="dcterms:W3CDTF">2023-12-12T07:49:00Z</dcterms:modified>
</cp:coreProperties>
</file>