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1C867" w14:textId="77777777" w:rsidR="00067F0B" w:rsidRPr="00254FB0" w:rsidRDefault="00067F0B" w:rsidP="00067F0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5D6F44" w14:textId="77777777" w:rsidR="00254FB0" w:rsidRPr="00254FB0" w:rsidRDefault="00254FB0" w:rsidP="00067F0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8275D1" w14:textId="77777777" w:rsidR="00254FB0" w:rsidRPr="00254FB0" w:rsidRDefault="00254FB0" w:rsidP="00067F0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EEC544" w14:textId="77777777" w:rsidR="00254FB0" w:rsidRPr="00254FB0" w:rsidRDefault="00254FB0" w:rsidP="00067F0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12A2BC" w14:textId="77777777" w:rsidR="00254FB0" w:rsidRPr="00254FB0" w:rsidRDefault="00254FB0" w:rsidP="00067F0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630183" w14:textId="77777777" w:rsidR="00254FB0" w:rsidRDefault="00254FB0" w:rsidP="00067F0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BA75BA" w14:textId="77777777" w:rsidR="00AB15FD" w:rsidRDefault="00AB15FD" w:rsidP="00067F0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F212B6" w14:textId="77777777" w:rsidR="00AB15FD" w:rsidRDefault="00AB15FD" w:rsidP="00067F0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0B62D4" w14:textId="77777777" w:rsidR="003C26D6" w:rsidRDefault="003C26D6" w:rsidP="00067F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B133D" w14:textId="77777777" w:rsidR="003C26D6" w:rsidRDefault="003C26D6" w:rsidP="00067F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1E98B" w14:textId="77777777" w:rsidR="00067F0B" w:rsidRPr="00933D80" w:rsidRDefault="00067F0B" w:rsidP="00067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80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75092FF7" w14:textId="77777777" w:rsidR="00067F0B" w:rsidRPr="00933D80" w:rsidRDefault="00067F0B" w:rsidP="00067F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D80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14:paraId="7C8218F4" w14:textId="77777777" w:rsidR="00067F0B" w:rsidRPr="00933D80" w:rsidRDefault="00067F0B" w:rsidP="00067F0B">
      <w:pPr>
        <w:rPr>
          <w:rFonts w:ascii="Times New Roman" w:hAnsi="Times New Roman" w:cs="Times New Roman"/>
          <w:sz w:val="28"/>
          <w:szCs w:val="28"/>
        </w:rPr>
      </w:pPr>
    </w:p>
    <w:p w14:paraId="0777070F" w14:textId="77777777" w:rsidR="00252F1A" w:rsidRDefault="00252F1A" w:rsidP="00B149A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C6B2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C6B2B">
        <w:rPr>
          <w:rFonts w:ascii="Times New Roman" w:hAnsi="Times New Roman" w:cs="Times New Roman"/>
          <w:sz w:val="28"/>
          <w:szCs w:val="28"/>
        </w:rPr>
        <w:t xml:space="preserve"> </w:t>
      </w:r>
      <w:r w:rsidRPr="00F155EB">
        <w:rPr>
          <w:rFonts w:ascii="Times New Roman" w:hAnsi="Times New Roman" w:cs="Times New Roman"/>
          <w:sz w:val="28"/>
          <w:szCs w:val="28"/>
        </w:rPr>
        <w:t>образования городского округа город Набережные Челны  Республики Татарстан</w:t>
      </w:r>
    </w:p>
    <w:p w14:paraId="0BAAEC65" w14:textId="77777777" w:rsidR="00067F0B" w:rsidRPr="00933D80" w:rsidRDefault="00067F0B" w:rsidP="00067F0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73B8F65" w14:textId="77777777" w:rsidR="00067F0B" w:rsidRPr="00933D80" w:rsidRDefault="00067F0B" w:rsidP="00067F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14:paraId="02F8F215" w14:textId="77777777" w:rsidR="00067F0B" w:rsidRPr="00933D80" w:rsidRDefault="00067F0B" w:rsidP="00067F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6BC1AF" w14:textId="77777777" w:rsidR="00067F0B" w:rsidRPr="00933D80" w:rsidRDefault="00067F0B" w:rsidP="00067F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Градостроительные регламенты </w:t>
      </w:r>
    </w:p>
    <w:p w14:paraId="77F216F0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66E728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BEA7A6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325509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F509EB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8A596E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95C1BB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9EA9FA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88D567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9BF9E6" w14:textId="0E617FDD" w:rsidR="00AB15FD" w:rsidRPr="00252F1A" w:rsidRDefault="00AB2435" w:rsidP="003C26D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F1A">
        <w:rPr>
          <w:rFonts w:ascii="Times New Roman" w:hAnsi="Times New Roman" w:cs="Times New Roman"/>
          <w:sz w:val="28"/>
          <w:szCs w:val="28"/>
        </w:rPr>
        <w:t>2023</w:t>
      </w:r>
    </w:p>
    <w:p w14:paraId="56CE9D2F" w14:textId="39BA6350" w:rsidR="00AB15FD" w:rsidRDefault="00AB15FD" w:rsidP="00AB15FD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D37D219" w14:textId="6A883534" w:rsidR="00067F0B" w:rsidRPr="00CE07C9" w:rsidRDefault="00067F0B" w:rsidP="003B772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07C9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CE07C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07C9">
        <w:rPr>
          <w:rFonts w:ascii="Times New Roman" w:hAnsi="Times New Roman" w:cs="Times New Roman"/>
          <w:sz w:val="28"/>
          <w:szCs w:val="28"/>
        </w:rPr>
        <w:t>. Градостроительные регламенты</w:t>
      </w:r>
    </w:p>
    <w:p w14:paraId="0183D9B6" w14:textId="5B5D6E25" w:rsidR="00067F0B" w:rsidRPr="00CE07C9" w:rsidRDefault="00B40BB4" w:rsidP="003B7728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07C9">
        <w:rPr>
          <w:rFonts w:ascii="Times New Roman" w:hAnsi="Times New Roman" w:cs="Times New Roman"/>
          <w:sz w:val="28"/>
          <w:szCs w:val="28"/>
        </w:rPr>
        <w:t>Глава 9</w:t>
      </w:r>
      <w:r w:rsidR="00067F0B" w:rsidRPr="00CE07C9">
        <w:rPr>
          <w:rFonts w:ascii="Times New Roman" w:hAnsi="Times New Roman" w:cs="Times New Roman"/>
          <w:sz w:val="28"/>
          <w:szCs w:val="28"/>
        </w:rPr>
        <w:t>. Общие сведения о градостроительных регламентах и территориальных зонах</w:t>
      </w:r>
    </w:p>
    <w:p w14:paraId="3A43B950" w14:textId="793F3AB5" w:rsidR="00067F0B" w:rsidRDefault="003C26D6" w:rsidP="003B7728">
      <w:pPr>
        <w:pStyle w:val="a7"/>
        <w:autoSpaceDE w:val="0"/>
        <w:autoSpaceDN w:val="0"/>
        <w:adjustRightInd w:val="0"/>
        <w:spacing w:before="200"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17</w:t>
      </w:r>
      <w:r w:rsidR="00067F0B" w:rsidRPr="00D51F76">
        <w:rPr>
          <w:rFonts w:ascii="Times New Roman" w:hAnsi="Times New Roman" w:cs="Times New Roman"/>
          <w:sz w:val="28"/>
          <w:szCs w:val="28"/>
        </w:rPr>
        <w:t>. Перечень видов территориальных зон</w:t>
      </w:r>
    </w:p>
    <w:p w14:paraId="69E28CBB" w14:textId="1B2FD589" w:rsidR="00067F0B" w:rsidRDefault="00252F1A" w:rsidP="003B7728">
      <w:pPr>
        <w:pStyle w:val="a7"/>
        <w:autoSpaceDE w:val="0"/>
        <w:autoSpaceDN w:val="0"/>
        <w:adjustRightInd w:val="0"/>
        <w:spacing w:before="200"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Статья 18</w:t>
      </w:r>
      <w:r w:rsidR="00067F0B" w:rsidRPr="0090525A">
        <w:rPr>
          <w:rFonts w:ascii="Times New Roman" w:hAnsi="Times New Roman" w:cs="Times New Roman"/>
          <w:sz w:val="28"/>
          <w:szCs w:val="28"/>
        </w:rPr>
        <w:t>. Перечень 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</w:p>
    <w:p w14:paraId="25894365" w14:textId="78247548" w:rsidR="003B7728" w:rsidRPr="0090525A" w:rsidRDefault="003B7728" w:rsidP="003B7728">
      <w:pPr>
        <w:pStyle w:val="a7"/>
        <w:autoSpaceDE w:val="0"/>
        <w:autoSpaceDN w:val="0"/>
        <w:adjustRightInd w:val="0"/>
        <w:spacing w:before="200"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3B772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52F1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Перечень территорий, в границах которых предусматривается деятельность по комплексному развитию территорий </w:t>
      </w:r>
    </w:p>
    <w:p w14:paraId="333DD733" w14:textId="0249365E" w:rsidR="00067F0B" w:rsidRPr="0090525A" w:rsidRDefault="00252F1A" w:rsidP="003B7728">
      <w:pPr>
        <w:pStyle w:val="a7"/>
        <w:autoSpaceDE w:val="0"/>
        <w:autoSpaceDN w:val="0"/>
        <w:adjustRightInd w:val="0"/>
        <w:spacing w:before="200"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20</w:t>
      </w:r>
      <w:r w:rsidR="00067F0B" w:rsidRPr="0090525A">
        <w:rPr>
          <w:rFonts w:ascii="Times New Roman" w:hAnsi="Times New Roman" w:cs="Times New Roman"/>
          <w:sz w:val="28"/>
          <w:szCs w:val="28"/>
        </w:rPr>
        <w:t>. Состав градостроительного регламента</w:t>
      </w:r>
    </w:p>
    <w:p w14:paraId="66757D44" w14:textId="59585519" w:rsidR="00067F0B" w:rsidRPr="00CE07C9" w:rsidRDefault="00C26639" w:rsidP="00067F0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7C9">
        <w:rPr>
          <w:rFonts w:ascii="Times New Roman" w:hAnsi="Times New Roman" w:cs="Times New Roman"/>
          <w:color w:val="000000"/>
          <w:sz w:val="28"/>
          <w:szCs w:val="28"/>
        </w:rPr>
        <w:t>Глава 10</w:t>
      </w:r>
      <w:r w:rsidR="00067F0B" w:rsidRPr="00CE07C9">
        <w:rPr>
          <w:rFonts w:ascii="Times New Roman" w:hAnsi="Times New Roman" w:cs="Times New Roman"/>
          <w:color w:val="000000"/>
          <w:sz w:val="28"/>
          <w:szCs w:val="28"/>
        </w:rPr>
        <w:t xml:space="preserve">. Градостроительные регламенты  </w:t>
      </w:r>
    </w:p>
    <w:p w14:paraId="44538D51" w14:textId="0DB0B217" w:rsidR="00067F0B" w:rsidRPr="0090525A" w:rsidRDefault="00252F1A" w:rsidP="003B7728">
      <w:pPr>
        <w:pStyle w:val="a7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21</w:t>
      </w:r>
      <w:r w:rsidR="00067F0B" w:rsidRPr="0090525A">
        <w:rPr>
          <w:rFonts w:ascii="Times New Roman" w:hAnsi="Times New Roman" w:cs="Times New Roman"/>
          <w:sz w:val="28"/>
          <w:szCs w:val="28"/>
        </w:rPr>
        <w:t>.  Градостроительный регламент по видам территориальных зон</w:t>
      </w:r>
    </w:p>
    <w:p w14:paraId="31FB2E66" w14:textId="69A0C1E5" w:rsidR="00067F0B" w:rsidRPr="0090525A" w:rsidRDefault="00252F1A" w:rsidP="003B7728">
      <w:pPr>
        <w:pStyle w:val="a7"/>
        <w:autoSpaceDE w:val="0"/>
        <w:autoSpaceDN w:val="0"/>
        <w:adjustRightInd w:val="0"/>
        <w:spacing w:before="200"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22</w:t>
      </w:r>
      <w:r w:rsidR="00067F0B" w:rsidRPr="0090525A">
        <w:rPr>
          <w:rFonts w:ascii="Times New Roman" w:hAnsi="Times New Roman" w:cs="Times New Roman"/>
          <w:sz w:val="28"/>
          <w:szCs w:val="28"/>
        </w:rPr>
        <w:t>. Градостроительный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067F0B" w:rsidRPr="0090525A">
        <w:rPr>
          <w:rFonts w:ascii="Times New Roman" w:hAnsi="Times New Roman" w:cs="Times New Roman"/>
          <w:sz w:val="28"/>
          <w:szCs w:val="28"/>
        </w:rPr>
        <w:t xml:space="preserve"> 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</w:p>
    <w:p w14:paraId="0C2FDB12" w14:textId="37ACC309" w:rsidR="00067F0B" w:rsidRPr="0090525A" w:rsidRDefault="00252F1A" w:rsidP="003B7728">
      <w:pPr>
        <w:pStyle w:val="a7"/>
        <w:autoSpaceDE w:val="0"/>
        <w:autoSpaceDN w:val="0"/>
        <w:adjustRightInd w:val="0"/>
        <w:spacing w:before="200"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23</w:t>
      </w:r>
      <w:r w:rsidR="00067F0B" w:rsidRPr="0090525A">
        <w:rPr>
          <w:rFonts w:ascii="Times New Roman" w:hAnsi="Times New Roman" w:cs="Times New Roman"/>
          <w:sz w:val="28"/>
          <w:szCs w:val="28"/>
        </w:rPr>
        <w:t xml:space="preserve">. Градостроительный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67F0B" w:rsidRPr="0090525A">
        <w:rPr>
          <w:rFonts w:ascii="Times New Roman" w:hAnsi="Times New Roman" w:cs="Times New Roman"/>
          <w:sz w:val="28"/>
          <w:szCs w:val="28"/>
        </w:rPr>
        <w:t>территорий, в границах которых предусматривается осуществление комплексного развития территории</w:t>
      </w:r>
    </w:p>
    <w:p w14:paraId="22F3F71D" w14:textId="1FBA3651" w:rsidR="00067F0B" w:rsidRPr="00CE07C9" w:rsidRDefault="00C26639" w:rsidP="003B772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7C9">
        <w:rPr>
          <w:rFonts w:ascii="Times New Roman" w:hAnsi="Times New Roman" w:cs="Times New Roman"/>
          <w:color w:val="000000"/>
          <w:sz w:val="28"/>
          <w:szCs w:val="28"/>
        </w:rPr>
        <w:t>Глава 11</w:t>
      </w:r>
      <w:r w:rsidR="00067F0B" w:rsidRPr="00CE07C9">
        <w:rPr>
          <w:rFonts w:ascii="Times New Roman" w:hAnsi="Times New Roman" w:cs="Times New Roman"/>
          <w:color w:val="000000"/>
          <w:sz w:val="28"/>
          <w:szCs w:val="28"/>
        </w:rPr>
        <w:t>. Со</w:t>
      </w:r>
      <w:r w:rsidR="000D0ECC" w:rsidRPr="00CE07C9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ответствие территориальных зон </w:t>
      </w:r>
      <w:r w:rsidR="00873BD8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</w:t>
      </w:r>
      <w:r w:rsidR="000D0ECC" w:rsidRPr="00CE07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67F0B" w:rsidRPr="00CE07C9">
        <w:rPr>
          <w:rFonts w:ascii="Times New Roman" w:hAnsi="Times New Roman" w:cs="Times New Roman"/>
          <w:color w:val="000000"/>
          <w:sz w:val="28"/>
          <w:szCs w:val="28"/>
        </w:rPr>
        <w:t xml:space="preserve">равил землепользования и застройки функциональным зонам генерального плана </w:t>
      </w:r>
    </w:p>
    <w:p w14:paraId="24D46E08" w14:textId="47B5C4E2" w:rsidR="00416597" w:rsidRPr="00416597" w:rsidRDefault="00252F1A" w:rsidP="003B7728">
      <w:pPr>
        <w:autoSpaceDE w:val="0"/>
        <w:autoSpaceDN w:val="0"/>
        <w:adjustRightInd w:val="0"/>
        <w:spacing w:after="0" w:line="360" w:lineRule="auto"/>
        <w:ind w:left="1418" w:hanging="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Статья 24</w:t>
      </w:r>
      <w:r w:rsidR="00416597" w:rsidRPr="00416597">
        <w:rPr>
          <w:rFonts w:ascii="Times New Roman" w:hAnsi="Times New Roman" w:cs="Times New Roman"/>
          <w:color w:val="000000"/>
          <w:sz w:val="28"/>
          <w:szCs w:val="28"/>
        </w:rPr>
        <w:t>. Таблица со</w:t>
      </w:r>
      <w:r w:rsidR="000D0ECC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ответствия территориальных зон </w:t>
      </w:r>
      <w:r w:rsidR="00873BD8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</w:t>
      </w:r>
      <w:r w:rsidR="000D0EC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16597" w:rsidRPr="00416597">
        <w:rPr>
          <w:rFonts w:ascii="Times New Roman" w:hAnsi="Times New Roman" w:cs="Times New Roman"/>
          <w:color w:val="000000"/>
          <w:sz w:val="28"/>
          <w:szCs w:val="28"/>
        </w:rPr>
        <w:t>равил землепользования и застройки функциональным зонам генерального плана</w:t>
      </w:r>
    </w:p>
    <w:p w14:paraId="0FE9BAA2" w14:textId="14A98C68" w:rsidR="00634D89" w:rsidRDefault="00C26639" w:rsidP="00816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909AA1" w14:textId="7FEEF9E7" w:rsidR="00634D89" w:rsidRPr="00D51F76" w:rsidRDefault="00634D89" w:rsidP="00D51F76">
      <w:pPr>
        <w:pStyle w:val="1"/>
      </w:pPr>
      <w:r>
        <w:lastRenderedPageBreak/>
        <w:t xml:space="preserve">Часть </w:t>
      </w:r>
      <w:r>
        <w:rPr>
          <w:lang w:val="en-US"/>
        </w:rPr>
        <w:t>III</w:t>
      </w:r>
      <w:r>
        <w:t>. Градостроительные регламенты</w:t>
      </w:r>
    </w:p>
    <w:p w14:paraId="76884B74" w14:textId="24000D0A" w:rsidR="00EE29C0" w:rsidRPr="00D51F76" w:rsidRDefault="00C26639" w:rsidP="00D51F76">
      <w:pPr>
        <w:pStyle w:val="1"/>
      </w:pPr>
      <w:r>
        <w:t>Глава 9</w:t>
      </w:r>
      <w:r w:rsidR="00A10E51" w:rsidRPr="00D51F76">
        <w:t xml:space="preserve">. </w:t>
      </w:r>
      <w:r w:rsidR="00D51F76">
        <w:t>Общие сведения о территориальных зонах и градостроительных регламентах</w:t>
      </w:r>
    </w:p>
    <w:p w14:paraId="51B19F1B" w14:textId="0D09ADEF" w:rsidR="00D51F76" w:rsidRPr="00D51F76" w:rsidRDefault="003C26D6" w:rsidP="00D51F76">
      <w:pPr>
        <w:pStyle w:val="2"/>
      </w:pPr>
      <w:r>
        <w:t>Статья 17</w:t>
      </w:r>
      <w:r w:rsidR="00D51F76">
        <w:t xml:space="preserve">. Перечень видов территориальных зон </w:t>
      </w:r>
    </w:p>
    <w:p w14:paraId="115443EE" w14:textId="77278D3F" w:rsidR="00D51F76" w:rsidRDefault="00634D89" w:rsidP="00D51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F76">
        <w:rPr>
          <w:rFonts w:ascii="Times New Roman" w:hAnsi="Times New Roman" w:cs="Times New Roman"/>
          <w:color w:val="000000"/>
          <w:sz w:val="28"/>
          <w:szCs w:val="28"/>
        </w:rPr>
        <w:t>На Карте градостроительного зонирования в составе Правил устанавливаются следующие виды территориальных зон</w:t>
      </w:r>
      <w:r w:rsidR="00D51F7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0057" w:type="dxa"/>
        <w:tblLayout w:type="fixed"/>
        <w:tblLook w:val="0400" w:firstRow="0" w:lastRow="0" w:firstColumn="0" w:lastColumn="0" w:noHBand="0" w:noVBand="1"/>
      </w:tblPr>
      <w:tblGrid>
        <w:gridCol w:w="985"/>
        <w:gridCol w:w="1276"/>
        <w:gridCol w:w="2552"/>
        <w:gridCol w:w="5244"/>
      </w:tblGrid>
      <w:tr w:rsidR="00AB2435" w:rsidRPr="0064621E" w14:paraId="3334D888" w14:textId="77777777" w:rsidTr="00555DF0">
        <w:trPr>
          <w:trHeight w:val="732"/>
          <w:tblHeader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8551E" w14:textId="77777777" w:rsidR="00AB2435" w:rsidRPr="0064621E" w:rsidRDefault="00AB2435" w:rsidP="00555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63564" w14:textId="77777777" w:rsidR="00AB2435" w:rsidRPr="0064621E" w:rsidRDefault="00AB2435" w:rsidP="00555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Индекс зоны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B0B20D5" w14:textId="77777777" w:rsidR="00AB2435" w:rsidRPr="0064621E" w:rsidRDefault="00AB2435" w:rsidP="00555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Наименование вида территориальной зоны</w:t>
            </w: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54F76D9C" w14:textId="77777777" w:rsidR="00AB2435" w:rsidRPr="0064621E" w:rsidRDefault="00AB2435" w:rsidP="00555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Описание территориальной зоны</w:t>
            </w:r>
          </w:p>
        </w:tc>
      </w:tr>
      <w:tr w:rsidR="00AB2435" w:rsidRPr="0064621E" w14:paraId="09657C2B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3B19A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A10C67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Ж-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5B2BE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индивидуального жилищного строительства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70F5E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массивов индивидуальной и блокированной жилой застройки с ограниченным перечнем разрешенных общественно-бытовых услуг.</w:t>
            </w:r>
          </w:p>
        </w:tc>
      </w:tr>
      <w:tr w:rsidR="00AB2435" w:rsidRPr="0064621E" w14:paraId="101835CC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92A22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209C9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Ж-2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E16AD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малоэтажной жилой застройки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8963B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малоэтажной многоквартирной жилой застройки с ограниченным перечнем разрешенных общественно-бытовых услуг.</w:t>
            </w:r>
          </w:p>
        </w:tc>
      </w:tr>
      <w:tr w:rsidR="00AB2435" w:rsidRPr="0064621E" w14:paraId="7EEC951F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48251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82188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Ж-3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B62E1" w14:textId="77777777" w:rsidR="00AB2435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среднеэтажной застройки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D30F9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среднеэтажной многоквартирной жилой застройки с ограниченным перечнем разрешенных общественно-бытовых услуг.</w:t>
            </w:r>
          </w:p>
        </w:tc>
      </w:tr>
      <w:tr w:rsidR="00AB2435" w:rsidRPr="0064621E" w14:paraId="4B1AE506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1D034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D442B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Ж-4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CE0F8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многоэтажной жилой застройки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F382D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существующей и планируемой преимущественно многоэтажной многоквартирной жилой застройки, с широким перечнем разрешенных общественно-бытовых услуг (в том числе размещаемых на первых этажах жилых зданий) и объектов социальной инфраструктуры.</w:t>
            </w:r>
          </w:p>
        </w:tc>
      </w:tr>
      <w:tr w:rsidR="00AB2435" w:rsidRPr="0064621E" w14:paraId="6DACE6A9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0FD61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56927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Ж-5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FBAC2" w14:textId="77777777" w:rsidR="00AB2435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высотной жилой застройки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C8A27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существующей и планируемой преимущественно высотной многоквартирной жилой застройки, с широким перечнем разрешенных общественно-бытовых услуг (в том числе размещаемых на первых этажах жилых зданий) и объектов социальной инфраструктуры.</w:t>
            </w:r>
          </w:p>
        </w:tc>
      </w:tr>
      <w:tr w:rsidR="00AB2435" w:rsidRPr="0064621E" w14:paraId="5C2D16C3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9E233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77B4C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СНТ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1D201" w14:textId="77777777" w:rsidR="00AB2435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 и огородничеств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2171A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Территории, в границах которых расположены существующие садоводческие и (или) огороднические некоммерческие товарищества, а также ранее учрежденные и ликвидированные садоводческие и (или) огороднические некоммерческие товарищества.</w:t>
            </w:r>
          </w:p>
        </w:tc>
      </w:tr>
      <w:tr w:rsidR="00AB2435" w:rsidRPr="0064621E" w14:paraId="6E429DFB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F1A45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FA454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C00D7F" w14:textId="77777777" w:rsidR="00AB2435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Общественно-деловая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298F5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многофункциональной застройки широкого спектра административного, делового, общественного, культурного и торгового назначения.</w:t>
            </w:r>
          </w:p>
        </w:tc>
      </w:tr>
      <w:tr w:rsidR="00AB2435" w:rsidRPr="0064621E" w14:paraId="1999A6F9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3A21E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F1D28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ОД-Т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E7393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Общественно-торговая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4CBC2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преимущественно крупных объектов торгового назначения, включая оптовую торговлю, и крупных развлекательных объектов.</w:t>
            </w:r>
          </w:p>
        </w:tc>
      </w:tr>
      <w:tr w:rsidR="00AB2435" w:rsidRPr="0064621E" w14:paraId="31680A33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5B99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1DED0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ОД-С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DB06C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социальных объектов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5F76E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крупных социальных объектов и комплексов здравоохранения, образования, культурно-досуговой деятельности и социального обслуживания.</w:t>
            </w:r>
          </w:p>
          <w:p w14:paraId="0551E26C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Устанавливается также на территории объектов социальной инфраструктуры в случаях необходимости резервирования земельных участков для строительства таких объектов, предусмотренных утвержденным проектом планировки территории.</w:t>
            </w:r>
          </w:p>
        </w:tc>
      </w:tr>
      <w:tr w:rsidR="00AB2435" w:rsidRPr="0064621E" w14:paraId="4818068C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C0C82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8CA18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ОЖ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DBFBB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Общественно-жилая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12792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широкого спектра административных, деловых, общественных, культурных и коммерческих видов использования многофункционального назначения с фактическим наличием жилых зданий в составе общественно-делового квартала.</w:t>
            </w:r>
          </w:p>
        </w:tc>
      </w:tr>
      <w:tr w:rsidR="00AB2435" w:rsidRPr="0064621E" w14:paraId="5D05CCE2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00219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D5FBC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E834A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Зона природных территорий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F9F7A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естественных природных ландшафтов, крупных лесных массивов и с преобладанием древесной растительности, не предусматривающая размещение объектов капитального строительства.</w:t>
            </w:r>
          </w:p>
        </w:tc>
      </w:tr>
      <w:tr w:rsidR="00AB2435" w:rsidRPr="0064621E" w14:paraId="598C8A46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1D178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DBA7D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83BB4" w14:textId="77777777" w:rsidR="00AB2435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Рекреационная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7509E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с высокой долей естественного и искусственного озеленения, предназначенные для комплексного благоустройства в рекреационных целях, размещения ограниченного перечня объектов обслуживания, отдыха и досуга. Включают в себя существующие и планируемые парки, скверы, бульвары, набережные и иные озелененные территории общего пользования.</w:t>
            </w:r>
          </w:p>
        </w:tc>
      </w:tr>
      <w:tr w:rsidR="00AB2435" w:rsidRPr="0064621E" w14:paraId="5EF26D88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18734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CC5AE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Р-3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8A4B7" w14:textId="77777777" w:rsidR="00AB2435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объектов рекреации, спорта, отдыха, туризма и санаторно-курортного лечения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3C7BE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обособленного размещения крупных объектов туристско-рекреационного, санаторного и спортивного назначения.</w:t>
            </w:r>
          </w:p>
        </w:tc>
      </w:tr>
      <w:tr w:rsidR="00AB2435" w:rsidRPr="0064621E" w14:paraId="6F75D3F2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0EC60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8DCEA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П-1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FE621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производственных и коммунальных предприятий широкого профиля, расположенных за пределами селитебной территории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C7A1E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Территория с преобладанием крупных производственных объектов с высоким уровнем негативного воздействия на окружающую среду (I-V класса опасности), размещение которых допускается только на значительном удалении от жилой застройки.</w:t>
            </w:r>
          </w:p>
        </w:tc>
      </w:tr>
      <w:tr w:rsidR="00AB2435" w:rsidRPr="0064621E" w14:paraId="15C4B818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DF48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28414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1D294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Зона производственных и коммунальных предприятий, </w:t>
            </w: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расположенных в пределах селитебной территории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2D0B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Территории размещения производственных и коммунально-складских объектов, преимущественно с незначительным или средним </w:t>
            </w: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уровнем негативного воздействия на окружающую среду (III-V класса опасности).</w:t>
            </w:r>
          </w:p>
        </w:tc>
      </w:tr>
      <w:tr w:rsidR="00AB2435" w:rsidRPr="0064621E" w14:paraId="34BC84E1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733EE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008AD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9BF2C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Общественно-производственная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7CB3B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смешанного размещения коммерческой застройки непроизводственного назначения, коммунально-складских объектов, а также отдельных объектов производственного назначения, обладающих незначительным негативным воздействием на окружающую среду (IV-V класса опасности).</w:t>
            </w:r>
          </w:p>
        </w:tc>
      </w:tr>
      <w:tr w:rsidR="00AB2435" w:rsidRPr="0064621E" w14:paraId="6DB40D06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27B8A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A21C4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E44BA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Многофункциональная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DF7C65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смешанного функционального использования, в границах которых расположены объекты общественного, производственного, коммунально-складского и жилого (преимущественно многоквартирные дома) назначения, а также территории фактического размещения производственных и коммунально-складских объектов, обладающие потенциалом комплексной реорганизации с возможностью размещения многоквартирной жилой застройки на основании документации по планировке территории.</w:t>
            </w:r>
          </w:p>
        </w:tc>
      </w:tr>
      <w:tr w:rsidR="00AB2435" w:rsidRPr="0064621E" w14:paraId="764C09B3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49352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4793F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C322A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объектов транспортной инфраструктуры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D4BA7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специализированных крупных и, как правило, обособленно расположенных объектов транспортной инфраструктуры, в том числе земельные участки линейных объектов железнодорожного транспорта.</w:t>
            </w:r>
          </w:p>
        </w:tc>
      </w:tr>
      <w:tr w:rsidR="00AB2435" w:rsidRPr="0064621E" w14:paraId="6C62DADB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D1588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FE5D7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11E01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объектов инженерной инфраструктуры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8EF59" w14:textId="77777777" w:rsidR="00AB2435" w:rsidRPr="008D1866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специализированных крупных и, как правило, обособленно расположенных объектов инженерной инфраструктуры.</w:t>
            </w:r>
          </w:p>
        </w:tc>
      </w:tr>
      <w:tr w:rsidR="00AB2435" w:rsidRPr="0064621E" w14:paraId="1859B014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3063C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2FD3F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С-1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A1E60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мест погребения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BFD1B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размещения кладбищ, крематориев, мемориальных комплексов.</w:t>
            </w:r>
          </w:p>
        </w:tc>
      </w:tr>
      <w:tr w:rsidR="00AB2435" w:rsidRPr="0064621E" w14:paraId="141B8ADC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4BCBE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997D1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2221D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специального назначения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38FAC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186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Территории, предназначенные для обеспечения обороны и безопасности, обеспечения вооруженных сил, внутреннего правопорядка и деятельности по исполнению наказаний. Территории размещения скотомогильников и полигонов ТКО.</w:t>
            </w:r>
          </w:p>
        </w:tc>
      </w:tr>
      <w:tr w:rsidR="00AB2435" w:rsidRPr="0064621E" w14:paraId="7B5AC46A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AD76F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7C265" w14:textId="77777777" w:rsidR="00AB2435" w:rsidRPr="0064621E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ГР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98D50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градостроительного резерва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EE9C4" w14:textId="77777777" w:rsidR="00AB2435" w:rsidRPr="0064621E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Незастроенные территории естественных природных ландшафтов с невысокой долей древесно-кустарниковой растительности, в границах которых, как правило, отсутствуют участки городских лесов и иных ценных элементов природно-рекреационного комплекса. Зоны могут включать в себя озелененные территории специального назначения, </w:t>
            </w: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расположенные в санитарно-защитных зонах, иные территории, в границах которых ограничена хозяйственная деятельность.</w:t>
            </w:r>
          </w:p>
        </w:tc>
      </w:tr>
      <w:tr w:rsidR="00AB2435" w:rsidRPr="0064621E" w14:paraId="4968372F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E09E5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E8BE7" w14:textId="77777777" w:rsidR="00AB2435" w:rsidRDefault="00AB2435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A0478" w14:textId="77777777" w:rsidR="00AB2435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0781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фактического использования территории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A4A7B" w14:textId="77777777" w:rsidR="00AB2435" w:rsidRPr="00B85681" w:rsidRDefault="00AB2435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0781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потенциальной жилой и общественно-деловой застройки. Зона выделяется для предотвращения хаотичного межевания и освоения территорий, не обеспеченных инфраструктурными объектами, и решение по приоритетности развития которых не принято.</w:t>
            </w:r>
          </w:p>
        </w:tc>
      </w:tr>
    </w:tbl>
    <w:p w14:paraId="687DC32B" w14:textId="77777777" w:rsidR="003B7728" w:rsidRDefault="003B7728" w:rsidP="003855D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7F2DFB0" w14:textId="2C11788F" w:rsidR="007010E5" w:rsidRDefault="00E37419" w:rsidP="0047647A">
      <w:pPr>
        <w:pStyle w:val="2"/>
        <w:jc w:val="both"/>
      </w:pPr>
      <w:r>
        <w:t>Статья 18</w:t>
      </w:r>
      <w:r w:rsidR="007010E5" w:rsidRPr="007010E5">
        <w:t xml:space="preserve">. Перечень </w:t>
      </w:r>
      <w:r w:rsidR="007010E5">
        <w:t>территорий</w:t>
      </w:r>
      <w:r w:rsidR="007010E5" w:rsidRPr="007010E5">
        <w:t>, в границах которых предусматриваются требования к архитектурно-градостроительному облику объе</w:t>
      </w:r>
      <w:r w:rsidR="007010E5">
        <w:t>ктов капитального строительства</w:t>
      </w:r>
    </w:p>
    <w:p w14:paraId="0F537A54" w14:textId="21C9ACBE" w:rsidR="003855D6" w:rsidRPr="00A06819" w:rsidRDefault="007010E5" w:rsidP="00A0681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F76">
        <w:rPr>
          <w:rFonts w:ascii="Times New Roman" w:hAnsi="Times New Roman" w:cs="Times New Roman"/>
          <w:color w:val="000000"/>
          <w:sz w:val="28"/>
          <w:szCs w:val="28"/>
        </w:rPr>
        <w:t>На Карте градостроительного зонирования в составе Правил устанавливаются следующие</w:t>
      </w:r>
      <w:r w:rsidR="00371A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</w:t>
      </w:r>
      <w:r w:rsidR="00371A07" w:rsidRPr="007010E5">
        <w:rPr>
          <w:rFonts w:ascii="Times New Roman" w:hAnsi="Times New Roman" w:cs="Times New Roman"/>
          <w:color w:val="000000"/>
          <w:sz w:val="28"/>
          <w:szCs w:val="28"/>
        </w:rPr>
        <w:t>, в границах которых предусматриваются требования к архитектурно-градостроительному облику объе</w:t>
      </w:r>
      <w:r w:rsidR="002E2FE4">
        <w:rPr>
          <w:rFonts w:ascii="Times New Roman" w:hAnsi="Times New Roman" w:cs="Times New Roman"/>
          <w:color w:val="000000"/>
          <w:sz w:val="28"/>
          <w:szCs w:val="28"/>
        </w:rPr>
        <w:t>ктов капитального строительства:</w:t>
      </w:r>
    </w:p>
    <w:tbl>
      <w:tblPr>
        <w:tblW w:w="10057" w:type="dxa"/>
        <w:tblLayout w:type="fixed"/>
        <w:tblLook w:val="0400" w:firstRow="0" w:lastRow="0" w:firstColumn="0" w:lastColumn="0" w:noHBand="0" w:noVBand="1"/>
      </w:tblPr>
      <w:tblGrid>
        <w:gridCol w:w="2058"/>
        <w:gridCol w:w="2666"/>
        <w:gridCol w:w="5333"/>
      </w:tblGrid>
      <w:tr w:rsidR="003855D6" w:rsidRPr="0064621E" w14:paraId="416DC620" w14:textId="77777777" w:rsidTr="00555DF0">
        <w:trPr>
          <w:trHeight w:val="732"/>
          <w:tblHeader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8958D" w14:textId="77777777" w:rsidR="003855D6" w:rsidRPr="0064621E" w:rsidRDefault="003855D6" w:rsidP="00555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DFC11" w14:textId="3DE5F8E9" w:rsidR="003855D6" w:rsidRPr="0064621E" w:rsidRDefault="003855D6" w:rsidP="003855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Индекс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территории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1BFAB4" w14:textId="2BD4F262" w:rsidR="003855D6" w:rsidRPr="0064621E" w:rsidRDefault="003855D6" w:rsidP="003855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Наименование вида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территории, в границах которой предусматриваются требования к архитектурно-градостроительному облику объектов капитального строительства</w:t>
            </w:r>
          </w:p>
        </w:tc>
      </w:tr>
      <w:tr w:rsidR="003855D6" w:rsidRPr="0064621E" w14:paraId="599CE442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6817C" w14:textId="77777777" w:rsidR="003855D6" w:rsidRPr="0064621E" w:rsidRDefault="003855D6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22CF1" w14:textId="77777777" w:rsidR="003855D6" w:rsidRPr="0064621E" w:rsidRDefault="003855D6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2EA8C" w14:textId="77777777" w:rsidR="003855D6" w:rsidRPr="0064621E" w:rsidRDefault="003855D6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3855D6" w:rsidRPr="0064621E" w14:paraId="0B5FA15E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DAB4A" w14:textId="77777777" w:rsidR="003855D6" w:rsidRPr="0064621E" w:rsidRDefault="003855D6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124A1" w14:textId="77777777" w:rsidR="003855D6" w:rsidRPr="0064621E" w:rsidRDefault="003855D6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6F9F2" w14:textId="77777777" w:rsidR="003855D6" w:rsidRPr="0064621E" w:rsidRDefault="003855D6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14:paraId="2CE35EAE" w14:textId="77777777" w:rsidR="003B7728" w:rsidRDefault="003B7728" w:rsidP="00E3741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23C265" w14:textId="0F98922F" w:rsidR="003B7728" w:rsidRDefault="00E37419" w:rsidP="003B7728">
      <w:pPr>
        <w:pStyle w:val="2"/>
        <w:jc w:val="both"/>
      </w:pPr>
      <w:r>
        <w:t>Статья 19</w:t>
      </w:r>
      <w:r w:rsidR="003B7728" w:rsidRPr="003B7728">
        <w:t xml:space="preserve">. Перечень </w:t>
      </w:r>
      <w:r w:rsidR="003B7728">
        <w:t>территорий, в границах которых предусматривается осуществление комплексного развития территории</w:t>
      </w:r>
    </w:p>
    <w:p w14:paraId="50C79CC7" w14:textId="3B0B4244" w:rsidR="00F40E09" w:rsidRPr="00F40E09" w:rsidRDefault="00F40E09" w:rsidP="00F40E09">
      <w:pPr>
        <w:pStyle w:val="2"/>
        <w:ind w:firstLine="708"/>
        <w:jc w:val="both"/>
      </w:pPr>
      <w:r w:rsidRPr="00D51F76">
        <w:rPr>
          <w:rFonts w:cs="Times New Roman"/>
          <w:color w:val="000000"/>
          <w:szCs w:val="28"/>
        </w:rPr>
        <w:t>На Карте градостроительного зонирования в составе Правил устанавливаются следующие</w:t>
      </w:r>
      <w:r>
        <w:rPr>
          <w:rFonts w:cs="Times New Roman"/>
          <w:color w:val="000000"/>
          <w:szCs w:val="28"/>
        </w:rPr>
        <w:t xml:space="preserve"> территории</w:t>
      </w:r>
      <w:r w:rsidRPr="007010E5">
        <w:rPr>
          <w:rFonts w:cs="Times New Roman"/>
          <w:color w:val="000000"/>
          <w:szCs w:val="28"/>
        </w:rPr>
        <w:t xml:space="preserve">, </w:t>
      </w:r>
      <w:r>
        <w:t>в границах которых предусматривается осуществление комплексного развития территории</w:t>
      </w:r>
      <w:r>
        <w:rPr>
          <w:rFonts w:cs="Times New Roman"/>
          <w:color w:val="000000"/>
          <w:szCs w:val="28"/>
        </w:rPr>
        <w:t>:</w:t>
      </w:r>
    </w:p>
    <w:tbl>
      <w:tblPr>
        <w:tblW w:w="10057" w:type="dxa"/>
        <w:tblLayout w:type="fixed"/>
        <w:tblLook w:val="0400" w:firstRow="0" w:lastRow="0" w:firstColumn="0" w:lastColumn="0" w:noHBand="0" w:noVBand="1"/>
      </w:tblPr>
      <w:tblGrid>
        <w:gridCol w:w="2058"/>
        <w:gridCol w:w="2666"/>
        <w:gridCol w:w="5333"/>
      </w:tblGrid>
      <w:tr w:rsidR="003855D6" w:rsidRPr="0064621E" w14:paraId="67FCFD78" w14:textId="77777777" w:rsidTr="00555DF0">
        <w:trPr>
          <w:trHeight w:val="732"/>
          <w:tblHeader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436F2" w14:textId="77777777" w:rsidR="003855D6" w:rsidRPr="0064621E" w:rsidRDefault="003855D6" w:rsidP="00555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CCF75" w14:textId="77777777" w:rsidR="003855D6" w:rsidRPr="0064621E" w:rsidRDefault="003855D6" w:rsidP="00555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Индекс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территории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6FAAEC" w14:textId="4A76858D" w:rsidR="003855D6" w:rsidRPr="0064621E" w:rsidRDefault="003855D6" w:rsidP="003855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Наименование вида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территории, в границах которой предусматривается осуществление комплексного развития территории</w:t>
            </w:r>
          </w:p>
        </w:tc>
      </w:tr>
      <w:tr w:rsidR="003855D6" w:rsidRPr="0064621E" w14:paraId="6AD4D3C4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4C759" w14:textId="77777777" w:rsidR="003855D6" w:rsidRPr="0064621E" w:rsidRDefault="003855D6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08A9B" w14:textId="77777777" w:rsidR="003855D6" w:rsidRPr="0064621E" w:rsidRDefault="003855D6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C23E17" w14:textId="77777777" w:rsidR="003855D6" w:rsidRPr="0064621E" w:rsidRDefault="003855D6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3855D6" w:rsidRPr="0064621E" w14:paraId="015E332A" w14:textId="77777777" w:rsidTr="00555DF0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CF720" w14:textId="77777777" w:rsidR="003855D6" w:rsidRPr="0064621E" w:rsidRDefault="003855D6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312FE9" w14:textId="77777777" w:rsidR="003855D6" w:rsidRPr="0064621E" w:rsidRDefault="003855D6" w:rsidP="00555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7DAB6" w14:textId="77777777" w:rsidR="003855D6" w:rsidRPr="0064621E" w:rsidRDefault="003855D6" w:rsidP="00555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14:paraId="34501CFB" w14:textId="1DA5211E" w:rsidR="003B7728" w:rsidRPr="003B7728" w:rsidRDefault="003B7728" w:rsidP="003B77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02D852" w14:textId="3397728C" w:rsidR="00D51F76" w:rsidRDefault="00E37419" w:rsidP="00D51F76">
      <w:pPr>
        <w:pStyle w:val="2"/>
      </w:pPr>
      <w:r>
        <w:lastRenderedPageBreak/>
        <w:t>Статья 20</w:t>
      </w:r>
      <w:r w:rsidR="00E3076A">
        <w:t>. Состав градостроительного</w:t>
      </w:r>
      <w:r w:rsidR="00D51F76" w:rsidRPr="00D51F76">
        <w:t xml:space="preserve"> регламент</w:t>
      </w:r>
      <w:r w:rsidR="00E3076A">
        <w:t>а</w:t>
      </w:r>
    </w:p>
    <w:p w14:paraId="778C588E" w14:textId="480EF49B" w:rsidR="00D51F76" w:rsidRPr="00D51F76" w:rsidRDefault="0024128E" w:rsidP="00D51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51F76" w:rsidRPr="00D51F76">
        <w:rPr>
          <w:rFonts w:ascii="Times New Roman" w:hAnsi="Times New Roman" w:cs="Times New Roman"/>
          <w:color w:val="000000"/>
          <w:sz w:val="28"/>
          <w:szCs w:val="28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14:paraId="2EB10160" w14:textId="09D58FC9" w:rsidR="00D51F76" w:rsidRPr="00D51F76" w:rsidRDefault="00D51F76" w:rsidP="00D51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F76">
        <w:rPr>
          <w:rFonts w:ascii="Times New Roman" w:hAnsi="Times New Roman" w:cs="Times New Roman"/>
          <w:color w:val="000000"/>
          <w:sz w:val="28"/>
          <w:szCs w:val="28"/>
        </w:rPr>
        <w:t>1) виды разрешенного использования земельных участков и объектов капитального строительства</w:t>
      </w:r>
      <w:r w:rsidR="003855D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приказом Федеральной службы государственной регистрации, кадастра и картографии </w:t>
      </w:r>
      <w:r w:rsidR="007C3DEE" w:rsidRPr="007C3DEE">
        <w:rPr>
          <w:rFonts w:ascii="Times New Roman" w:hAnsi="Times New Roman" w:cs="Times New Roman"/>
          <w:color w:val="000000"/>
          <w:sz w:val="28"/>
          <w:szCs w:val="28"/>
        </w:rPr>
        <w:t>от 10 ноября 2020 г. № П/0412 «Об утверждении классификатора видов разрешенного использования земельных участков»</w:t>
      </w:r>
      <w:r w:rsidRPr="00D51F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78E7A78" w14:textId="77777777" w:rsidR="00D51F76" w:rsidRPr="00D51F76" w:rsidRDefault="00D51F76" w:rsidP="00D51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F76">
        <w:rPr>
          <w:rFonts w:ascii="Times New Roman" w:hAnsi="Times New Roman" w:cs="Times New Roman"/>
          <w:color w:val="000000"/>
          <w:sz w:val="28"/>
          <w:szCs w:val="28"/>
        </w:rPr>
        <w:t>2) </w:t>
      </w:r>
      <w:hyperlink r:id="rId8" w:anchor="dst100606" w:history="1">
        <w:r w:rsidRPr="00D51F76">
          <w:rPr>
            <w:rFonts w:ascii="Times New Roman" w:hAnsi="Times New Roman" w:cs="Times New Roman"/>
            <w:color w:val="000000"/>
            <w:sz w:val="28"/>
            <w:szCs w:val="28"/>
          </w:rPr>
          <w:t>предельные</w:t>
        </w:r>
      </w:hyperlink>
      <w:r w:rsidRPr="00D51F76">
        <w:rPr>
          <w:rFonts w:ascii="Times New Roman" w:hAnsi="Times New Roman" w:cs="Times New Roman"/>
          <w:color w:val="000000"/>
          <w:sz w:val="28"/>
          <w:szCs w:val="28"/>
        </w:rPr>
        <w:t> 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14:paraId="5A938F9F" w14:textId="0EB1801A" w:rsidR="00D51F76" w:rsidRPr="00D51F76" w:rsidRDefault="0024128E" w:rsidP="00D51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51F76" w:rsidRPr="00D51F76">
        <w:rPr>
          <w:rFonts w:ascii="Times New Roman" w:hAnsi="Times New Roman" w:cs="Times New Roman"/>
          <w:color w:val="000000"/>
          <w:sz w:val="28"/>
          <w:szCs w:val="28"/>
        </w:rPr>
        <w:t>) требования к архитектурно-градостроительному облику объектов капитального строительства;</w:t>
      </w:r>
    </w:p>
    <w:p w14:paraId="28148B4F" w14:textId="778A5234" w:rsidR="00D51F76" w:rsidRPr="00D51F76" w:rsidRDefault="0024128E" w:rsidP="00D51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51F76" w:rsidRPr="00D51F76">
        <w:rPr>
          <w:rFonts w:ascii="Times New Roman" w:hAnsi="Times New Roman" w:cs="Times New Roman"/>
          <w:color w:val="000000"/>
          <w:sz w:val="28"/>
          <w:szCs w:val="28"/>
        </w:rPr>
        <w:t>) ограничения использования земельных участков и объектов капитального строительства, устанавливаемые в соответствии с </w:t>
      </w:r>
      <w:hyperlink r:id="rId9" w:anchor="dst100220" w:history="1">
        <w:r w:rsidR="00D51F76" w:rsidRPr="00D51F76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="00D51F76" w:rsidRPr="00D51F76"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Федерации;</w:t>
      </w:r>
    </w:p>
    <w:p w14:paraId="37312499" w14:textId="2EB3F01A" w:rsidR="00D51F76" w:rsidRDefault="0024128E" w:rsidP="00D51F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51F76" w:rsidRPr="00D51F76">
        <w:rPr>
          <w:rFonts w:ascii="Times New Roman" w:hAnsi="Times New Roman" w:cs="Times New Roman"/>
          <w:color w:val="000000"/>
          <w:sz w:val="28"/>
          <w:szCs w:val="28"/>
        </w:rPr>
        <w:t>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14:paraId="0EDB65E7" w14:textId="7BF2F324" w:rsidR="00646E27" w:rsidRPr="00646E27" w:rsidRDefault="0024128E" w:rsidP="00646E2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646E2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46E27" w:rsidRPr="00646E27">
        <w:rPr>
          <w:rFonts w:ascii="Times New Roman" w:hAnsi="Times New Roman" w:cs="Times New Roman"/>
          <w:color w:val="000000"/>
          <w:sz w:val="28"/>
          <w:szCs w:val="28"/>
        </w:rPr>
        <w:t xml:space="preserve">Вспомогательные виды разрешённого использования допустимы только в качестве дополнительных по отношению к основным видам разрешённого использования или условно разрешенным видам использования и осуществляются совместно с ними. В случае, если выбранный вспомогательный вид разрешенного использования предусматривает размещение объектов капитального строительства, </w:t>
      </w:r>
      <w:r w:rsidR="00646E27" w:rsidRPr="00646E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 их строительство может опережать во времени реализацию основных, условно разрешенных видов разрешенного использования (но не может быть единственным фактическим использованием земельного участка или объекта капитального строительства).</w:t>
      </w:r>
    </w:p>
    <w:p w14:paraId="69D51CDD" w14:textId="577F1592" w:rsidR="00646E27" w:rsidRPr="00616473" w:rsidRDefault="00646E27" w:rsidP="00646E2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473">
        <w:rPr>
          <w:rFonts w:ascii="Times New Roman" w:hAnsi="Times New Roman" w:cs="Times New Roman"/>
          <w:color w:val="000000"/>
          <w:sz w:val="28"/>
          <w:szCs w:val="28"/>
        </w:rPr>
        <w:t>На территории земельного участка суммарная общая площадь объектов капитального строительства вспомогательных видов использования не должна превышать 25% суммарной общей площади объектов капитального строительства основных и условно разрешённых видов использования, если иное не установлено требованиями нормативов градостроительного проектирования, технических регламентов, иными обязательными требованиями, предусмотренными законодательством Российской Федерации.</w:t>
      </w:r>
    </w:p>
    <w:p w14:paraId="4E5FCAD1" w14:textId="1C6F4288" w:rsidR="00646E27" w:rsidRDefault="00646E27" w:rsidP="00646E2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473">
        <w:rPr>
          <w:rFonts w:ascii="Times New Roman" w:hAnsi="Times New Roman" w:cs="Times New Roman"/>
          <w:color w:val="000000"/>
          <w:sz w:val="28"/>
          <w:szCs w:val="28"/>
        </w:rPr>
        <w:t>Для земельных участков с основными и условно разрешёнными видами использования, представленными в виде площадок, открытых сооружений (рынки, автомобильные стоянки, причалы и прочие объекты, не являющиеся объектами капитального строительства) и видами деятельности на территории, не предусматривающими размещение объектов капитального строительства (размещение парков культуры и отдыха, деятельность по особой охране и изучению природы территория, охрана природных территорий и т.п.), часть земельного участка, отводимая под вспомогательные виды использования, не должна превышать 25% от общей площади земельного участка.</w:t>
      </w:r>
    </w:p>
    <w:p w14:paraId="3DCF62FF" w14:textId="77777777" w:rsidR="0024128E" w:rsidRDefault="0024128E" w:rsidP="0024128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34D89" w:rsidRPr="0024128E">
        <w:rPr>
          <w:rFonts w:ascii="Times New Roman" w:hAnsi="Times New Roman"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включают в себя:</w:t>
      </w:r>
    </w:p>
    <w:p w14:paraId="343DBECC" w14:textId="06319FC6" w:rsidR="0024128E" w:rsidRDefault="0024128E" w:rsidP="0024128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B61202">
        <w:rPr>
          <w:rFonts w:ascii="Times New Roman" w:hAnsi="Times New Roman" w:cs="Times New Roman"/>
          <w:color w:val="000000"/>
          <w:sz w:val="28"/>
          <w:szCs w:val="28"/>
        </w:rPr>
        <w:t>минимальную и максимальную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площади</w:t>
      </w:r>
      <w:r w:rsidR="00370C84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</w:t>
      </w:r>
      <w:r w:rsidRPr="0024128E">
        <w:rPr>
          <w:rFonts w:ascii="Times New Roman" w:hAnsi="Times New Roman" w:cs="Times New Roman"/>
          <w:color w:val="000000"/>
          <w:sz w:val="28"/>
          <w:szCs w:val="28"/>
        </w:rPr>
        <w:t xml:space="preserve"> (кв.м);</w:t>
      </w:r>
    </w:p>
    <w:p w14:paraId="39E1012D" w14:textId="7B3A8C30" w:rsidR="0024128E" w:rsidRDefault="0024128E" w:rsidP="0024128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E25E93">
        <w:rPr>
          <w:rFonts w:ascii="Times New Roman" w:hAnsi="Times New Roman" w:cs="Times New Roman"/>
          <w:color w:val="000000"/>
          <w:sz w:val="28"/>
          <w:szCs w:val="28"/>
        </w:rPr>
        <w:t>минимальную ширину</w:t>
      </w:r>
      <w:r w:rsidRPr="0024128E">
        <w:rPr>
          <w:rFonts w:ascii="Times New Roman" w:hAnsi="Times New Roman" w:cs="Times New Roman"/>
          <w:color w:val="000000"/>
          <w:sz w:val="28"/>
          <w:szCs w:val="28"/>
        </w:rPr>
        <w:t xml:space="preserve"> передней</w:t>
      </w:r>
      <w:r w:rsidR="00370C84">
        <w:rPr>
          <w:rFonts w:ascii="Times New Roman" w:hAnsi="Times New Roman" w:cs="Times New Roman"/>
          <w:color w:val="000000"/>
          <w:sz w:val="28"/>
          <w:szCs w:val="28"/>
        </w:rPr>
        <w:t xml:space="preserve"> границы земельных участков</w:t>
      </w:r>
      <w:r w:rsidR="00A06819">
        <w:rPr>
          <w:rFonts w:ascii="Times New Roman" w:hAnsi="Times New Roman" w:cs="Times New Roman"/>
          <w:color w:val="000000"/>
          <w:sz w:val="28"/>
          <w:szCs w:val="28"/>
        </w:rPr>
        <w:t xml:space="preserve"> (м).</w:t>
      </w:r>
    </w:p>
    <w:p w14:paraId="50D3D73F" w14:textId="77777777" w:rsidR="006D73AF" w:rsidRDefault="00B61202" w:rsidP="006D73A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</w:t>
      </w:r>
      <w:r w:rsidRPr="0024128E">
        <w:rPr>
          <w:rFonts w:ascii="Times New Roman" w:hAnsi="Times New Roman" w:cs="Times New Roman"/>
          <w:color w:val="000000"/>
          <w:sz w:val="28"/>
          <w:szCs w:val="28"/>
        </w:rPr>
        <w:t>редельные параметры разрешённого строительства, реконструкции объектов капитального строительства включают в себя:</w:t>
      </w:r>
    </w:p>
    <w:p w14:paraId="1186E8D7" w14:textId="2F8B5007" w:rsidR="006D73AF" w:rsidRDefault="006D73AF" w:rsidP="006D73A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944843">
        <w:rPr>
          <w:rFonts w:ascii="Times New Roman" w:hAnsi="Times New Roman" w:cs="Times New Roman"/>
          <w:color w:val="000000"/>
          <w:sz w:val="28"/>
          <w:szCs w:val="28"/>
        </w:rPr>
        <w:t>минимальные отступы объектов</w:t>
      </w:r>
      <w:r w:rsidR="00B61202" w:rsidRPr="006D73AF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ст</w:t>
      </w:r>
      <w:r w:rsidR="00370C84">
        <w:rPr>
          <w:rFonts w:ascii="Times New Roman" w:hAnsi="Times New Roman" w:cs="Times New Roman"/>
          <w:color w:val="000000"/>
          <w:sz w:val="28"/>
          <w:szCs w:val="28"/>
        </w:rPr>
        <w:t>роительства от границ земельных участков</w:t>
      </w:r>
      <w:r w:rsidR="00B61202" w:rsidRPr="006D73A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D73AF">
        <w:rPr>
          <w:rFonts w:ascii="Times New Roman" w:hAnsi="Times New Roman" w:cs="Times New Roman"/>
          <w:color w:val="000000"/>
          <w:sz w:val="28"/>
          <w:szCs w:val="28"/>
        </w:rPr>
        <w:t>от передней границы и иных</w:t>
      </w:r>
      <w:r w:rsidR="00B61202" w:rsidRPr="006D73AF">
        <w:rPr>
          <w:rFonts w:ascii="Times New Roman" w:hAnsi="Times New Roman" w:cs="Times New Roman"/>
          <w:color w:val="000000"/>
          <w:sz w:val="28"/>
          <w:szCs w:val="28"/>
        </w:rPr>
        <w:t>) (м);</w:t>
      </w:r>
      <w:r w:rsidRPr="006D7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49E53B" w14:textId="77777777" w:rsidR="006D73AF" w:rsidRDefault="006D73AF" w:rsidP="006D73A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24128E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надземных этажей (эт.);</w:t>
      </w:r>
    </w:p>
    <w:p w14:paraId="2CCC6FA5" w14:textId="6AEC47EB" w:rsidR="006D73AF" w:rsidRDefault="006D73AF" w:rsidP="006D73A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</w:t>
      </w:r>
      <w:r w:rsidR="0021389C">
        <w:rPr>
          <w:rFonts w:ascii="Times New Roman" w:hAnsi="Times New Roman" w:cs="Times New Roman"/>
          <w:color w:val="000000"/>
          <w:sz w:val="28"/>
          <w:szCs w:val="28"/>
        </w:rPr>
        <w:t>максимальную высоту</w:t>
      </w:r>
      <w:r w:rsidRPr="0024128E">
        <w:rPr>
          <w:rFonts w:ascii="Times New Roman" w:hAnsi="Times New Roman" w:cs="Times New Roman"/>
          <w:color w:val="000000"/>
          <w:sz w:val="28"/>
          <w:szCs w:val="28"/>
        </w:rPr>
        <w:t xml:space="preserve"> зданий, строений, сооружений (м);</w:t>
      </w:r>
    </w:p>
    <w:p w14:paraId="237ED1C9" w14:textId="77777777" w:rsidR="006D73AF" w:rsidRDefault="006D73AF" w:rsidP="006D73A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B61202" w:rsidRPr="0024128E">
        <w:rPr>
          <w:rFonts w:ascii="Times New Roman" w:hAnsi="Times New Roman" w:cs="Times New Roman"/>
          <w:color w:val="000000"/>
          <w:sz w:val="28"/>
          <w:szCs w:val="28"/>
        </w:rPr>
        <w:t>максимальный процент застройки в границах земельного участка (%);</w:t>
      </w:r>
    </w:p>
    <w:p w14:paraId="1AE86A54" w14:textId="7ECE4998" w:rsidR="006D73AF" w:rsidRDefault="006D73AF" w:rsidP="006D73A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21389C">
        <w:rPr>
          <w:rFonts w:ascii="Times New Roman" w:hAnsi="Times New Roman" w:cs="Times New Roman"/>
          <w:color w:val="000000"/>
          <w:sz w:val="28"/>
          <w:szCs w:val="28"/>
        </w:rPr>
        <w:t>максимальную</w:t>
      </w:r>
      <w:r w:rsidR="00B61202" w:rsidRPr="0024128E">
        <w:rPr>
          <w:rFonts w:ascii="Times New Roman" w:hAnsi="Times New Roman" w:cs="Times New Roman"/>
          <w:color w:val="000000"/>
          <w:sz w:val="28"/>
          <w:szCs w:val="28"/>
        </w:rPr>
        <w:t xml:space="preserve"> площадь объекта капитального строительства (кв.м);</w:t>
      </w:r>
    </w:p>
    <w:p w14:paraId="0F9183DA" w14:textId="3B9AF529" w:rsidR="0024128E" w:rsidRDefault="006D73AF" w:rsidP="006D73A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="0024128E" w:rsidRPr="0024128E">
        <w:rPr>
          <w:rFonts w:ascii="Times New Roman" w:hAnsi="Times New Roman" w:cs="Times New Roman"/>
          <w:color w:val="000000"/>
          <w:sz w:val="28"/>
          <w:szCs w:val="28"/>
        </w:rPr>
        <w:t>класс опасности объ</w:t>
      </w:r>
      <w:r w:rsidR="003E34B4">
        <w:rPr>
          <w:rFonts w:ascii="Times New Roman" w:hAnsi="Times New Roman" w:cs="Times New Roman"/>
          <w:color w:val="000000"/>
          <w:sz w:val="28"/>
          <w:szCs w:val="28"/>
        </w:rPr>
        <w:t>екта капитального строительства;</w:t>
      </w:r>
    </w:p>
    <w:p w14:paraId="06485EDE" w14:textId="2AAA6607" w:rsidR="00461E04" w:rsidRDefault="00EE14CE" w:rsidP="00EE14C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56F"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="0021389C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максимальную высоту стилобата (м);</w:t>
      </w:r>
    </w:p>
    <w:p w14:paraId="42BC00A2" w14:textId="21F20CF2" w:rsidR="003E34B4" w:rsidRPr="00E37419" w:rsidRDefault="0085656F" w:rsidP="00E3741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</w:t>
      </w:r>
      <w:r w:rsidR="0021389C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максимальный </w:t>
      </w:r>
      <w:r w:rsidR="0021389C" w:rsidRPr="0021389C">
        <w:rPr>
          <w:rFonts w:ascii="Times New Roman" w:hAnsi="Times New Roman" w:cs="Times New Roman"/>
          <w:color w:val="000000"/>
          <w:sz w:val="28"/>
          <w:szCs w:val="28"/>
        </w:rPr>
        <w:t xml:space="preserve">процент застройки стилобата в </w:t>
      </w:r>
      <w:r w:rsidR="00E37419">
        <w:rPr>
          <w:rFonts w:ascii="Times New Roman" w:hAnsi="Times New Roman" w:cs="Times New Roman"/>
          <w:color w:val="000000"/>
          <w:sz w:val="28"/>
          <w:szCs w:val="28"/>
        </w:rPr>
        <w:t>границах земельного участка (%).</w:t>
      </w:r>
    </w:p>
    <w:p w14:paraId="5CEE4671" w14:textId="10210C38" w:rsidR="00E25E93" w:rsidRPr="00EB72A8" w:rsidRDefault="005B49A2" w:rsidP="005B49A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0700">
        <w:rPr>
          <w:rFonts w:ascii="Times New Roman" w:hAnsi="Times New Roman" w:cs="Times New Roman"/>
          <w:sz w:val="28"/>
          <w:szCs w:val="28"/>
        </w:rPr>
        <w:t>5</w:t>
      </w:r>
      <w:r w:rsidR="00BA22F8" w:rsidRPr="00F60700">
        <w:rPr>
          <w:rFonts w:ascii="Times New Roman" w:hAnsi="Times New Roman" w:cs="Times New Roman"/>
          <w:sz w:val="28"/>
          <w:szCs w:val="28"/>
        </w:rPr>
        <w:t>. Требования к архитектурно-гр</w:t>
      </w:r>
      <w:r w:rsidR="00173949" w:rsidRPr="00F60700">
        <w:rPr>
          <w:rFonts w:ascii="Times New Roman" w:hAnsi="Times New Roman" w:cs="Times New Roman"/>
          <w:sz w:val="28"/>
          <w:szCs w:val="28"/>
        </w:rPr>
        <w:t>адостроительному облику объектов</w:t>
      </w:r>
      <w:r w:rsidR="00BA22F8" w:rsidRPr="00F60700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3E34B4" w:rsidRPr="00F60700">
        <w:rPr>
          <w:rFonts w:ascii="Times New Roman" w:hAnsi="Times New Roman" w:cs="Times New Roman"/>
          <w:sz w:val="28"/>
          <w:szCs w:val="28"/>
        </w:rPr>
        <w:t>, содержащие:</w:t>
      </w:r>
    </w:p>
    <w:p w14:paraId="05E7ED92" w14:textId="49E2614E" w:rsidR="003E34B4" w:rsidRPr="00EB72A8" w:rsidRDefault="003E34B4" w:rsidP="00475B93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2A8">
        <w:rPr>
          <w:rFonts w:ascii="Times New Roman" w:hAnsi="Times New Roman" w:cs="Times New Roman"/>
          <w:sz w:val="28"/>
          <w:szCs w:val="28"/>
        </w:rPr>
        <w:t xml:space="preserve">1) требования </w:t>
      </w:r>
      <w:r w:rsidR="00BA22F8" w:rsidRPr="00EB72A8">
        <w:rPr>
          <w:rFonts w:ascii="Times New Roman" w:hAnsi="Times New Roman" w:cs="Times New Roman"/>
          <w:sz w:val="28"/>
          <w:szCs w:val="28"/>
        </w:rPr>
        <w:t>к объемно-пространственным</w:t>
      </w:r>
      <w:r w:rsidR="00173949">
        <w:rPr>
          <w:rFonts w:ascii="Times New Roman" w:hAnsi="Times New Roman" w:cs="Times New Roman"/>
          <w:sz w:val="28"/>
          <w:szCs w:val="28"/>
        </w:rPr>
        <w:t xml:space="preserve"> характеристикам объектов</w:t>
      </w:r>
      <w:r w:rsidRPr="00EB72A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включают в себя:</w:t>
      </w:r>
    </w:p>
    <w:p w14:paraId="798F5531" w14:textId="1CCBE464" w:rsidR="0026366B" w:rsidRPr="00EB72A8" w:rsidRDefault="003E34B4" w:rsidP="0047622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2A8">
        <w:rPr>
          <w:rFonts w:ascii="Times New Roman" w:hAnsi="Times New Roman" w:cs="Times New Roman"/>
          <w:sz w:val="28"/>
          <w:szCs w:val="28"/>
        </w:rPr>
        <w:t xml:space="preserve">2) требования к </w:t>
      </w:r>
      <w:r w:rsidR="00BA22F8" w:rsidRPr="00EB72A8">
        <w:rPr>
          <w:rFonts w:ascii="Times New Roman" w:hAnsi="Times New Roman" w:cs="Times New Roman"/>
          <w:sz w:val="28"/>
          <w:szCs w:val="28"/>
        </w:rPr>
        <w:t>архитектурно-стилистическим характеристикам объ</w:t>
      </w:r>
      <w:r w:rsidR="00173949">
        <w:rPr>
          <w:rFonts w:ascii="Times New Roman" w:hAnsi="Times New Roman" w:cs="Times New Roman"/>
          <w:sz w:val="28"/>
          <w:szCs w:val="28"/>
        </w:rPr>
        <w:t>ектов</w:t>
      </w:r>
      <w:r w:rsidRPr="00EB72A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включают в себя:</w:t>
      </w:r>
    </w:p>
    <w:p w14:paraId="3E7FCDA1" w14:textId="50B51AF6" w:rsidR="003856F6" w:rsidRPr="00EB72A8" w:rsidRDefault="003E34B4" w:rsidP="007C3DF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2A8">
        <w:rPr>
          <w:rFonts w:ascii="Times New Roman" w:hAnsi="Times New Roman" w:cs="Times New Roman"/>
          <w:sz w:val="28"/>
          <w:szCs w:val="28"/>
        </w:rPr>
        <w:t xml:space="preserve">3) </w:t>
      </w:r>
      <w:r w:rsidR="003856F6" w:rsidRPr="00EB72A8">
        <w:rPr>
          <w:rFonts w:ascii="Times New Roman" w:hAnsi="Times New Roman" w:cs="Times New Roman"/>
          <w:sz w:val="28"/>
          <w:szCs w:val="28"/>
        </w:rPr>
        <w:t>требования к цветовым решениям объе</w:t>
      </w:r>
      <w:r w:rsidR="00173949">
        <w:rPr>
          <w:rFonts w:ascii="Times New Roman" w:hAnsi="Times New Roman" w:cs="Times New Roman"/>
          <w:sz w:val="28"/>
          <w:szCs w:val="28"/>
        </w:rPr>
        <w:t>ктов</w:t>
      </w:r>
      <w:r w:rsidRPr="00EB72A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включают в себя:</w:t>
      </w:r>
    </w:p>
    <w:p w14:paraId="5029341C" w14:textId="58F6224A" w:rsidR="0026366B" w:rsidRPr="00EB72A8" w:rsidRDefault="003E34B4" w:rsidP="007C3DF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2A8">
        <w:rPr>
          <w:rFonts w:ascii="Times New Roman" w:hAnsi="Times New Roman" w:cs="Times New Roman"/>
          <w:sz w:val="28"/>
          <w:szCs w:val="28"/>
        </w:rPr>
        <w:t xml:space="preserve">4) </w:t>
      </w:r>
      <w:r w:rsidR="003856F6" w:rsidRPr="00EB72A8">
        <w:rPr>
          <w:rFonts w:ascii="Times New Roman" w:hAnsi="Times New Roman" w:cs="Times New Roman"/>
          <w:sz w:val="28"/>
          <w:szCs w:val="28"/>
        </w:rPr>
        <w:t>требования к отделочным и (или) строительным материалам, определяющие архитектурный облик объе</w:t>
      </w:r>
      <w:r w:rsidR="00173949">
        <w:rPr>
          <w:rFonts w:ascii="Times New Roman" w:hAnsi="Times New Roman" w:cs="Times New Roman"/>
          <w:sz w:val="28"/>
          <w:szCs w:val="28"/>
        </w:rPr>
        <w:t>ктов</w:t>
      </w:r>
      <w:r w:rsidR="00475B93" w:rsidRPr="00EB72A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включают в себя:</w:t>
      </w:r>
      <w:r w:rsidR="0026366B"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DFD705" w14:textId="0B5B539F" w:rsidR="003856F6" w:rsidRPr="00173949" w:rsidRDefault="00475B93" w:rsidP="00173949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EB72A8">
        <w:rPr>
          <w:rFonts w:ascii="Times New Roman" w:hAnsi="Times New Roman" w:cs="Times New Roman"/>
          <w:sz w:val="28"/>
          <w:szCs w:val="28"/>
        </w:rPr>
        <w:t xml:space="preserve">5) </w:t>
      </w:r>
      <w:r w:rsidR="003856F6" w:rsidRPr="00EB72A8">
        <w:rPr>
          <w:rFonts w:ascii="Times New Roman" w:hAnsi="Times New Roman" w:cs="Times New Roman"/>
          <w:sz w:val="28"/>
          <w:szCs w:val="28"/>
        </w:rPr>
        <w:t>требования к размещению техническог</w:t>
      </w:r>
      <w:r w:rsidR="00173949">
        <w:rPr>
          <w:rFonts w:ascii="Times New Roman" w:hAnsi="Times New Roman" w:cs="Times New Roman"/>
          <w:sz w:val="28"/>
          <w:szCs w:val="28"/>
        </w:rPr>
        <w:t xml:space="preserve">о и инженерного оборудования на </w:t>
      </w:r>
      <w:r w:rsidR="003856F6" w:rsidRPr="00EB72A8">
        <w:rPr>
          <w:rFonts w:ascii="Times New Roman" w:hAnsi="Times New Roman" w:cs="Times New Roman"/>
          <w:sz w:val="28"/>
          <w:szCs w:val="28"/>
        </w:rPr>
        <w:t>фасадах и кровлях объе</w:t>
      </w:r>
      <w:r w:rsidR="00173949">
        <w:rPr>
          <w:rFonts w:ascii="Times New Roman" w:hAnsi="Times New Roman" w:cs="Times New Roman"/>
          <w:sz w:val="28"/>
          <w:szCs w:val="28"/>
        </w:rPr>
        <w:t>ктов</w:t>
      </w:r>
      <w:r w:rsidRPr="00EB72A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включают в себя:</w:t>
      </w:r>
      <w:r w:rsidR="0026366B" w:rsidRPr="00EB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3DFA56" w14:textId="5D03F4CA" w:rsidR="003856F6" w:rsidRPr="00EB72A8" w:rsidRDefault="00475B93" w:rsidP="007C3DF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2A8">
        <w:rPr>
          <w:rFonts w:ascii="Times New Roman" w:hAnsi="Times New Roman" w:cs="Times New Roman"/>
          <w:sz w:val="28"/>
          <w:szCs w:val="28"/>
        </w:rPr>
        <w:t xml:space="preserve">6) </w:t>
      </w:r>
      <w:r w:rsidR="003856F6" w:rsidRPr="00EB72A8">
        <w:rPr>
          <w:rFonts w:ascii="Times New Roman" w:hAnsi="Times New Roman" w:cs="Times New Roman"/>
          <w:sz w:val="28"/>
          <w:szCs w:val="28"/>
        </w:rPr>
        <w:t>требования к подсветке фасадов объек</w:t>
      </w:r>
      <w:r w:rsidR="00173949">
        <w:rPr>
          <w:rFonts w:ascii="Times New Roman" w:hAnsi="Times New Roman" w:cs="Times New Roman"/>
          <w:sz w:val="28"/>
          <w:szCs w:val="28"/>
        </w:rPr>
        <w:t>тов</w:t>
      </w:r>
      <w:r w:rsidRPr="00EB72A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включают в себя: </w:t>
      </w:r>
    </w:p>
    <w:p w14:paraId="3F612259" w14:textId="7E648C95" w:rsidR="00634D89" w:rsidRDefault="00603ABE" w:rsidP="007C3DF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75B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004F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004F0" w:rsidRPr="00D51F76">
        <w:rPr>
          <w:rFonts w:ascii="Times New Roman" w:hAnsi="Times New Roman" w:cs="Times New Roman"/>
          <w:color w:val="000000"/>
          <w:sz w:val="28"/>
          <w:szCs w:val="28"/>
        </w:rPr>
        <w:t>граничения использования земельных участков и объек</w:t>
      </w:r>
      <w:r w:rsidR="008A55B5">
        <w:rPr>
          <w:rFonts w:ascii="Times New Roman" w:hAnsi="Times New Roman" w:cs="Times New Roman"/>
          <w:color w:val="000000"/>
          <w:sz w:val="28"/>
          <w:szCs w:val="28"/>
        </w:rPr>
        <w:t xml:space="preserve">тов капитального строительства </w:t>
      </w:r>
      <w:r w:rsidR="00B94D40">
        <w:rPr>
          <w:rFonts w:ascii="Times New Roman" w:hAnsi="Times New Roman" w:cs="Times New Roman"/>
          <w:color w:val="000000"/>
          <w:sz w:val="28"/>
          <w:szCs w:val="28"/>
        </w:rPr>
        <w:t>устанавливаются в соответствии с режимами</w:t>
      </w:r>
      <w:r w:rsidR="00BB141D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зон с особыми условиями использования территории. </w:t>
      </w:r>
    </w:p>
    <w:p w14:paraId="13B6DFEC" w14:textId="19182AAC" w:rsidR="00BB141D" w:rsidRDefault="00603ABE" w:rsidP="00BB141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B141D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="00BB141D" w:rsidRPr="00D51F76">
        <w:rPr>
          <w:rFonts w:ascii="Times New Roman" w:hAnsi="Times New Roman" w:cs="Times New Roman"/>
          <w:color w:val="000000"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</w:t>
      </w:r>
      <w:r w:rsidR="00BB141D" w:rsidRPr="00D51F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градостроительный регламент, предусматривается осуществление деятельности по к</w:t>
      </w:r>
      <w:r w:rsidR="007010E5">
        <w:rPr>
          <w:rFonts w:ascii="Times New Roman" w:hAnsi="Times New Roman" w:cs="Times New Roman"/>
          <w:color w:val="000000"/>
          <w:sz w:val="28"/>
          <w:szCs w:val="28"/>
        </w:rPr>
        <w:t xml:space="preserve">омплексному развитию территории, </w:t>
      </w:r>
      <w:r w:rsidR="00B94D40" w:rsidRPr="00A06819">
        <w:rPr>
          <w:rFonts w:ascii="Times New Roman" w:hAnsi="Times New Roman" w:cs="Times New Roman"/>
          <w:color w:val="000000"/>
          <w:sz w:val="28"/>
          <w:szCs w:val="28"/>
        </w:rPr>
        <w:t>устанавливаются</w:t>
      </w:r>
      <w:r w:rsidR="00A06819" w:rsidRPr="00A0681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местными нормативами градостроительного проектирования муниципального образования </w:t>
      </w:r>
      <w:r w:rsidR="00E37419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Набережные Челны</w:t>
      </w:r>
      <w:r w:rsidR="00A06819" w:rsidRPr="00A06819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  <w:r w:rsidR="00A0681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C6F7D49" w14:textId="35B2A5BB" w:rsidR="00634D89" w:rsidRDefault="000C3033" w:rsidP="007010E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03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B14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34D89" w:rsidRPr="0024128E">
        <w:rPr>
          <w:rFonts w:ascii="Times New Roman" w:hAnsi="Times New Roman" w:cs="Times New Roman"/>
          <w:color w:val="000000"/>
          <w:sz w:val="28"/>
          <w:szCs w:val="28"/>
        </w:rPr>
        <w:t xml:space="preserve">Предельные размеры земельных участков, предельные параметры разрешённого строительства, реконструкции объектов капитального строительства, </w:t>
      </w:r>
      <w:r w:rsidR="00BB141D" w:rsidRPr="00BB141D">
        <w:rPr>
          <w:rFonts w:ascii="Times New Roman" w:hAnsi="Times New Roman" w:cs="Times New Roman"/>
          <w:color w:val="000000"/>
          <w:sz w:val="28"/>
          <w:szCs w:val="28"/>
        </w:rPr>
        <w:t>требования к архитектурно-градостроительному облику объектов капитального строительства,</w:t>
      </w:r>
      <w:r w:rsidR="00BB141D" w:rsidRPr="00475B93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 </w:t>
      </w:r>
      <w:r w:rsidR="00634D89" w:rsidRPr="0024128E">
        <w:rPr>
          <w:rFonts w:ascii="Times New Roman" w:hAnsi="Times New Roman" w:cs="Times New Roman"/>
          <w:color w:val="000000"/>
          <w:sz w:val="28"/>
          <w:szCs w:val="28"/>
        </w:rPr>
        <w:t xml:space="preserve">которые не подлежат установлению, </w:t>
      </w:r>
      <w:r w:rsidR="007010E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010E5" w:rsidRPr="00D51F76">
        <w:rPr>
          <w:rFonts w:ascii="Times New Roman" w:hAnsi="Times New Roman" w:cs="Times New Roman"/>
          <w:color w:val="000000"/>
          <w:sz w:val="28"/>
          <w:szCs w:val="28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</w:t>
      </w:r>
      <w:r w:rsidR="007010E5">
        <w:rPr>
          <w:rFonts w:ascii="Times New Roman" w:hAnsi="Times New Roman" w:cs="Times New Roman"/>
          <w:color w:val="000000"/>
          <w:sz w:val="28"/>
          <w:szCs w:val="28"/>
        </w:rPr>
        <w:t xml:space="preserve">омплексному развитию территории, </w:t>
      </w:r>
      <w:r w:rsidR="00634D89" w:rsidRPr="0024128E">
        <w:rPr>
          <w:rFonts w:ascii="Times New Roman" w:hAnsi="Times New Roman" w:cs="Times New Roman"/>
          <w:color w:val="000000"/>
          <w:sz w:val="28"/>
          <w:szCs w:val="28"/>
        </w:rPr>
        <w:t>в градостроительном регламенте применительно к территориальным зонам Правил обозначаются как «н.у.».</w:t>
      </w:r>
    </w:p>
    <w:p w14:paraId="1954CA75" w14:textId="3309A3E7" w:rsidR="00A02A9E" w:rsidRDefault="000C3033" w:rsidP="004762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010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10E5" w:rsidRPr="00476221">
        <w:rPr>
          <w:rFonts w:ascii="Times New Roman" w:hAnsi="Times New Roman" w:cs="Times New Roman"/>
          <w:color w:val="000000"/>
          <w:sz w:val="28"/>
          <w:szCs w:val="28"/>
        </w:rPr>
        <w:t>Градостроительный регламент, установленн</w:t>
      </w:r>
      <w:r w:rsidR="0067655E">
        <w:rPr>
          <w:rFonts w:ascii="Times New Roman" w:hAnsi="Times New Roman" w:cs="Times New Roman"/>
          <w:color w:val="000000"/>
          <w:sz w:val="28"/>
          <w:szCs w:val="28"/>
        </w:rPr>
        <w:t xml:space="preserve">ый к виду территориальной зоны, </w:t>
      </w:r>
      <w:r w:rsidR="007010E5" w:rsidRPr="00476221">
        <w:rPr>
          <w:rFonts w:ascii="Times New Roman" w:hAnsi="Times New Roman" w:cs="Times New Roman"/>
          <w:color w:val="000000"/>
          <w:sz w:val="28"/>
          <w:szCs w:val="28"/>
        </w:rPr>
        <w:t>распространяется на все территориальные зоны с соответствующим индексом.</w:t>
      </w:r>
    </w:p>
    <w:p w14:paraId="554CB141" w14:textId="77777777" w:rsidR="009D63B3" w:rsidRDefault="009D63B3">
      <w:pPr>
        <w:rPr>
          <w:rFonts w:ascii="Times New Roman" w:eastAsiaTheme="majorEastAsia" w:hAnsi="Times New Roman" w:cstheme="majorBidi"/>
          <w:sz w:val="28"/>
          <w:szCs w:val="32"/>
        </w:rPr>
      </w:pPr>
      <w:r>
        <w:br w:type="page"/>
      </w:r>
    </w:p>
    <w:p w14:paraId="00A26348" w14:textId="360999B0" w:rsidR="00603ABE" w:rsidRDefault="00416597" w:rsidP="00816192">
      <w:pPr>
        <w:pStyle w:val="1"/>
      </w:pPr>
      <w:r>
        <w:lastRenderedPageBreak/>
        <w:t>Глава 10</w:t>
      </w:r>
      <w:r w:rsidR="00EC4918">
        <w:t>. Градостроительные</w:t>
      </w:r>
      <w:r w:rsidR="00A02A9E" w:rsidRPr="00476221">
        <w:t xml:space="preserve"> регламент</w:t>
      </w:r>
      <w:r w:rsidR="00EC4918">
        <w:t>ы</w:t>
      </w:r>
    </w:p>
    <w:p w14:paraId="64E7AE89" w14:textId="0DB65EE6" w:rsidR="00A02A9E" w:rsidRDefault="00E37419" w:rsidP="0047647A">
      <w:pPr>
        <w:pStyle w:val="2"/>
        <w:jc w:val="both"/>
      </w:pPr>
      <w:r>
        <w:t>Статья 21</w:t>
      </w:r>
      <w:r w:rsidR="00603ABE">
        <w:t xml:space="preserve">. </w:t>
      </w:r>
      <w:r w:rsidR="00A02A9E" w:rsidRPr="00476221">
        <w:t xml:space="preserve"> </w:t>
      </w:r>
      <w:r w:rsidR="00603ABE" w:rsidRPr="00476221">
        <w:t xml:space="preserve">Градостроительный регламент по видам территориальных </w:t>
      </w:r>
      <w:r w:rsidR="004C177E">
        <w:t>зон</w:t>
      </w:r>
    </w:p>
    <w:p w14:paraId="77E8A306" w14:textId="3E0E685E" w:rsidR="005264A9" w:rsidRPr="00B869AD" w:rsidRDefault="005264A9" w:rsidP="005264A9">
      <w:pPr>
        <w:pStyle w:val="2"/>
        <w:ind w:firstLine="708"/>
        <w:jc w:val="both"/>
      </w:pPr>
      <w:r>
        <w:t xml:space="preserve">1. </w:t>
      </w:r>
      <w:r w:rsidRPr="005264A9">
        <w:t>Зона индивидуального жилищного строительства (Ж-1)</w:t>
      </w:r>
    </w:p>
    <w:tbl>
      <w:tblPr>
        <w:tblStyle w:val="35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701"/>
        <w:gridCol w:w="1276"/>
        <w:gridCol w:w="1134"/>
        <w:gridCol w:w="1276"/>
        <w:gridCol w:w="1275"/>
        <w:gridCol w:w="1276"/>
        <w:gridCol w:w="1559"/>
      </w:tblGrid>
      <w:tr w:rsidR="005264A9" w:rsidRPr="00BE3B96" w14:paraId="37E4B693" w14:textId="77777777" w:rsidTr="005264A9">
        <w:trPr>
          <w:trHeight w:val="284"/>
          <w:tblHeader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304E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F148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BE3B96" w14:paraId="0A01A08A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CEC5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45F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B7E1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Площадь з.у.</w:t>
            </w:r>
          </w:p>
          <w:p w14:paraId="53C1B4B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EA15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Ширина передней границы з.у (м)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FECF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Процент</w:t>
            </w:r>
          </w:p>
          <w:p w14:paraId="17F32E6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BE3B96">
              <w:rPr>
                <w:sz w:val="22"/>
                <w:szCs w:val="22"/>
              </w:rPr>
              <w:t>застройки</w:t>
            </w:r>
            <w:proofErr w:type="gramEnd"/>
            <w:r w:rsidRPr="00BE3B96">
              <w:rPr>
                <w:sz w:val="22"/>
                <w:szCs w:val="22"/>
              </w:rPr>
              <w:t xml:space="preserve"> в границах з.у</w:t>
            </w:r>
            <w:r w:rsidRPr="00BE3B96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706D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Количество надземных этажей</w:t>
            </w:r>
          </w:p>
          <w:p w14:paraId="2ADF7C5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(</w:t>
            </w:r>
            <w:proofErr w:type="gramStart"/>
            <w:r w:rsidRPr="00BE3B96">
              <w:rPr>
                <w:sz w:val="22"/>
                <w:szCs w:val="22"/>
              </w:rPr>
              <w:t>эт</w:t>
            </w:r>
            <w:proofErr w:type="gramEnd"/>
            <w:r w:rsidRPr="00BE3B96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2F67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4375E" w14:textId="77777777" w:rsidR="00CC0B4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Отступы ОКС</w:t>
            </w:r>
          </w:p>
          <w:p w14:paraId="1EA53428" w14:textId="130CDE0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</w:t>
            </w:r>
            <w:proofErr w:type="gramStart"/>
            <w:r w:rsidRPr="00BE3B96">
              <w:rPr>
                <w:sz w:val="22"/>
                <w:szCs w:val="22"/>
              </w:rPr>
              <w:t>от</w:t>
            </w:r>
            <w:proofErr w:type="gramEnd"/>
            <w:r w:rsidRPr="00BE3B96">
              <w:rPr>
                <w:sz w:val="22"/>
                <w:szCs w:val="22"/>
              </w:rPr>
              <w:t xml:space="preserve"> передней/иных границ з.у. </w:t>
            </w:r>
          </w:p>
          <w:p w14:paraId="42CE939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BE3B96" w14:paraId="74879775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891F1" w14:textId="3F467D90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3B32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CA88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мин./макс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9EFD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3498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7C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E122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B347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BE3B96" w14:paraId="3E715329" w14:textId="77777777" w:rsidTr="005264A9">
        <w:trPr>
          <w:trHeight w:val="284"/>
        </w:trPr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A5D7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BE3B96" w14:paraId="21ED1E0D" w14:textId="77777777" w:rsidTr="005264A9">
        <w:trPr>
          <w:trHeight w:val="284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022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7954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Для</w:t>
            </w:r>
          </w:p>
          <w:p w14:paraId="66A7B4D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BE3B96">
              <w:rPr>
                <w:sz w:val="22"/>
                <w:szCs w:val="22"/>
              </w:rPr>
              <w:t>индивидуального</w:t>
            </w:r>
            <w:proofErr w:type="gramEnd"/>
            <w:r w:rsidRPr="00BE3B96">
              <w:rPr>
                <w:sz w:val="22"/>
                <w:szCs w:val="22"/>
              </w:rPr>
              <w:t xml:space="preserve">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7E5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1000/</w:t>
            </w:r>
            <w:r>
              <w:rPr>
                <w:sz w:val="22"/>
                <w:szCs w:val="22"/>
                <w:lang w:val="ru-RU"/>
              </w:rPr>
              <w:t>1</w:t>
            </w:r>
            <w:r w:rsidRPr="00BE3B96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881A" w14:textId="77777777" w:rsidR="005264A9" w:rsidRPr="00142F6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25A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B0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309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23A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869A062" w14:textId="77777777" w:rsidTr="005264A9">
        <w:trPr>
          <w:trHeight w:val="284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6998A" w14:textId="77777777" w:rsidR="005264A9" w:rsidRPr="008440C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440C6">
              <w:rPr>
                <w:sz w:val="22"/>
                <w:szCs w:val="22"/>
              </w:rPr>
              <w:t>3.1.1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CFB2E" w14:textId="77777777" w:rsidR="005264A9" w:rsidRPr="008440C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440C6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E875" w14:textId="77777777" w:rsidR="005264A9" w:rsidRPr="00FE36D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magenta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94B0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0904" w14:textId="77777777" w:rsidR="005264A9" w:rsidRPr="00FE36D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magenta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B990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C4B8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A6FA" w14:textId="77777777" w:rsidR="005264A9" w:rsidRPr="00FE36D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magenta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9A7842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AA81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F680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919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2F2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F650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1A4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E18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FCA0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65CA3B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4C85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7AAF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D5D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51D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35D8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7FE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891F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856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7C39F3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1FD7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4E75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CD4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78E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635A0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1BE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6D5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D5B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67BFF6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0546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3.4.1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3CA1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BA4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70A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DA18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CE7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AB7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4CD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BB2F83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1822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3.5.1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B28C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118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C9C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7C16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129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DFF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71B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AC8EC0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8DFB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3.6.1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B873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F5B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31D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EB93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5FB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A5F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5D8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966D72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31A3C" w14:textId="77777777" w:rsidR="005264A9" w:rsidRPr="00BF7EAD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EAD">
              <w:rPr>
                <w:sz w:val="22"/>
                <w:szCs w:val="22"/>
              </w:rPr>
              <w:lastRenderedPageBreak/>
              <w:t>3.8.1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26643" w14:textId="77777777" w:rsidR="005264A9" w:rsidRPr="00BF7EAD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F7EAD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9D27C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EAD">
              <w:rPr>
                <w:sz w:val="22"/>
                <w:szCs w:val="22"/>
              </w:rPr>
              <w:t>300/2500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B717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EAD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B13D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60BA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EA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AB3E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EAD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441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CFAAD0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93CC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5.1.3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E567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225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3B2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ADE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284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93E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6DD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E50BFF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D540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6.8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DE3B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D1E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1AC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17C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A11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8B4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45E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63F2B14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0A6B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99C3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D7F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5E2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9B58" w14:textId="77777777" w:rsidR="005264A9" w:rsidRPr="001355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653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F96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C44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ACECA8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8BFF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38931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7E1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789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490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30A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EBC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50F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44C43FE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D420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A4F5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DBA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477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A5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3124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F6A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20E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324F52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3D3B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EBF3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AA3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040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762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37D3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05D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BE3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CF73F6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EB2F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46B9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A4F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F79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124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1C8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796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08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43747DC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7145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394C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AF5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F31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C7C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9C2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484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83C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975485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9422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AF73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727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FA4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2E5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850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E57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A9A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80DA1B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472E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86D6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989F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A7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A97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28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8BE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7045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D5CCA7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2DBB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34E8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451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72F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D96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FBD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7D3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276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C8D671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03EB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2427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Запас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256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6C6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D41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24B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71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800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F1A7E4F" w14:textId="77777777" w:rsidTr="005264A9">
        <w:trPr>
          <w:trHeight w:val="284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8943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BE3B96" w14:paraId="4107F2C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C7A5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EF73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99A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1000/1</w:t>
            </w:r>
            <w:r w:rsidRPr="00BE3B96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56A3" w14:textId="77777777" w:rsidR="005264A9" w:rsidRPr="00EA26F4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D832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5EF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03A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CFA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8D293E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A329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359F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334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1000/1</w:t>
            </w:r>
            <w:r w:rsidRPr="00BE3B96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E1A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28E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9F2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941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63A3" w14:textId="77777777" w:rsidR="005264A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3 передняя /0 боковая (для примыкающих друг к другу блоков); </w:t>
            </w:r>
          </w:p>
          <w:p w14:paraId="0F3329A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3- в иных случаях</w:t>
            </w:r>
          </w:p>
        </w:tc>
      </w:tr>
      <w:tr w:rsidR="005264A9" w:rsidRPr="00BE3B96" w14:paraId="3481634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2199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3.7.1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D2AB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C5C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50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D98D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F88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01B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F64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27FFF4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B373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3.7.2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24CA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F01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B15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863E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A30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5D3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EF5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698063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0C66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3.9.1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8D43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C1D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FA5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0C7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181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ACB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80F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8C472B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33F8C0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3.10.1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AA621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2BA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CCE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CA4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E3B9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EC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EA9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C20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65E10E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17B7E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B86A2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EA6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BE1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8E6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E3B9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782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6A9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682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EAD78A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A85D8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4.4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D7DD8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A12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65A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B31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E3B9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79B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1A7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C95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26ECF0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A700A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4.5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91384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674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BF3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DEE2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E3B9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74E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9B7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D9C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754FC3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091A6E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4.6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7D477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9F4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AD5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3CE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E3B9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156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A4F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F55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C042F1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D1830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4.7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981F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 xml:space="preserve">Гостиничное </w:t>
            </w:r>
            <w:r w:rsidRPr="00BB1D39">
              <w:rPr>
                <w:sz w:val="22"/>
                <w:szCs w:val="22"/>
              </w:rPr>
              <w:lastRenderedPageBreak/>
              <w:t>обслуживание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96F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099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0F45" w14:textId="77777777" w:rsidR="005264A9" w:rsidRPr="00AA4B4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98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A16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2B4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1AA402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F8AC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4.9.1.3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CC79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F17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7D9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C56C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A9A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81A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960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5C5BE8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BC57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4.9.1.4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3255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926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7A0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B391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84A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30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D014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25A0EF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A34E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5.1.2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D4EA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0FF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B39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B1A5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089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85C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159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7D481E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CA35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2643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93A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642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4C9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129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637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08A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76090D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945B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4C83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Склад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93B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BF3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F58E" w14:textId="77777777" w:rsidR="005264A9" w:rsidRPr="009C5CD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082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8EA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F4D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254297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1F69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7.1.1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E521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A4D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318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0F9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B7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AE3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7CBD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</w:tbl>
    <w:p w14:paraId="1E8A2939" w14:textId="5E891DE5" w:rsidR="005264A9" w:rsidRPr="00CC0B46" w:rsidRDefault="00CC0B46" w:rsidP="00CC0B46">
      <w:pPr>
        <w:pStyle w:val="2"/>
        <w:spacing w:before="240"/>
        <w:ind w:firstLine="708"/>
      </w:pPr>
      <w:bookmarkStart w:id="0" w:name="_loc3zbft55wg" w:colFirst="0" w:colLast="0"/>
      <w:bookmarkStart w:id="1" w:name="_a00kn64s3ahs" w:colFirst="0" w:colLast="0"/>
      <w:bookmarkEnd w:id="0"/>
      <w:bookmarkEnd w:id="1"/>
      <w:r>
        <w:t xml:space="preserve">2. </w:t>
      </w:r>
      <w:r w:rsidR="005264A9" w:rsidRPr="005264A9">
        <w:t>Зона малоэтажной жилой застройки (Ж-2)</w:t>
      </w:r>
    </w:p>
    <w:tbl>
      <w:tblPr>
        <w:tblStyle w:val="33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275"/>
        <w:gridCol w:w="1418"/>
        <w:gridCol w:w="1276"/>
        <w:gridCol w:w="1559"/>
        <w:gridCol w:w="1417"/>
      </w:tblGrid>
      <w:tr w:rsidR="005264A9" w:rsidRPr="00BE3B96" w14:paraId="641EDB17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C2BE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04B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BE3B96" w14:paraId="7A89576A" w14:textId="77777777" w:rsidTr="00CC0B46">
        <w:trPr>
          <w:trHeight w:val="284"/>
          <w:tblHeader/>
        </w:trPr>
        <w:tc>
          <w:tcPr>
            <w:tcW w:w="70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7FB0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87E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75CA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Площадь з.у.</w:t>
            </w:r>
          </w:p>
          <w:p w14:paraId="3F3AB9C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4EC5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Процент</w:t>
            </w:r>
          </w:p>
          <w:p w14:paraId="311BAD8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BE3B96">
              <w:rPr>
                <w:sz w:val="22"/>
                <w:szCs w:val="22"/>
              </w:rPr>
              <w:t>застройки</w:t>
            </w:r>
            <w:proofErr w:type="gramEnd"/>
            <w:r w:rsidRPr="00BE3B96">
              <w:rPr>
                <w:sz w:val="22"/>
                <w:szCs w:val="22"/>
              </w:rPr>
              <w:t xml:space="preserve"> в границах з.у</w:t>
            </w:r>
            <w:r w:rsidRPr="00BE3B96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D11C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43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Количество надземных этажей</w:t>
            </w:r>
          </w:p>
          <w:p w14:paraId="74FFAAD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(</w:t>
            </w:r>
            <w:proofErr w:type="gramStart"/>
            <w:r w:rsidRPr="00BE3B96">
              <w:rPr>
                <w:sz w:val="22"/>
                <w:szCs w:val="22"/>
              </w:rPr>
              <w:t>эт</w:t>
            </w:r>
            <w:proofErr w:type="gramEnd"/>
            <w:r w:rsidRPr="00BE3B96">
              <w:rPr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94EF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8225" w14:textId="1CF84777" w:rsidR="005264A9" w:rsidRPr="00BE3B96" w:rsidRDefault="005264A9" w:rsidP="00CC0B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199B6BF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BE3B96" w14:paraId="6B85FF75" w14:textId="77777777" w:rsidTr="00CC0B46">
        <w:trPr>
          <w:trHeight w:val="284"/>
          <w:tblHeader/>
        </w:trPr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B6D4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CFD1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708B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65AC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464C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ABE6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47FB7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BE3B96" w14:paraId="12EB49ED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60A7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BE3B96" w14:paraId="5BE266C5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FB76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BCE0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98D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1000/н.у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6247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5B3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748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4B17F3" w14:textId="77777777" w:rsidR="005264A9" w:rsidRPr="0015696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9694BF1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D74D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7A20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15E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1000/1</w:t>
            </w:r>
            <w:r w:rsidRPr="00BE3B96">
              <w:rPr>
                <w:sz w:val="22"/>
                <w:szCs w:val="22"/>
                <w:highlight w:val="white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0DB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E91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04D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47B4CD" w14:textId="77777777" w:rsidR="005264A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3 передняя /0 боковая (для </w:t>
            </w:r>
            <w:proofErr w:type="gramStart"/>
            <w:r w:rsidRPr="00BE3B96">
              <w:rPr>
                <w:sz w:val="22"/>
                <w:szCs w:val="22"/>
              </w:rPr>
              <w:lastRenderedPageBreak/>
              <w:t>примыкающих</w:t>
            </w:r>
            <w:proofErr w:type="gramEnd"/>
            <w:r w:rsidRPr="00BE3B96">
              <w:rPr>
                <w:sz w:val="22"/>
                <w:szCs w:val="22"/>
              </w:rPr>
              <w:t xml:space="preserve"> друг к другу блоков); </w:t>
            </w:r>
          </w:p>
          <w:p w14:paraId="1FF01BD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3- в иных случаях</w:t>
            </w:r>
          </w:p>
        </w:tc>
      </w:tr>
      <w:tr w:rsidR="005264A9" w:rsidRPr="00BE3B96" w14:paraId="0F2043EC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33CE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2.7.1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480C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11E1" w14:textId="77777777" w:rsidR="005264A9" w:rsidRPr="009C5CD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AD32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magenta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237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7C7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65E57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264A9" w:rsidRPr="00BE3B96" w14:paraId="28204409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A71C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CA0B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2F46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8E9B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CC05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8B18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44092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264A9" w:rsidRPr="00BE3B96" w14:paraId="4BF841A6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ED47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92F0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AF2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7C87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2F9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DB68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5F2AC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EAF8060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B49B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86F4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3F8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C32E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7F9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F0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EE57E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D10B3E0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CD119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3.2.3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E66F9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155D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1A6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B55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8ED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21A05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9B55458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1476E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E237E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A57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8B0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0EA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AE4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FCA79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C64A23C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198AD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3.4.1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ADD1E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B18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5260C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5A3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271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6DE7D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4FF3EA2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0C44B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3.5.1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74BAF" w14:textId="77777777" w:rsidR="005264A9" w:rsidRPr="00BB1D39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5BA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0E46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64A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5309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46B7A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AFF25D7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2879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8BBA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3723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C0E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7A1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CCB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669F6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A1BD674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B6BA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D57C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E62E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6B4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F09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7F0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7F26BB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D06240E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EDAD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D19A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0F6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E12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681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FD4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84218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4C2D428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2374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E905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C18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78E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5C1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4D4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50406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6D7C891F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1EA3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3C24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Связь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03C3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B6F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148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16A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389A1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6C153801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5548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7EEF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8D1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504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3C2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045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5AB66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680F7C8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2785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FBD1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A4C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FB9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268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CBF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5B315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5F9B92E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E72F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D249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8A2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E26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099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7E77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07169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E0EC952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41E0E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D7A1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E0C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22D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650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C6B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7EE47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B24DE16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E3BD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9592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142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6C8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EFC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8D7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433A6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D783E37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8A2D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C22C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95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1FC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858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D97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EB932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40DA8F8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7AD1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8B89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E27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4A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74FE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658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F47A8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5698B9A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80BC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8E1C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8AC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8ED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1871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167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F525A9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4246CBF6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D507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49D9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010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F6E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FC5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7C7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DF3D7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BB6AFC1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B774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ADF1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Запас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E47F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557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EA2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F8C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A8259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C391D1A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144C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  <w:highlight w:val="white"/>
              </w:rPr>
            </w:pPr>
            <w:r w:rsidRPr="00BE3B96">
              <w:rPr>
                <w:b/>
                <w:sz w:val="22"/>
                <w:szCs w:val="22"/>
                <w:highlight w:val="white"/>
              </w:rPr>
              <w:t>УСЛОВНО РАЗРЕШЕННЫЕ</w:t>
            </w:r>
          </w:p>
        </w:tc>
      </w:tr>
      <w:tr w:rsidR="005264A9" w:rsidRPr="00BE3B96" w14:paraId="406D32F0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E43D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E51D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Для индивидуа</w:t>
            </w:r>
            <w:r>
              <w:rPr>
                <w:sz w:val="22"/>
                <w:szCs w:val="22"/>
              </w:rPr>
              <w:t>льного жилищного строительства*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CBA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1000/1</w:t>
            </w:r>
            <w:r w:rsidRPr="00BE3B96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311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0E8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1F7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D0056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67B8E99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8033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2.7.2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F5F1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E675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C0D6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3C3A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FB4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490CC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E2295BA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A63C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31EE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CB62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  <w:lang w:val="ru-RU"/>
              </w:rPr>
              <w:t>300/</w:t>
            </w: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0FF2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88A3C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F9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4DB4E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F2BEFD8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6F22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4F6D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Общежития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ADA7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  <w:lang w:val="ru-RU"/>
              </w:rPr>
              <w:t>300/</w:t>
            </w: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D7EF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8D78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FD6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C9075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6F46721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D1DB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AC7A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61E1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  <w:lang w:val="ru-RU"/>
              </w:rPr>
              <w:t>300/</w:t>
            </w: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A7EA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982C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937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BB3BD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4DA7E02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5084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C3BF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Осуществление </w:t>
            </w:r>
            <w:r w:rsidRPr="00BE3B96">
              <w:rPr>
                <w:sz w:val="22"/>
                <w:szCs w:val="22"/>
              </w:rPr>
              <w:lastRenderedPageBreak/>
              <w:t>религиозных обрядов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5B82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  <w:lang w:val="ru-RU"/>
              </w:rPr>
              <w:lastRenderedPageBreak/>
              <w:t>300/</w:t>
            </w: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7B12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2A4B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676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757A1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FD01D4C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0D3B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3.7.2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5F34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040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1F1E" w14:textId="77777777" w:rsidR="005264A9" w:rsidRPr="00BF7E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799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AE4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ABBF2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6450B10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00AAF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B0AE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764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F96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D72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36C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360C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F2FE210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62AF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3.10.1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A605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3FC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D87B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23B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B0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210E5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9A88769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0846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583A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2B6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0B4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1B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D32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2C6EE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AA0C6E5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FB70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CCF4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Магазины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7A7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C60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C71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C7A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D53D6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362BDAF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B32E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BCCF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D07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30EB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E3B9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348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2C2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CDEF5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2B11DF4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3B28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4914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24AF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300/2500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1EA5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8E50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5BF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7A08D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ABD2780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7064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9070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19BF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  <w:lang w:val="ru-RU"/>
              </w:rPr>
              <w:t>300/</w:t>
            </w: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8BAE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5D24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FA2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EB0ABD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4BBB919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155E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886A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C6C8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A1C6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0ED6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DC6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D8C2F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0C5384B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8BF3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D41C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649B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300/2500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44EE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4842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F81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83B50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23D4C60F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D722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14B5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F8AA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300/2500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6F57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57CB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AB8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2587B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F1F4EEF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BEFF0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B41C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6801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B9BE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7D86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1D3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4CC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EE4D7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2DF92FCF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40C3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4F78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478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4E2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CE5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A9F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AEE7A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6025DA79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BD8A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2DE2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381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8D7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EB0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0D5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A2731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25FC69E7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B38B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BE3B96" w14:paraId="29536EB2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7821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63E3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9A1D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5334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D7B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81E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CDC03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E268F35" w14:textId="77777777" w:rsidTr="00CC0B46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A7A6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6B62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F63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80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D8A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C01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B68C0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</w:tbl>
    <w:p w14:paraId="4850B39A" w14:textId="77777777" w:rsidR="005264A9" w:rsidRPr="00CC0B46" w:rsidRDefault="005264A9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  <w:rPr>
          <w:rFonts w:ascii="Times New Roman" w:hAnsi="Times New Roman" w:cs="Times New Roman"/>
          <w:b/>
        </w:rPr>
      </w:pPr>
      <w:r w:rsidRPr="00CC0B46">
        <w:rPr>
          <w:rFonts w:ascii="Times New Roman" w:hAnsi="Times New Roman" w:cs="Times New Roman"/>
        </w:rPr>
        <w:lastRenderedPageBreak/>
        <w:t xml:space="preserve">*Минимальная ширина передней границы земельных участков устанавливается равной 15 метрам. </w:t>
      </w:r>
    </w:p>
    <w:p w14:paraId="544FD5AE" w14:textId="224B00C7" w:rsidR="005264A9" w:rsidRPr="00CC0B46" w:rsidRDefault="00CC0B46" w:rsidP="00CC0B46">
      <w:pPr>
        <w:pStyle w:val="2"/>
        <w:spacing w:before="240"/>
        <w:ind w:firstLine="708"/>
      </w:pPr>
      <w:bookmarkStart w:id="2" w:name="_7djif0acpcg0" w:colFirst="0" w:colLast="0"/>
      <w:bookmarkEnd w:id="2"/>
      <w:r w:rsidRPr="00CC0B46">
        <w:t xml:space="preserve">3. </w:t>
      </w:r>
      <w:r w:rsidR="005264A9" w:rsidRPr="00CC0B46">
        <w:t>Зона среднеэтажной застройки (Ж-3)</w:t>
      </w:r>
    </w:p>
    <w:tbl>
      <w:tblPr>
        <w:tblStyle w:val="32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417"/>
        <w:gridCol w:w="1418"/>
        <w:gridCol w:w="1275"/>
        <w:gridCol w:w="1276"/>
        <w:gridCol w:w="1559"/>
      </w:tblGrid>
      <w:tr w:rsidR="005264A9" w:rsidRPr="00BE3B96" w14:paraId="694802F7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560A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8FA5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BE3B96" w14:paraId="30F16202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69C2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0E5D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D93D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Площадь з.у.</w:t>
            </w:r>
          </w:p>
          <w:p w14:paraId="405D5DD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51C6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Процент</w:t>
            </w:r>
          </w:p>
          <w:p w14:paraId="687F707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BE3B96">
              <w:rPr>
                <w:sz w:val="22"/>
                <w:szCs w:val="22"/>
              </w:rPr>
              <w:t>застройки</w:t>
            </w:r>
            <w:proofErr w:type="gramEnd"/>
            <w:r w:rsidRPr="00BE3B96">
              <w:rPr>
                <w:sz w:val="22"/>
                <w:szCs w:val="22"/>
              </w:rPr>
              <w:t xml:space="preserve"> в границах з.у</w:t>
            </w:r>
            <w:r w:rsidRPr="00BE3B96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A3EE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Количество надземных этажей</w:t>
            </w:r>
          </w:p>
          <w:p w14:paraId="301CDEB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(</w:t>
            </w:r>
            <w:proofErr w:type="gramStart"/>
            <w:r w:rsidRPr="00BE3B96">
              <w:rPr>
                <w:sz w:val="22"/>
                <w:szCs w:val="22"/>
              </w:rPr>
              <w:t>эт</w:t>
            </w:r>
            <w:proofErr w:type="gramEnd"/>
            <w:r w:rsidRPr="00BE3B96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808F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7B55" w14:textId="77777777" w:rsidR="00CC0B4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</w:t>
            </w:r>
          </w:p>
          <w:p w14:paraId="099D9FD7" w14:textId="282F2B7F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BE3B96">
              <w:rPr>
                <w:sz w:val="22"/>
                <w:szCs w:val="22"/>
              </w:rPr>
              <w:t>от</w:t>
            </w:r>
            <w:proofErr w:type="gramEnd"/>
            <w:r w:rsidRPr="00BE3B96">
              <w:rPr>
                <w:sz w:val="22"/>
                <w:szCs w:val="22"/>
              </w:rPr>
              <w:t xml:space="preserve"> передней/иных границ з.у. </w:t>
            </w:r>
          </w:p>
          <w:p w14:paraId="7F09AAF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BE3B96" w14:paraId="6F910E74" w14:textId="77777777" w:rsidTr="005264A9">
        <w:trPr>
          <w:trHeight w:val="156"/>
          <w:tblHeader/>
        </w:trPr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9C64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7C28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E3B6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A15D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4CC1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7942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FFAB22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BE3B96" w14:paraId="18B327AF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4704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BE3B96" w14:paraId="211BADD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635A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4E95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6AE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1000/н.у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9BF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7B1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013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C12E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3377E0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858E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7B3A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81F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2000/н.у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E472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D21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7CE6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35AC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33BEA8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99C8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7527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947E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89E1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49F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532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A44D7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446923B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0136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54DA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F2F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4FD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8C6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199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203BCA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467A6BD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CF80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413B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026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84A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0D4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2ED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22EA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F47F70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7CC8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E447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5E0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BDC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851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6784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C0389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21163C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CE99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B019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5B6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F60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5D5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906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2199A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9459A5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DB2A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B264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5BE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300</w:t>
            </w:r>
            <w:r w:rsidRPr="00BE3B96">
              <w:rPr>
                <w:sz w:val="22"/>
                <w:szCs w:val="22"/>
                <w:highlight w:val="white"/>
              </w:rPr>
              <w:t>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D53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50E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ED0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8E404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AA52FB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0048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A9CF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751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BB0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6E5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741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7CB12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B3B8E2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42D6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EFC5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B43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DD4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8A9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8E4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78896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4D0653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868C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9332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944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65D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3D3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BC8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CC547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B24FBD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8CE7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5AE5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ADF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</w:t>
            </w:r>
            <w:r w:rsidRPr="00BE3B96">
              <w:rPr>
                <w:sz w:val="22"/>
                <w:szCs w:val="22"/>
                <w:highlight w:val="white"/>
              </w:rPr>
              <w:t>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3BC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584A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BCB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A7604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62CF37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EAA4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7DFC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Магазины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C72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ru-RU"/>
              </w:rPr>
              <w:t>300</w:t>
            </w:r>
            <w:r w:rsidRPr="00BE3B96">
              <w:rPr>
                <w:sz w:val="22"/>
                <w:szCs w:val="22"/>
                <w:highlight w:val="white"/>
              </w:rPr>
              <w:t>/7500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0D6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</w:t>
            </w:r>
            <w:r w:rsidRPr="00BE3B96">
              <w:rPr>
                <w:sz w:val="22"/>
                <w:szCs w:val="22"/>
                <w:highlight w:val="whit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8B3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035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8D0CB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F3DEE0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3E34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41C7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3DF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426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</w:t>
            </w:r>
            <w:r w:rsidRPr="00BE3B96">
              <w:rPr>
                <w:sz w:val="22"/>
                <w:szCs w:val="22"/>
                <w:highlight w:val="whit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734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99B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DB399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0DEC96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0C8D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8622E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756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B6B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D98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DEF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63CDE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0529A9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1F80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5A69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Связь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04F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3E5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1AB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21A1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602AB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ED38D1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0BDF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467E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B59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D23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C98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D3F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BADD9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4AEA4C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7D39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E135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BA4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E650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51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940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0FBC1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224410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34C0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80F5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61C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57A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706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68F1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ED27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FADCC2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F3F6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0ED9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E4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8147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5DE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D2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6C881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1D4872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E8A7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24F2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117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BF9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215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728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638AE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2190C5D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2993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CEB4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C311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B8D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F13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B42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8669A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89DE57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2F1E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7A74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1FA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B01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4B0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685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EF04F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248DF2F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83A5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62824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CED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AB6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8F2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80A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BD345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681B97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F46F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1A1D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B36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89E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14F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F8C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99F6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943D98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4515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2156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Запас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031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52E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82E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96D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703F9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4A4AE080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CAB7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  <w:highlight w:val="white"/>
              </w:rPr>
            </w:pPr>
            <w:r w:rsidRPr="00BE3B96">
              <w:rPr>
                <w:b/>
                <w:sz w:val="22"/>
                <w:szCs w:val="22"/>
                <w:highlight w:val="white"/>
              </w:rPr>
              <w:t>УСЛОВНО РАЗРЕШЕННЫЕ</w:t>
            </w:r>
          </w:p>
        </w:tc>
      </w:tr>
      <w:tr w:rsidR="005264A9" w:rsidRPr="00BE3B96" w14:paraId="522CE44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37A7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2.7.2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E43F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CDBA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0E72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F5E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71AC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1BDE5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F80DA9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F491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4FA5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7BE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3181" w14:textId="77777777" w:rsidR="005264A9" w:rsidRPr="00AE7C03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7E5B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BFF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21DF5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C4E50B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E236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1E74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Общежития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C71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775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81C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619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0F196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265C36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A930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86A7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Среднее и высшее </w:t>
            </w:r>
            <w:r w:rsidRPr="00BE3B96">
              <w:rPr>
                <w:sz w:val="22"/>
                <w:szCs w:val="22"/>
              </w:rPr>
              <w:lastRenderedPageBreak/>
              <w:t>профессиональное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9EE3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8A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620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00C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61E39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E51E36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6C15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3.7.1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47F9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EB9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00D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F5E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330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347AA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0BE90A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CFF7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1626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F21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530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9C0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44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3BF8A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75CEA9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0582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2587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6D1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796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411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776B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B2E08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2E8276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0A89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3.10.1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70FE8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429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51E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B84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5BF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43C286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8A0B7D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B942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F3C7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F5FB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026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7DE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58F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08F4B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4ACADA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8CBA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8BF3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B2F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C13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3A4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DE6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0FDD6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CAD20C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EAA3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51C4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CC4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81C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708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D98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80864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7D0DFC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0105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0D35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BD3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CB5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E77D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E47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E0EC2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90C43B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4901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84C7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A8570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FE9E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C0A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848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CE3D2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5C05CC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F128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5DA3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896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300</w:t>
            </w:r>
            <w:r w:rsidRPr="00BE3B96">
              <w:rPr>
                <w:sz w:val="22"/>
                <w:szCs w:val="22"/>
                <w:highlight w:val="white"/>
              </w:rPr>
              <w:t>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1B1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558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33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34A59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E44AA4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330F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AD0F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88E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300</w:t>
            </w:r>
            <w:r w:rsidRPr="00BE3B96">
              <w:rPr>
                <w:sz w:val="22"/>
                <w:szCs w:val="22"/>
                <w:highlight w:val="white"/>
              </w:rPr>
              <w:t>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C2B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531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FE1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9F672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681B663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5CD6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586D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B634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C966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261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50F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D0034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E442CA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CD2C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FCA4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FA0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A7C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5C1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3C7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825D5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AF2EE4F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1A5C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BE3B96" w14:paraId="27721DB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D2D2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9426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179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5E2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53D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FA8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DFF97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CAC570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A433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1004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5EB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7D0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5A9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60D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3A466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590CE1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29CE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B089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502F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1848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49B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B6D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661DC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5AE722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FBCD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C9EE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0E77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9929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A10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2E1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598E2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</w:tbl>
    <w:p w14:paraId="05863221" w14:textId="77777777" w:rsidR="000875ED" w:rsidRDefault="000875ED" w:rsidP="000875ED">
      <w:pPr>
        <w:spacing w:after="0"/>
      </w:pPr>
      <w:bookmarkStart w:id="3" w:name="_86nxd7urhay5" w:colFirst="0" w:colLast="0"/>
      <w:bookmarkStart w:id="4" w:name="_6fv1c9s999j5" w:colFirst="0" w:colLast="0"/>
      <w:bookmarkStart w:id="5" w:name="_qi7grv3divug" w:colFirst="0" w:colLast="0"/>
      <w:bookmarkEnd w:id="3"/>
      <w:bookmarkEnd w:id="4"/>
      <w:bookmarkEnd w:id="5"/>
    </w:p>
    <w:p w14:paraId="6E017AD5" w14:textId="16B6764A" w:rsidR="005264A9" w:rsidRPr="00CC0B46" w:rsidRDefault="00CC0B46" w:rsidP="000875ED">
      <w:pPr>
        <w:pStyle w:val="2"/>
        <w:spacing w:before="240"/>
        <w:ind w:firstLine="708"/>
      </w:pPr>
      <w:r>
        <w:t xml:space="preserve">4. </w:t>
      </w:r>
      <w:r w:rsidR="005264A9" w:rsidRPr="00CC0B46">
        <w:t>Зона многоэтажной жилой застройки (Ж-4)</w:t>
      </w:r>
    </w:p>
    <w:tbl>
      <w:tblPr>
        <w:tblStyle w:val="29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275"/>
        <w:gridCol w:w="1276"/>
        <w:gridCol w:w="1418"/>
        <w:gridCol w:w="1275"/>
        <w:gridCol w:w="1701"/>
      </w:tblGrid>
      <w:tr w:rsidR="005264A9" w:rsidRPr="00BE3B96" w14:paraId="2961E547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3DC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EE9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BE3B96" w14:paraId="5F5EA188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9BE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5AAED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B6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Площадь з.у.</w:t>
            </w:r>
          </w:p>
          <w:p w14:paraId="6FD7E21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BCB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Процент</w:t>
            </w:r>
          </w:p>
          <w:p w14:paraId="123C427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BE3B96">
              <w:rPr>
                <w:sz w:val="22"/>
                <w:szCs w:val="22"/>
              </w:rPr>
              <w:t>застройки</w:t>
            </w:r>
            <w:proofErr w:type="gramEnd"/>
            <w:r w:rsidRPr="00BE3B96">
              <w:rPr>
                <w:sz w:val="22"/>
                <w:szCs w:val="22"/>
              </w:rPr>
              <w:t xml:space="preserve"> в границах з.у</w:t>
            </w:r>
            <w:r w:rsidRPr="00BE3B96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EF5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Количество надземных этажей</w:t>
            </w:r>
          </w:p>
          <w:p w14:paraId="736309C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(</w:t>
            </w:r>
            <w:proofErr w:type="gramStart"/>
            <w:r w:rsidRPr="00BE3B96">
              <w:rPr>
                <w:sz w:val="22"/>
                <w:szCs w:val="22"/>
              </w:rPr>
              <w:t>эт</w:t>
            </w:r>
            <w:proofErr w:type="gramEnd"/>
            <w:r w:rsidRPr="00BE3B96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2F0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F27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06D2C86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BE3B96" w14:paraId="2027160C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CC4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980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2A2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мин./макс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B2F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B2A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935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069FA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BE3B96" w14:paraId="1B153286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839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BE3B96" w14:paraId="178A98A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FFC8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7D84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802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2000/н.у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9A7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9E0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268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58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9105B2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E8E4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4938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Многоэтажная жилая застройка (высотная </w:t>
            </w:r>
            <w:proofErr w:type="gramStart"/>
            <w:r w:rsidRPr="00BE3B96">
              <w:rPr>
                <w:sz w:val="22"/>
                <w:szCs w:val="22"/>
              </w:rPr>
              <w:t>застройка)*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9CA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3000/н.у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400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731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CAD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99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8948A0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5A39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08E6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C228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44BB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AFB8" w14:textId="77777777" w:rsidR="005264A9" w:rsidRPr="006C5A6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C5A66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145C" w14:textId="77777777" w:rsidR="005264A9" w:rsidRPr="006C5A6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C5A66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0AA1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277FBC1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0B3B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C61A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3794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28E4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A40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258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6B2BE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7FD05E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BEA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1257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280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FCB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01A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5A0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427E8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39C5C8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7D78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4AF8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E66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D50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948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E0F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5F99C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0E0523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5DDE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F290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F02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E6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A9A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0CCB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5AAE6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91EBD4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E204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9350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792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78F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1F0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291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ACE6C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9F9C5E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F59B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3.4.1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1283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311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B23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21CC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E3D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8387B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E04C47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9194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BE97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ACA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AF6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A3A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A98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12E5B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513405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1577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5CC2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85B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113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9E0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5DD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8EDF2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ED9A77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848C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C1DA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88E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01C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128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A4F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12EB4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4192F5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A467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D181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Магазины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2FA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BE3B96">
              <w:rPr>
                <w:sz w:val="22"/>
                <w:szCs w:val="22"/>
              </w:rPr>
              <w:t>/7500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F8D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E3B96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AAD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D5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4217F3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743125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969A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7181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FDD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6ED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998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9F4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EDA0E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11672A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36B9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2A35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4E1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99C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7E8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76E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68948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A04563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A582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57D7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Связь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B37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C9E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39D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03A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385AE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F87059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B5C7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6D95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64A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55E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112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D7C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7A07B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33E27E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F6E3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327F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0FB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683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629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05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E55237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B79198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CBD8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0A9C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41A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C9D2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BF5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9FC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BB74B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03A8161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5E8E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3AB2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A4A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31D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DDC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EF4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6C453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46A1FCA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4325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D1AF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2EE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1E1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785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00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A720C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00FEB9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6D55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2F3F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65F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35C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282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636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36A2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 н.у</w:t>
            </w:r>
          </w:p>
        </w:tc>
      </w:tr>
      <w:tr w:rsidR="005264A9" w:rsidRPr="00BE3B96" w14:paraId="01AF6CF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DB68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12FF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E4F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7CD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80D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F3E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E4B98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2500644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49E5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B628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77C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6B0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AB2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25A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CE7F8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4A56AEF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3844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78AF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DFE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928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6D2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489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9C618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AB6EEB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23C2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A6D8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Запас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80E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D67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9EC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A13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43BD0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6B39851B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189A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BE3B96" w14:paraId="501E3F7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44FA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164D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0A9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1000/н.у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0A7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03A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BE3B9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96C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8A34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0BCDB06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6B03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2.7.2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3405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73372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9C52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ABA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633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2BE3C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5AB7997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5C70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10178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110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97AD" w14:textId="77777777" w:rsidR="005264A9" w:rsidRPr="00CC664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9DC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8355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792EDB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763BBD4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8603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F4DCF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Общежития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CA6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A0D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46A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3EE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0F97B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86E006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9B09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7D86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FCD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320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1F0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91D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BC71F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5CCAD47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2552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A461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905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0A2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6F4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CD3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4F285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2DB4A6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5AAA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199B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1C6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73F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58D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4F8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A7C27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6FDA68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169A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3.8.2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EA2D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683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17F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4C1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22D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2C5529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7C1392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A2359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AB77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470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0E1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8E4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D79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BBCD5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35D4D5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A700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3.10.1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779E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8A5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66F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9299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26A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7CC9F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11E6F8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CF46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E9A9B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296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DAC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3BB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CE7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07B10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B8334D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91A5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400A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Объекты торговли (торговые центры, торгово-развлекательные </w:t>
            </w:r>
            <w:r w:rsidRPr="00BE3B96">
              <w:rPr>
                <w:sz w:val="22"/>
                <w:szCs w:val="22"/>
              </w:rPr>
              <w:lastRenderedPageBreak/>
              <w:t>центры (комплексы)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DA8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710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BB5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A90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78989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494D4D5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F27B3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lastRenderedPageBreak/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2C0C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D92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89D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A647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BF4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90565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20BD86F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D5860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43D2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F38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C94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81F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73B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D8FF0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0ACEB9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E90B6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262B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129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E3B96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E96" w14:textId="77777777" w:rsidR="005264A9" w:rsidRPr="009918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5F7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606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17448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670FD0D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63BE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4A3B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8C5E5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C10C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E7E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CDE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77053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6810A57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BBB6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1E69D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00B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FA5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CC9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E02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DFFD9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9E4811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943D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D4981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B9F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1473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482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6EF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73CF4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3B20CBD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8E0B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291E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D2D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BE3B96">
              <w:rPr>
                <w:sz w:val="22"/>
                <w:szCs w:val="22"/>
              </w:rPr>
              <w:t>/2500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258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88B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15C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78D8C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0D5CF1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9D65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1C25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717C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53A7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EA95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49D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4DCD9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752607D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64AA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B6DA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1F84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FD3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274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E79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B26DA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1F8DD65B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8CC2E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3B96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BE3B96" w14:paraId="305AEA6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52C24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B14B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1D0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5A2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32C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E75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716CA4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15755C3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008E7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24D52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D46F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351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988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954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38C89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BE3B96" w14:paraId="3588887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EBB3C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1DB2B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C973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2FE6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4C5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91E1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5E2A4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BE3B96" w14:paraId="2CF94E1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8DAB5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B2D8A" w14:textId="77777777" w:rsidR="005264A9" w:rsidRPr="00BE3B96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487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C060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FAD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ED63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39BC4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</w:tbl>
    <w:p w14:paraId="733638DF" w14:textId="77777777" w:rsidR="005264A9" w:rsidRPr="000875ED" w:rsidRDefault="005264A9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*Максимальный процент застройки в границах земельного участка для стилобата устанавливается равным 80 процентам. Максимальная высота зданий, строений, сооружений для стилобата устанавливается равной 10 метрам.</w:t>
      </w:r>
    </w:p>
    <w:p w14:paraId="0230C5C4" w14:textId="77777777" w:rsidR="005264A9" w:rsidRDefault="005264A9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</w:pPr>
    </w:p>
    <w:p w14:paraId="10C69C64" w14:textId="77777777" w:rsidR="000875ED" w:rsidRDefault="000875ED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</w:pPr>
    </w:p>
    <w:p w14:paraId="2E6A71D6" w14:textId="77777777" w:rsidR="000875ED" w:rsidRPr="00200B0E" w:rsidRDefault="000875ED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</w:pPr>
    </w:p>
    <w:p w14:paraId="52622B76" w14:textId="449DD97C" w:rsidR="005264A9" w:rsidRPr="000875ED" w:rsidRDefault="000875ED" w:rsidP="000875ED">
      <w:pPr>
        <w:pStyle w:val="2"/>
        <w:spacing w:before="240"/>
        <w:ind w:firstLine="708"/>
        <w:rPr>
          <w:b/>
          <w:color w:val="000000"/>
          <w:sz w:val="26"/>
        </w:rPr>
      </w:pPr>
      <w:bookmarkStart w:id="6" w:name="_jkt3zs2fcbk2" w:colFirst="0" w:colLast="0"/>
      <w:bookmarkEnd w:id="6"/>
      <w:r>
        <w:lastRenderedPageBreak/>
        <w:t xml:space="preserve">5. </w:t>
      </w:r>
      <w:r w:rsidR="005264A9" w:rsidRPr="000875ED">
        <w:t>Зона высотной жилой застройки (Ж-5)</w:t>
      </w:r>
      <w:bookmarkStart w:id="7" w:name="_7k9vmglt4u61" w:colFirst="0" w:colLast="0"/>
      <w:bookmarkEnd w:id="7"/>
    </w:p>
    <w:tbl>
      <w:tblPr>
        <w:tblStyle w:val="28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275"/>
        <w:gridCol w:w="1418"/>
        <w:gridCol w:w="1276"/>
        <w:gridCol w:w="1275"/>
        <w:gridCol w:w="1701"/>
      </w:tblGrid>
      <w:tr w:rsidR="005264A9" w:rsidRPr="00200B0E" w14:paraId="32FE92CE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32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89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5253A3E1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C8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D50F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51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183EEFA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AC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66FC9F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3D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6D2C1A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72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16DB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781B81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5478DFAD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DF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FF9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B38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04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8C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75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EDBD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294540F5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C3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4826699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9C0C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69BD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79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2000/н.у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04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AE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FE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4C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CC3BDB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AD438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4A06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 xml:space="preserve">Многоэтажная жилая застройка (высотная </w:t>
            </w:r>
            <w:proofErr w:type="gramStart"/>
            <w:r w:rsidRPr="00200B0E">
              <w:rPr>
                <w:sz w:val="22"/>
                <w:szCs w:val="22"/>
              </w:rPr>
              <w:t>застройка)*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94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3000/н.у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10A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854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CD9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BD6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66E884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2CA8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1BF8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8672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B7C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2A8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6F3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FDBA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E62434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E34F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23A7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18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89A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360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FE6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D2DC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987F60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D36F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298F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2F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81A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84F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B78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6A06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0732A9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7283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F8BF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75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DA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E9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02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D7EB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25B1E0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6354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5DA3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A8B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11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5A7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B6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E16E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552B92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B76E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CD0D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6A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32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1A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03F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2804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645E41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666C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10CE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A7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83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3E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DEB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3B69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BDEC6F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AF42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675A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8B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080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14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4FA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6A1C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C32F9A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41FA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EA09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45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C9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0A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529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7770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0836AD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13EA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E9B8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C5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B7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3A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12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C5FC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A2A11F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6234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33F1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44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FE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2A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90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1D32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72EF03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0CF8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760B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16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25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6A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0F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5E06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FD20A1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284B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B0BD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43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67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66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25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26E9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6C997E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AE92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E74B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C0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098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DC4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C7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B487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502377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4BAF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4F42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BA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AE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2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E2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314A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A527A6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64BE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A08C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6E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CF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E6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1A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AEC1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68A4CC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EFBC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D5E1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F0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59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30D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C8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3698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F59014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0448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42183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6E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2A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5E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92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B7FC5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EBF8C6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1FE6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A269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236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4C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31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0A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569C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A7C3BD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B4A4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E4CD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42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CE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8B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12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59A78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18F4E4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136B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D1BD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EF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DC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C7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61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25F0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C7DC2C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AD86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DB73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CA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FA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1B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93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5F5C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47F1AB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6005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8F93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1E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A4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1C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81A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D813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F56903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FD97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7341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A8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2A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AC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F7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2DAD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025700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6882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37A52DD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0672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1257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52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200B0E">
              <w:rPr>
                <w:sz w:val="22"/>
                <w:szCs w:val="22"/>
                <w:highlight w:val="white"/>
              </w:rPr>
              <w:t>1000/н.у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26D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200B0E">
              <w:rPr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FE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200B0E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03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white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9365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9960F7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CE87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2.7.2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E5EF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05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25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23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73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BD5C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31D8F2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BC60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9FD0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A5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FCB3" w14:textId="77777777" w:rsidR="005264A9" w:rsidRPr="007B7C6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180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66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12ED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F726E5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8925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2298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Общежития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32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7D4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AC9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10E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BAEF13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92A4F0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0C40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DC75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48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49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233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CA2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E52E34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BCC13E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71DC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E51E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8F95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34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23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6B2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2879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E6F6F8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369A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99F9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B14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49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08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CA7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B6DD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CBA8FA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5890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3.8.2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75B6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D0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17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10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D57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C481F6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651907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52ED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1D02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6C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4F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24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87B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4B50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7E86CF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1204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0B40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BD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295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26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239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6FC5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42B127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89A9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E82E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4D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C3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B2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AE8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2B82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AB5BF6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00BB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F277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66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DE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2A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E44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E771D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A9A223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CC51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0A6D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708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1DC0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F5B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682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13EDE5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E3165A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052E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19527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844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A5D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FD1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739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0DDF03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B7C0A6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5C9A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4F90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2960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C3735">
              <w:rPr>
                <w:sz w:val="22"/>
                <w:szCs w:val="22"/>
              </w:rPr>
              <w:t>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4B0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873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E34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6811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215C60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8978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98B5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F05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A60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0AE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130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0244CA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DEFB6D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B1A2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6ACD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C00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9E4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5D3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DDA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A235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D5FACF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6BBD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0D74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DD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D9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89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001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1F14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604B3B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BFE0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4.9.1.4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D8BD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98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  <w:r w:rsidRPr="00200B0E">
              <w:rPr>
                <w:sz w:val="22"/>
                <w:szCs w:val="22"/>
              </w:rPr>
              <w:t>/2500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98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4C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8D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7CCE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4B2DCC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0A5E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9E1D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DB29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7681" w14:textId="77777777" w:rsidR="005264A9" w:rsidRPr="005B664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1F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67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B2C16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83A64C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D370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5EFB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6B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22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F7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69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A342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A5CBE1E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8854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1DE7A9A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664E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8FFB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63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00B0E">
              <w:rPr>
                <w:sz w:val="22"/>
                <w:szCs w:val="22"/>
              </w:rPr>
              <w:t>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6D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AE4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E4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B2655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CA9490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54CA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A97B4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C9F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6F4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2F3B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A5C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4D906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EDF612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2B52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C9AC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40B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F76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5664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D14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02F78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95D5BF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F880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1A95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542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34B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24F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8208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A58EA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</w:tr>
    </w:tbl>
    <w:p w14:paraId="7C41C140" w14:textId="6A74257A" w:rsidR="005264A9" w:rsidRPr="000875ED" w:rsidRDefault="005264A9" w:rsidP="000875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*Максимальный процент застройки в границах земельного участка для стилобата устанавливается равным 80 процентам. Максимальная высота зданий, строений, сооружений для стилобата устанавливается равной 10 метрам.</w:t>
      </w:r>
      <w:bookmarkStart w:id="8" w:name="_2uqhzek263ji" w:colFirst="0" w:colLast="0"/>
      <w:bookmarkEnd w:id="8"/>
    </w:p>
    <w:p w14:paraId="7CDA7309" w14:textId="1B6C934B" w:rsidR="005264A9" w:rsidRPr="00B869AD" w:rsidRDefault="005264A9" w:rsidP="000875ED">
      <w:pPr>
        <w:pStyle w:val="2"/>
        <w:spacing w:before="240"/>
        <w:ind w:firstLine="708"/>
      </w:pPr>
      <w:bookmarkStart w:id="9" w:name="_ieems9u6xszh" w:colFirst="0" w:colLast="0"/>
      <w:bookmarkEnd w:id="9"/>
      <w:r w:rsidRPr="000875ED">
        <w:t>6. Зона садоводств и огородничеств (СНТ)</w:t>
      </w:r>
    </w:p>
    <w:tbl>
      <w:tblPr>
        <w:tblStyle w:val="27"/>
        <w:tblW w:w="1006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559"/>
        <w:gridCol w:w="1276"/>
        <w:gridCol w:w="1417"/>
        <w:gridCol w:w="1276"/>
        <w:gridCol w:w="1276"/>
      </w:tblGrid>
      <w:tr w:rsidR="005264A9" w:rsidRPr="00200B0E" w14:paraId="05EC1537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29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E3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39D58603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8F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E4A9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8C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215357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9D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10EE7D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DF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6849ED3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E4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C3D6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24D5D1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2E8EC484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EE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82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AF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A1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7AA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D7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5E7A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79F4D540" w14:textId="77777777" w:rsidTr="005264A9">
        <w:trPr>
          <w:trHeight w:val="284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B6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5FBB576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5E69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D2AA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B1D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8F7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E7C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CC0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4629B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23011C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3EE6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E51F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Связь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5B6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579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F4E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3E1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AA37E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B8C768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5FBB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69D3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EEA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5E6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CD5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663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0F285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BFE52A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D590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11.0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DAFA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27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7D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2F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EF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F2C1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A2D7DC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6EF2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23E8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AF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7E9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84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09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7D83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3A0A87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F312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D9AB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D1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CA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31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13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88B5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6B6960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B8E0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3C61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E7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2F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FC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6F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0534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0A5B9C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62D8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DB3F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F0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2C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C9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48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20E2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D32171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3FAF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F345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BA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CD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28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A2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1322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31D962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C4BE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9D85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EE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F8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3D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22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C7BF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A54D59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6C54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A8CD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A8E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39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35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27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7F86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300C3C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380E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13.0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3E03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общего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E1A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A08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BD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CC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258F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163C204" w14:textId="77777777" w:rsidTr="005264A9">
        <w:trPr>
          <w:trHeight w:val="621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4766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13.1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FFD1A" w14:textId="77777777" w:rsidR="005264A9" w:rsidRPr="007A1953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00B0E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AF8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200B0E">
              <w:rPr>
                <w:sz w:val="22"/>
                <w:szCs w:val="22"/>
              </w:rPr>
              <w:t>00/1500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9D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B2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F0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F1AC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CBF50EF" w14:textId="77777777" w:rsidTr="005264A9">
        <w:trPr>
          <w:trHeight w:val="55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6D29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13.2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AD5F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FA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200B0E">
              <w:rPr>
                <w:sz w:val="22"/>
                <w:szCs w:val="22"/>
              </w:rPr>
              <w:t>00/1500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ED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B6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AC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F8ED9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505610D" w14:textId="77777777" w:rsidTr="005264A9">
        <w:trPr>
          <w:trHeight w:val="284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0B89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10620C6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9096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AEB3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8B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A4B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5E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09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8077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14E534E4" w14:textId="6C9C444A" w:rsidR="005264A9" w:rsidRPr="00B869AD" w:rsidRDefault="005264A9" w:rsidP="000875ED">
      <w:pPr>
        <w:pStyle w:val="2"/>
        <w:spacing w:before="240"/>
        <w:ind w:firstLine="708"/>
      </w:pPr>
      <w:bookmarkStart w:id="10" w:name="_wdg2qa5sxlh" w:colFirst="0" w:colLast="0"/>
      <w:bookmarkEnd w:id="10"/>
      <w:r w:rsidRPr="000875ED">
        <w:lastRenderedPageBreak/>
        <w:t>7. Общественно-жилая зона (ОЖ)</w:t>
      </w:r>
    </w:p>
    <w:tbl>
      <w:tblPr>
        <w:tblStyle w:val="26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134"/>
        <w:gridCol w:w="1417"/>
        <w:gridCol w:w="1418"/>
        <w:gridCol w:w="1275"/>
        <w:gridCol w:w="1701"/>
      </w:tblGrid>
      <w:tr w:rsidR="005264A9" w:rsidRPr="00200B0E" w14:paraId="49DFEFCA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C28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9B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1C6D948B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E7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0CD8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E7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71A3A2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736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1D1578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CA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43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00CD7B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D6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775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0C4A60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1399E87F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4B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A2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E5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1D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1A4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89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CD21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4627FFBE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FA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08031CC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B01B4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D1C8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1B1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310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BF4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93B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1483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6986AF1" w14:textId="77777777" w:rsidTr="005264A9">
        <w:trPr>
          <w:trHeight w:val="70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2F35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F8CD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B857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691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68C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6B5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9203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E9717D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B7D0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99CA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F50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147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DE6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950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BFEA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BF8247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A786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A1DC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0A2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5B5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D55B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85B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6D23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66E553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CCFB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3.2.2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86B9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E20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41E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D03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B84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789E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95C698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7B40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3.2.3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298A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3C2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78D9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A36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9B5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35FD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18D65D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9A3A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3.2.4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7BE4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Общежития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21E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82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1FA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D56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8ACA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860050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A09D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8FB7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B79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D2C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FB9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1E9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C025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EE50A1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D757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F6E14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E30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AE1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1EF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B51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5F08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1D86AA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1DAF8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3.4.2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A2D3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727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5D3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A9B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E90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B716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B848FA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0FFE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7372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EB3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F22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931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B9C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3D4B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E8AA47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81D2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3.5.2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394C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327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E47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458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256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2827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682009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4DC7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9F27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364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C9E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D49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925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F394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9C295A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DA85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3.6.2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F619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34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81463">
              <w:rPr>
                <w:sz w:val="22"/>
                <w:szCs w:val="22"/>
                <w:lang w:val="ru-RU"/>
              </w:rPr>
              <w:t>300/</w:t>
            </w:r>
            <w:r w:rsidRPr="00581463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7C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6F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6D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F7BC1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713016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5058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1292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06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81463">
              <w:rPr>
                <w:sz w:val="22"/>
                <w:szCs w:val="22"/>
                <w:lang w:val="ru-RU"/>
              </w:rPr>
              <w:t>300/</w:t>
            </w:r>
            <w:r w:rsidRPr="00581463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F2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FA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21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0175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6B963E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920F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249B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F5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81463">
              <w:rPr>
                <w:sz w:val="22"/>
                <w:szCs w:val="22"/>
                <w:lang w:val="ru-RU"/>
              </w:rPr>
              <w:t>300/</w:t>
            </w:r>
            <w:r w:rsidRPr="00581463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92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5D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757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3E3D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52AAFE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B887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FF3E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02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81463">
              <w:rPr>
                <w:sz w:val="22"/>
                <w:szCs w:val="22"/>
                <w:lang w:val="ru-RU"/>
              </w:rPr>
              <w:t>300/</w:t>
            </w:r>
            <w:r w:rsidRPr="00581463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EF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81463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048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A6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15BE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A51E57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AC180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3755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D4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FA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D04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28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D173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D79918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DBF5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2E2D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67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81463">
              <w:rPr>
                <w:sz w:val="22"/>
                <w:szCs w:val="22"/>
                <w:lang w:val="ru-RU"/>
              </w:rPr>
              <w:t>300/</w:t>
            </w:r>
            <w:r w:rsidRPr="00581463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D07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81463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56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134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9C05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868E30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15D9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0000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2A1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9A5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B6F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82E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9A38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DE11DF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B03B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AAB2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7E1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C3735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20A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A0E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951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E4FD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211495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875A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6ACE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47C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33F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DF1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8D0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A69E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D7D286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6D3B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4CFC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4A76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735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7E6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752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B352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0A4FE7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45A7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ED60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B15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38E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026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19A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261F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222FEE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C36D8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4EB54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6DA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A73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B30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3F3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CD46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2958BA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A574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3642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4E2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6FD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132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9CE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E42C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221538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A7D38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2D67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564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448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BB6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EF0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A6AB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2EE54E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DCEC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2DB1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2A8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CF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36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D5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C3A0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95EC11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3C23E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ACDD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27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A3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D3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95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7890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0FE152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2ED1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D913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 xml:space="preserve">Земельные участки (территории) общего </w:t>
            </w:r>
            <w:r w:rsidRPr="00200B0E">
              <w:rPr>
                <w:sz w:val="22"/>
                <w:szCs w:val="22"/>
              </w:rPr>
              <w:lastRenderedPageBreak/>
              <w:t>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0E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BE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F7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00B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4AFD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967FDF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EF90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526D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D1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6BB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FE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0E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85C8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DEB692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758F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D640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7D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58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08E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B15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8FBA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098F79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2CD73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8B2E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B0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6A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7F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F7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DAEB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59C712E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EA99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46139B9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EA01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07CE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8E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1000/н.у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A7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45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5CCF" w14:textId="77777777" w:rsidR="005264A9" w:rsidRPr="00162EE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851F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1C991C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41D5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72CC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F7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2000/н.у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69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6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EA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B8A6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E554E9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9968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12EE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 xml:space="preserve">Многоэтажная жилая застройка (высотная </w:t>
            </w:r>
            <w:proofErr w:type="gramStart"/>
            <w:r w:rsidRPr="00FC3735">
              <w:rPr>
                <w:sz w:val="22"/>
                <w:szCs w:val="22"/>
              </w:rPr>
              <w:t>застройка)*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6C9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CA8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5A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05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EDC2C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56ED59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3CC1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2.7.2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9902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32E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BDD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50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F0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54AC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CE25B1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57B98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3396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82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90A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E6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A2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A729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982CEE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C60D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CAF1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DC2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31E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C5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9A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F051E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5DC357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75DE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3.8.2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A9B1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C82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775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E3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7D2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6391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6ED1AE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BFC9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5BE9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68B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4DD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0A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13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5F73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0DF55A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E41E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1F11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BF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300/</w:t>
            </w: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CAD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8E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2F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5931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C7BCFC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4ED7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697E4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 xml:space="preserve">Объекты торговли (торговые центры, торгово-развлекательные </w:t>
            </w:r>
            <w:r w:rsidRPr="00FC3735">
              <w:rPr>
                <w:sz w:val="22"/>
                <w:szCs w:val="22"/>
              </w:rPr>
              <w:lastRenderedPageBreak/>
              <w:t>центры (комплексы)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EAD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lastRenderedPageBreak/>
              <w:t>300/15000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319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8F9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A71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05F4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2E2A63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DD54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lastRenderedPageBreak/>
              <w:t>4.8.1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C37D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448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97D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464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451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0077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1B1340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ED2F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FF87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CF3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FB0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D5B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D04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8DF9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3039C4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4B40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B23B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260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300/</w:t>
            </w: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DE3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696E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5C4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BCEE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9EFBFA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8EB8D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6E04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117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CE4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261EB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20B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3B6D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69F4D7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7C79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039C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60C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BEDD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1D6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0EF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5010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0EEAC8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CE05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8714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B52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</w:rPr>
              <w:t>300</w:t>
            </w:r>
            <w:r w:rsidRPr="00FC3735">
              <w:rPr>
                <w:sz w:val="22"/>
                <w:szCs w:val="22"/>
                <w:lang w:val="ru-RU"/>
              </w:rPr>
              <w:t>/</w:t>
            </w:r>
            <w:r w:rsidRPr="00FC3735">
              <w:rPr>
                <w:sz w:val="22"/>
                <w:szCs w:val="22"/>
              </w:rPr>
              <w:t>13000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CAF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68D9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EF1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7DD8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6F7BF0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DBA04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618C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3E5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</w:rPr>
              <w:t>300/2500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7F4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AC8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43F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850A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8E5965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764B4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F10F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Склад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1A8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0FB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EB6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A02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754B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E70ADF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6A8E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6.9.1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9AF0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AF7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B2C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758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B80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67DC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637825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ECA2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D0EF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A4F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A16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AD3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68C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5B64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E3A03D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F0F7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1A20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815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144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104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47A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001B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07317F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13F8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7.2.2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F906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E37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30B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7FD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777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B986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A5DC9B8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A482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C3735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3D9F828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0665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40BC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8C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DD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7ED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41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79FB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7B51F71E" w14:textId="1F9C00EE" w:rsidR="005264A9" w:rsidRPr="000875ED" w:rsidRDefault="005264A9" w:rsidP="000875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*Максимальный процент застройки в границах земельного участка для стилобата устанавливается равным 80 процентам. Максимальная высота зданий, строений, сооружений для стилобата ус</w:t>
      </w:r>
      <w:r w:rsidR="000875ED">
        <w:rPr>
          <w:rFonts w:ascii="Times New Roman" w:hAnsi="Times New Roman" w:cs="Times New Roman"/>
        </w:rPr>
        <w:t>танавливается равной 10 метрам.</w:t>
      </w:r>
    </w:p>
    <w:p w14:paraId="15EF781C" w14:textId="3EDC6E1F" w:rsidR="005264A9" w:rsidRPr="000875ED" w:rsidRDefault="005264A9" w:rsidP="000875ED">
      <w:pPr>
        <w:pStyle w:val="2"/>
        <w:spacing w:before="240"/>
        <w:ind w:firstLine="708"/>
        <w:rPr>
          <w:b/>
          <w:color w:val="000000"/>
        </w:rPr>
      </w:pPr>
      <w:bookmarkStart w:id="11" w:name="_2uak0cecjdt" w:colFirst="0" w:colLast="0"/>
      <w:bookmarkEnd w:id="11"/>
      <w:r w:rsidRPr="000875ED">
        <w:lastRenderedPageBreak/>
        <w:t>8. Общественно-деловая зона (ОД)</w:t>
      </w:r>
      <w:bookmarkStart w:id="12" w:name="_3ewqq72q0i6r" w:colFirst="0" w:colLast="0"/>
      <w:bookmarkEnd w:id="12"/>
    </w:p>
    <w:tbl>
      <w:tblPr>
        <w:tblStyle w:val="25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275"/>
        <w:gridCol w:w="1418"/>
        <w:gridCol w:w="1417"/>
        <w:gridCol w:w="1276"/>
        <w:gridCol w:w="1559"/>
      </w:tblGrid>
      <w:tr w:rsidR="005264A9" w:rsidRPr="00200B0E" w14:paraId="07958351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90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3B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7C5E8933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71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A6AD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6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3A2451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88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5EE59A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B1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641AB9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A0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9FFC" w14:textId="77777777" w:rsidR="000875E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</w:t>
            </w:r>
          </w:p>
          <w:p w14:paraId="53A44C9A" w14:textId="42DD560C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BE3B96">
              <w:rPr>
                <w:sz w:val="22"/>
                <w:szCs w:val="22"/>
              </w:rPr>
              <w:t>от</w:t>
            </w:r>
            <w:proofErr w:type="gramEnd"/>
            <w:r w:rsidRPr="00BE3B96">
              <w:rPr>
                <w:sz w:val="22"/>
                <w:szCs w:val="22"/>
              </w:rPr>
              <w:t xml:space="preserve"> передней/иных границ з.у. </w:t>
            </w:r>
          </w:p>
          <w:p w14:paraId="611BA3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20327785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6B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BA5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F1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71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52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B6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BA11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20F02336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E0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4B1CE9C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3A20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B2D4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9F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FC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8F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5B5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5E0C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69C96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1A68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F439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E5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886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4A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FAE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3424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E8F901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11C8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0879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75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D1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CF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61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40B5E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9A17BA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8E56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6839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9D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8F38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8C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AA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AE0F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D309EE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0738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CEA0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86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38A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4D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80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05B6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3274C5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D4E2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BEB2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Общежития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58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10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35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2B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2E88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0EDDED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8A71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EA5A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AE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FC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56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71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88D8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D2DA27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9833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CA56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281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EC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CA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DF4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527A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7FDB8A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FB20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CE8D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72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60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18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5F8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749E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C9C45B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1BAC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6611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Медицинские организации особого назначения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AD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36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CC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EC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EC34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86C682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AB97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926F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1E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E4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00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58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D1A9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FECA94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486F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ABA0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F61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D60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3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97A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546D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B22DE5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67AB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E45E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61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AF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A6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3D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7FB3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C33BBC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8F2C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7364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33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77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3B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21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4341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7CD305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7FF6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3.8.2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D4BF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E6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702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47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3C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EB1D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9F2B7B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C3124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1F86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63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27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8D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84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298C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639C12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FCC5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FEB8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12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A4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77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9C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C3AF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87BA06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A06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D61D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47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F8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D5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D82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32FF5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0DF068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54E7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EC8F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FD6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B1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E7D5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B8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3748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BA6CBC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92E9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E669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D7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DE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6FC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4C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E761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4E59A1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452D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B72E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BF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61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DF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6D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93EC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6EC2A2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5FE4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0A0A3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DB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8A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C15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FD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BEF5E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36EC48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A23D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CAFE4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82B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671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0F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112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5E5E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36BA4B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59CB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940F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179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46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77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CF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BCE3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F74AAF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B5F0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9086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0DA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664D" w14:textId="77777777" w:rsidR="005264A9" w:rsidRPr="001775D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74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26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7C4B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8F98E9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EFDF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12CA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6A6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83F4" w14:textId="77777777" w:rsidR="005264A9" w:rsidRPr="001775D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15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891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D680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436B52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003C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EE49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ED7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BC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DA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2D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D10E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041227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F5F5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9A13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8FB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70A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EA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61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746B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A3EE3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4567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6239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3F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D1A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C0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0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948A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C3EBCD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573B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509D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9A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85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24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79A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0D7C39" w14:textId="77777777" w:rsidR="005264A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  <w:p w14:paraId="5D6379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264A9" w:rsidRPr="00200B0E" w14:paraId="0E8367B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FF87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B13E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E4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23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1A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8F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D593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DB77DD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E13B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8587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70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E7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D7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B5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9874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C10CF6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3B82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CDDE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AF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A7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60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05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61E8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497EEE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2A77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E9D4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7C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328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8E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0B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50F3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1AE2BC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5A86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A5B0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D1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D97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1C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91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5FA0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6E583A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205D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640C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C7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4B7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C3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669C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E435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1B33F1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7BBB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A0BF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C9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05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CB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66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2C0B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D5A411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809E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FE33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Запас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9E9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AAE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12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DD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67BA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ABC8768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F250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C3735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2CC9102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A3A96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5A6C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325C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C14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69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FF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9F35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AA0189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CFF68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F19D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230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2443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FE4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3E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780D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FCA7DC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C9E1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8CF0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820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B1B8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49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70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C710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9235AC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8CAA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471A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7BB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307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16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80F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BA46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2AB9A5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E7F1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ED71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8F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7B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00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11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DA1D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1B38F0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D9ED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3EC7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Рынки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277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97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CE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CC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DC1F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08AA41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411A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4.8.1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7524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B157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B3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47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15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425A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50D6A3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649E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E995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21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BA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83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E0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EE10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858CE6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05FF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EC2C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095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62F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9C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BA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679F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F4DD41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2502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9DE1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87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77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11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FB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360A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C321AB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ED78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EB64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74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AA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41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EC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7F14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1FF29E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76A9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2199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DEA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02E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5D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D6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4A14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236324A4" w14:textId="7640D391" w:rsidR="005264A9" w:rsidRPr="00B869AD" w:rsidRDefault="005264A9" w:rsidP="000875ED">
      <w:pPr>
        <w:pStyle w:val="2"/>
        <w:spacing w:before="240"/>
        <w:ind w:firstLine="708"/>
      </w:pPr>
      <w:bookmarkStart w:id="13" w:name="_720h9hxggxor" w:colFirst="0" w:colLast="0"/>
      <w:bookmarkStart w:id="14" w:name="_bley20v1xsew" w:colFirst="0" w:colLast="0"/>
      <w:bookmarkEnd w:id="13"/>
      <w:bookmarkEnd w:id="14"/>
      <w:r w:rsidRPr="000875ED">
        <w:t>9. Общественно-торговая зона (ОД-Т)</w:t>
      </w:r>
      <w:bookmarkStart w:id="15" w:name="_74zcybq6ruir" w:colFirst="0" w:colLast="0"/>
      <w:bookmarkEnd w:id="15"/>
    </w:p>
    <w:tbl>
      <w:tblPr>
        <w:tblStyle w:val="23"/>
        <w:tblW w:w="10348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275"/>
        <w:gridCol w:w="1418"/>
        <w:gridCol w:w="1417"/>
        <w:gridCol w:w="1276"/>
        <w:gridCol w:w="1701"/>
      </w:tblGrid>
      <w:tr w:rsidR="005264A9" w:rsidRPr="00200B0E" w14:paraId="1415D522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79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C6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5FB63107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43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A2CA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3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7E228A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28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1C3DE75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98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22AB00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35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E71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00EB58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5CCD8CD5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C9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A9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CA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65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F5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1B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CF8F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34E20A26" w14:textId="77777777" w:rsidTr="005264A9">
        <w:trPr>
          <w:trHeight w:val="284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B8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72FEB33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C2F4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F21C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4E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EC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77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22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3B10C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D78ADF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F70B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528C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28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42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78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C40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7026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31EDEF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767A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F3F4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DA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FF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AF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74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31AF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2FA59C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D445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45CF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ED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F7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17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51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7238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F54902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4104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2130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93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17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82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FE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BE79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C88BAB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C30B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5CDE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B0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88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6A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A7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E912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26F37A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FA81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F66C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8D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C2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1E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21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E864C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CADB1F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6EA3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3428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F2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5000/н.у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7CE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B6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DE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7536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23385C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2718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B405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Рынки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DE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555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2C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21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C728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6C7192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10FF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E78A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79D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E50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7A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EA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1997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34C591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C393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CDE1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AE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AED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92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392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8FF2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124DC0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3704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7E76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50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62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56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49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1211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03FDBD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A4DF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4.8.1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CD60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2B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85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C6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8A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225C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D13D6D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1D43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65D3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61F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24E9" w14:textId="77777777" w:rsidR="005264A9" w:rsidRPr="001775D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D2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486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320C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BFAFE7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4D74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2D5D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A0C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8A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37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1C1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2BB6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E9A5B1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17C2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3CC0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65F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95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C2C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23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17BC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6F86DE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48F3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4.9.1.4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17FED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26C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4BA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E6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B2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686B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764FBE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CC90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9CFE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15D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4D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EE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D3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FEF7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602697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0F1E9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D507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958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48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67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6A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08C8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AACF66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3F1F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5658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774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E8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DE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045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0548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7FBC4C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4994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9929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Связь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45B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25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AC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ED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1468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4510F2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92B8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lastRenderedPageBreak/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707E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BF9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58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4D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585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31BD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32EBC8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E6ED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FA9C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893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E7B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29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56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8C8D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F28738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28C2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7DEE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28B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57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64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9F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AE56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F989AB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532C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AA8C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DC7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82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A4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A8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44D4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2FC99F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57B5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9661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E3DA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D3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AF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B1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C587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D8E69E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A7C4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EA5C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ACF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9D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91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FD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723C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39749E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2820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3846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Запас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94A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87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AC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4A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AEAF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73A0587" w14:textId="77777777" w:rsidTr="005264A9">
        <w:trPr>
          <w:trHeight w:val="284"/>
        </w:trPr>
        <w:tc>
          <w:tcPr>
            <w:tcW w:w="10348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B27F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C3735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2EF9A23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2E62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2.7.2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5604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A8CE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89E7" w14:textId="77777777" w:rsidR="005264A9" w:rsidRPr="001775D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27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14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A2D6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3E26E5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0B90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6F8F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EBA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C3735">
              <w:rPr>
                <w:sz w:val="22"/>
                <w:szCs w:val="22"/>
              </w:rPr>
              <w:t>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8B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87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B1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EB24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A826D2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F4D7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C2DA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C59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5B8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F9C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EF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5E1C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F9DDAB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19AB4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8ADB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Склад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A2B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158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CE2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C6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3439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F9FFCEA" w14:textId="77777777" w:rsidTr="005264A9">
        <w:trPr>
          <w:trHeight w:val="284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C4DC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C3735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18A5B6B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69D5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FB21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8DE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87F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60B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85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0205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C8CCEB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F15C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D3F6F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Склад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5DD7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7ECB4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88F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26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4DD2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</w:tbl>
    <w:p w14:paraId="356A64B5" w14:textId="4D5421CC" w:rsidR="005264A9" w:rsidRPr="00B869AD" w:rsidRDefault="005264A9" w:rsidP="000875ED">
      <w:pPr>
        <w:pStyle w:val="2"/>
        <w:spacing w:before="240"/>
        <w:ind w:firstLine="708"/>
      </w:pPr>
      <w:r w:rsidRPr="000875ED">
        <w:lastRenderedPageBreak/>
        <w:t>10. Зона социальных объектов (ОД-С)</w:t>
      </w:r>
    </w:p>
    <w:tbl>
      <w:tblPr>
        <w:tblStyle w:val="22"/>
        <w:tblW w:w="10348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275"/>
        <w:gridCol w:w="1418"/>
        <w:gridCol w:w="1417"/>
        <w:gridCol w:w="1276"/>
        <w:gridCol w:w="1701"/>
      </w:tblGrid>
      <w:tr w:rsidR="005264A9" w:rsidRPr="00200B0E" w14:paraId="7F61D684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398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4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5FD52FAA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89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F338D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A9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67EDAC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93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44B859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6B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43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0823A5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43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44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E7D8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660819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458A9617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7A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2A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EA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BA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17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57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B186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2F8AF533" w14:textId="77777777" w:rsidTr="005264A9">
        <w:trPr>
          <w:trHeight w:val="284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C83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4E7252D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ED76F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A194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9F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1D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1F4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1F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864E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2B39B1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FEB6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783B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22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EC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B6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5A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05B3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DD4993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1D49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5873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F5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98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7C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44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12C3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5BC902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7813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5F75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EF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BA7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39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B5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FE10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E423EE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433A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DE8E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D2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C0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5A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583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DB907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0C4A313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4447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4531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7D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3F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68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FB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776A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FB0930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DE71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813D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AD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F5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04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12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1675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BCB6AF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6D0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83D7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Медицинские организации особого назначения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3C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4F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1B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D2A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019C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EC53DB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38F4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D435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DC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9A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62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32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C7CB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D8B651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D4B5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3.5.2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0AC9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D2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60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17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F0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9E57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D1856A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2851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98E3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98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8D7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19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96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3D55F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22D07D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1F22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3.8.1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4A58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000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70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263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FE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FF17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943872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27F0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lastRenderedPageBreak/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0D53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66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5B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22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91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51E8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12297B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456A8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D380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66CC" w14:textId="77777777" w:rsidR="005264A9" w:rsidRPr="001775D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87AA" w14:textId="77777777" w:rsidR="005264A9" w:rsidRPr="001775D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39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65A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CBCA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02FD07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202B8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CF272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18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9A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96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B38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2944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6B2B26A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D3FA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0662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Связь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AB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08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A5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11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7922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8DE540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61B7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9C0B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DD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D0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34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5C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BC1E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D7417C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971E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9.2.1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4301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D0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FF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C2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2D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F45BD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A40578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2055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49E3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B7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EF4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61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C5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E9A23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5464B6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AEF1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4559F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9B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A6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BF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C0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45A7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482990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808D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7BFC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EE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7A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0F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E4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CD42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4BD54E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52FE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C928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3E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B8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4B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F7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95D9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D283C6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E1EA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A70C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CE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30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4F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7A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0544A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DA67B1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2CF1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F15E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C8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2C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9A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43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3C3A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3E1488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DFD8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4C0F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CC8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B8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FA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874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6D5E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21DAFEC" w14:textId="77777777" w:rsidTr="005264A9">
        <w:trPr>
          <w:trHeight w:val="284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752B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6A2B71A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297F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DF25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Общежития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041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07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F4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37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AADE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1E23D3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3B8C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3C0F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CE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E0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40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50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D86D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22AE9C4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2E18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3.7.2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22E7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56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75D2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CD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6E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5E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DFE7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CB71E4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D69F8" w14:textId="77777777" w:rsidR="005264A9" w:rsidRPr="00D332AD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lastRenderedPageBreak/>
              <w:t>4.6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C70856" w14:textId="77777777" w:rsidR="005264A9" w:rsidRPr="00D332AD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C2C1" w14:textId="77777777" w:rsidR="005264A9" w:rsidRPr="00D332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3516" w14:textId="77777777" w:rsidR="005264A9" w:rsidRPr="00D332AD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78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ED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7D8D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0CE5A0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1C4A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2880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09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54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B4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EE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3C42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D15441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051A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9335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13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06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F8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48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76F8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4E3D55A1" w14:textId="77777777" w:rsidTr="005264A9">
        <w:trPr>
          <w:trHeight w:val="284"/>
        </w:trPr>
        <w:tc>
          <w:tcPr>
            <w:tcW w:w="10348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2C8C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18400BD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AEB7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6FB6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Общежития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B45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7FD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0A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C2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715E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FB81E7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3BA5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12CA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FBE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C8C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5D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E3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B5CE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CEC0C6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5817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3872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6285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89B8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25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6C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373B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3/3</w:t>
            </w:r>
          </w:p>
        </w:tc>
      </w:tr>
      <w:tr w:rsidR="005264A9" w:rsidRPr="00200B0E" w14:paraId="0ED7EB0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40A0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0B29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FA3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CE1C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A3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E5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866B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76F5A81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0C60A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A1438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Магазины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9716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12D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9E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9A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8F42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360C2B0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3EA1E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5ADB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82B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D2D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AA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01D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CB3D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1E5069E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B0A81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EA65E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442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9A0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C3735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CC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34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EA01B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3/3</w:t>
            </w:r>
          </w:p>
        </w:tc>
      </w:tr>
      <w:tr w:rsidR="005264A9" w:rsidRPr="00200B0E" w14:paraId="581911D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C758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57A0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80E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35FE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2D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8A4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0C76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1AACE0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CEEFA0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BAAA3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FD11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447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8D0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38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F7BA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288339C4" w14:textId="66728DDB" w:rsidR="005264A9" w:rsidRPr="00B869AD" w:rsidRDefault="005264A9" w:rsidP="000875ED">
      <w:pPr>
        <w:pStyle w:val="2"/>
        <w:spacing w:before="240"/>
        <w:ind w:firstLine="708"/>
      </w:pPr>
      <w:r w:rsidRPr="000875ED">
        <w:t>11. Зона природных территорий (Р-1)</w:t>
      </w:r>
      <w:bookmarkStart w:id="16" w:name="_ngasj4a3gat6" w:colFirst="0" w:colLast="0"/>
      <w:bookmarkEnd w:id="16"/>
    </w:p>
    <w:tbl>
      <w:tblPr>
        <w:tblStyle w:val="200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134"/>
        <w:gridCol w:w="1417"/>
        <w:gridCol w:w="1418"/>
        <w:gridCol w:w="1275"/>
        <w:gridCol w:w="1701"/>
      </w:tblGrid>
      <w:tr w:rsidR="005264A9" w:rsidRPr="00200B0E" w14:paraId="54ABFC66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EE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CD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789B7FEF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CA2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9EA9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7F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5B0A97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74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5BA12C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64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149711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B8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6F8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5116F4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5FD5821C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EF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AA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2E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F9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F6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68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7287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5A581C93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65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5C797AE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D0C6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2369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2BC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87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DD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25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5FE2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EFD504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C4B4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0C37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F8C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1E6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FD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17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1093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8F8EDC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D68C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9113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6B8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D5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84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2D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A1BD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88D588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6B74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1B2F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E8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AF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61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8C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86E8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E1905C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93E7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DD01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F3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ED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C3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86A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BF0B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C0061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0C69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F7A6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A7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C8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46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F1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8447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F37E49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61BD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7A4A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4A3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56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7A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CC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86AA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1C76CA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A0D9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90AE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91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83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14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63C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C79C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12560E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0826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7C90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746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2D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BC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2C5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3D8B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30B463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3D9C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5CA4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92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A7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C2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08E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0FAA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0C2AB4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15B3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404B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0CB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79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BC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DD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23C82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29567F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2A41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D7DD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85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300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5B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7C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1AB4C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DB4C7F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35C3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61F1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D4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24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02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8F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9EBC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7BC0C56E" w14:textId="034318AD" w:rsidR="005264A9" w:rsidRPr="00B869AD" w:rsidRDefault="005264A9" w:rsidP="000875ED">
      <w:pPr>
        <w:pStyle w:val="2"/>
        <w:spacing w:before="240"/>
        <w:ind w:firstLine="708"/>
      </w:pPr>
      <w:bookmarkStart w:id="17" w:name="_5ytak6k27p5s" w:colFirst="0" w:colLast="0"/>
      <w:bookmarkEnd w:id="17"/>
      <w:r w:rsidRPr="000875ED">
        <w:lastRenderedPageBreak/>
        <w:t>12. Рекреационная зона (Р-2)</w:t>
      </w:r>
      <w:bookmarkStart w:id="18" w:name="_7yjeogeg6i3s" w:colFirst="0" w:colLast="0"/>
      <w:bookmarkEnd w:id="18"/>
    </w:p>
    <w:tbl>
      <w:tblPr>
        <w:tblStyle w:val="19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134"/>
        <w:gridCol w:w="1417"/>
        <w:gridCol w:w="1418"/>
        <w:gridCol w:w="1275"/>
        <w:gridCol w:w="1701"/>
      </w:tblGrid>
      <w:tr w:rsidR="005264A9" w:rsidRPr="00200B0E" w14:paraId="74FF8532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05E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12DE2829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BD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64F9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31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403992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82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17989A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46A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3F0D0E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F1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826D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400B76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5D6FFE62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5A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99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31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94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1C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0A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20AB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17E33F73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CF4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2FDF23B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5D20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739A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61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2E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056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623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58C0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E71B9D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9ABB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DB14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89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11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F3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F4A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9A67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93695C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2664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BC74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D6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6E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6C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D1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F146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7269F4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D6CE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6CF4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95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BD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14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0A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C8F9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33FDC0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83FC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5.1.5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393D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Водный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F5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D76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27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78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FF75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727FDF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7C7D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B374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Природно-познавательный туризм*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C8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586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0B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0F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174E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2F63D6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6D52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D277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E8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43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36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F8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BB6A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956087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DE0E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99A8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9F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B5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09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3B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5455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9E70C3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026E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266E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A2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0C4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26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D5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9291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8FA8D1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D729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1595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C2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2A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C9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AB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95E8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89A124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2FEE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A889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CF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7A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95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A3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1C95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DB23A9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D232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ABA2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57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71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24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F4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F488F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07143B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F449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65CF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97E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DC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4D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61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55D8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E916EB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0729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7F46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7D1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FF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08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616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B310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4ECD0A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0485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48CA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87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CE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A2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E4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D8D8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76721F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DD33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BB29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9E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99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6F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C9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D7305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48970F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E29A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1360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5B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E1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37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C78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D6D3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6FAAB3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E89D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BEBF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D5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30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BC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23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0697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987082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6BCE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A1A6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A5A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A3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D4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40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6CE4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4B3B6A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15B9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4CDA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94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6A2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A8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0E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6F3E3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D2ACEF7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2EE4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5BC9AC5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298AC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7C82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D5C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54A9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B86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E2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19C5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18129B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68B9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6A402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Магазины*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AD60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351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48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04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B6E5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6D4C08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9F538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157D5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Общественное питание*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753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F1CD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0423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95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3AD3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C1328C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B692B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5.1.2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E53D7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21F2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F54A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F0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3A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8CE3FC" w14:textId="77777777" w:rsidR="005264A9" w:rsidRPr="0042465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55D47B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FC876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A27DD" w14:textId="77777777" w:rsidR="005264A9" w:rsidRPr="00FC3735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30AF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9CE3" w14:textId="77777777" w:rsidR="005264A9" w:rsidRPr="00FC373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3735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F9F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9F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7F321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32A11FC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4526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1D874E5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0BED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65D8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D8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485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CF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C7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6F4AA4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6AD657F8" w14:textId="77777777" w:rsidR="005264A9" w:rsidRPr="000875ED" w:rsidRDefault="005264A9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*М</w:t>
      </w:r>
      <w:r w:rsidRPr="000875ED">
        <w:rPr>
          <w:rFonts w:ascii="Times New Roman" w:hAnsi="Times New Roman" w:cs="Times New Roman"/>
          <w:highlight w:val="white"/>
        </w:rPr>
        <w:t>аксимальная площадь объекта капитального строительства</w:t>
      </w:r>
      <w:r w:rsidRPr="000875ED">
        <w:rPr>
          <w:rFonts w:ascii="Times New Roman" w:hAnsi="Times New Roman" w:cs="Times New Roman"/>
        </w:rPr>
        <w:t xml:space="preserve"> устанавливается равным </w:t>
      </w:r>
      <w:r w:rsidRPr="000875ED">
        <w:rPr>
          <w:rFonts w:ascii="Times New Roman" w:hAnsi="Times New Roman" w:cs="Times New Roman"/>
          <w:highlight w:val="white"/>
        </w:rPr>
        <w:t xml:space="preserve">150 кв.метрам. </w:t>
      </w:r>
    </w:p>
    <w:p w14:paraId="762231F2" w14:textId="22D4C99E" w:rsidR="005264A9" w:rsidRPr="00B869AD" w:rsidRDefault="005264A9" w:rsidP="000875ED">
      <w:pPr>
        <w:pStyle w:val="2"/>
        <w:spacing w:before="240"/>
        <w:ind w:firstLine="709"/>
      </w:pPr>
      <w:bookmarkStart w:id="19" w:name="_cl2olfvap37t" w:colFirst="0" w:colLast="0"/>
      <w:bookmarkEnd w:id="19"/>
      <w:r w:rsidRPr="000875ED">
        <w:lastRenderedPageBreak/>
        <w:t>13. Зона объектов рекреации, спорта, отдыха, туризма и санаторно-курортного лечения (Р-3)</w:t>
      </w:r>
      <w:bookmarkStart w:id="20" w:name="_lup7skfo2lu8" w:colFirst="0" w:colLast="0"/>
      <w:bookmarkEnd w:id="20"/>
    </w:p>
    <w:tbl>
      <w:tblPr>
        <w:tblStyle w:val="18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1275"/>
        <w:gridCol w:w="1560"/>
        <w:gridCol w:w="1417"/>
        <w:gridCol w:w="1276"/>
        <w:gridCol w:w="1417"/>
      </w:tblGrid>
      <w:tr w:rsidR="005264A9" w:rsidRPr="00200B0E" w14:paraId="7953F569" w14:textId="77777777" w:rsidTr="005264A9">
        <w:trPr>
          <w:trHeight w:val="284"/>
          <w:tblHeader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F9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A5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2A7EC0FB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AB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9E2F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02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19E090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27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61304B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74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0F30DC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91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9FAF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63FAE0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302731AA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2B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E6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E5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0F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ED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50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D270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74126DBC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18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562EA89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8C64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A4FF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Передвижное жилье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21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BA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3E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3D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6044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419641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5DD1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0162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72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78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62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D4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8A6A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7C0147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1DBB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5C92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2AB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2D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308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7F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9A47C4" w14:textId="77777777" w:rsidR="005264A9" w:rsidRPr="0042465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5822D1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D6F5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56E9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84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0467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03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BF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D8D5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B17738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7C22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088B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Цирки и зверинцы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DA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3F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32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B5C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4376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6D4A75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6F97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C859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E09B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524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63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AD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E4CE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D58997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40C8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11D5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Магазины*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4FF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D44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8D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C6A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1A55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52EF02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4479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3B522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Общественное питание*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B9D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597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A9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7A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B595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BAD3CB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F5E2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B1C0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7AE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D0C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F6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AD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92AA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C77312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F6F2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8253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F7C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D26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9B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FF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5E3D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E702F4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4988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C4F4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47A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00D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52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ED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4977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6D7D9F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1D7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4881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9E3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853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FC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83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06B1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148B8B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229C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9AEF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A38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522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AA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C0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BC99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7F996F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2AC9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385C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Водный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FF3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4F6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FB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82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3233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D16478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044C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AC2E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195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52F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62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74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B89A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92EB9D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2658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DA61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Природно-познавательный туризм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779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63A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D30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15C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9B4EE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6555E2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BBF8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04D4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7A7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39B7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10A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AA3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2DC7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670E1A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8ED1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D0BD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Охота и рыбалка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E13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D7F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9088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0F2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379C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2A13EE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D2D7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6F73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CF6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800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7B2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853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FCE3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688461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6F15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4A29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5A5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BEC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C0B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612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C6E6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57B37D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6563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5949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Связь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D87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34B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FDC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478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4A11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F12EBC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A233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8.3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52B2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3A6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98B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DA9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1C3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4E39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F573B7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D42A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9.0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40F4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49F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0AE5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23B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F07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9EC0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F23E0C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0E02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9.1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5150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C95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C1A7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32C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E2B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606C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798C7D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4177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9.1.1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5789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077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DBB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990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AAA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CAFE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BB90EA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6E47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9.2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7518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Курортная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10B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564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C4E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777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22C3AA" w14:textId="77777777" w:rsidR="005264A9" w:rsidRPr="0042465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045D40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3D17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9.2.1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8AAC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CBCF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D7F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448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879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EEEEA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DB1AE4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50C3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9.3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20F0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DEE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46D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A64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D04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7A0F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35E5A0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8325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FE4D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A62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614A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D7E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771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3E84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7DB89E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1433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C926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A2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D3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19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82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DC98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8048D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76D6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D626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 xml:space="preserve">Гидротехнические </w:t>
            </w:r>
            <w:r w:rsidRPr="00200B0E">
              <w:rPr>
                <w:sz w:val="22"/>
                <w:szCs w:val="22"/>
              </w:rPr>
              <w:lastRenderedPageBreak/>
              <w:t>сооружения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32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3D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F1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2D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D0CE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7F135B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762D6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12.0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89A1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3D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F565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A4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41C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05D6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3398F1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79A6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A6BB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CA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08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223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EC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EA22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B048D0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441D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EF46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2F3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038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22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5F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EF5E9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BD0286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460F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9193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DD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0E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27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1B5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104F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62CFFFD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AE55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7835C14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56E6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8D83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2A7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320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41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FBD36" w14:textId="77777777" w:rsidR="005264A9" w:rsidRPr="007B3393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3AA0C1" w14:textId="77777777" w:rsidR="005264A9" w:rsidRPr="0042465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4B8601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5F28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6F8F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061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3D5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8A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168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0DB3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17BE58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B6CA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35CB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C3F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00D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53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32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28C0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17667BE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166E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0669F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61CA4E5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6AF2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B324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B5D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312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56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CC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9D04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3F03FB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C87D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354D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7B0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1EE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0E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FB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6139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02C9B464" w14:textId="77777777" w:rsidR="005264A9" w:rsidRPr="00015E4A" w:rsidRDefault="005264A9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  <w:rPr>
          <w:rFonts w:ascii="Times New Roman" w:hAnsi="Times New Roman" w:cs="Times New Roman"/>
        </w:rPr>
      </w:pPr>
      <w:r w:rsidRPr="00015E4A">
        <w:rPr>
          <w:rFonts w:ascii="Times New Roman" w:hAnsi="Times New Roman" w:cs="Times New Roman"/>
        </w:rPr>
        <w:t>*М</w:t>
      </w:r>
      <w:r w:rsidRPr="00015E4A">
        <w:rPr>
          <w:rFonts w:ascii="Times New Roman" w:hAnsi="Times New Roman" w:cs="Times New Roman"/>
          <w:highlight w:val="white"/>
        </w:rPr>
        <w:t>аксимальная площадь объекта капитального строительства</w:t>
      </w:r>
      <w:r w:rsidRPr="00015E4A">
        <w:rPr>
          <w:rFonts w:ascii="Times New Roman" w:hAnsi="Times New Roman" w:cs="Times New Roman"/>
        </w:rPr>
        <w:t xml:space="preserve"> устанавливается равным </w:t>
      </w:r>
      <w:r w:rsidRPr="00015E4A">
        <w:rPr>
          <w:rFonts w:ascii="Times New Roman" w:hAnsi="Times New Roman" w:cs="Times New Roman"/>
          <w:highlight w:val="white"/>
        </w:rPr>
        <w:t xml:space="preserve">150 кв.метрам. </w:t>
      </w:r>
    </w:p>
    <w:p w14:paraId="5C3EA98A" w14:textId="324764F3" w:rsidR="005264A9" w:rsidRPr="00B869AD" w:rsidRDefault="005264A9" w:rsidP="00015E4A">
      <w:pPr>
        <w:pStyle w:val="2"/>
        <w:spacing w:before="240"/>
        <w:ind w:firstLine="708"/>
      </w:pPr>
      <w:bookmarkStart w:id="21" w:name="_4qm1wcehxlb" w:colFirst="0" w:colLast="0"/>
      <w:bookmarkEnd w:id="21"/>
      <w:r w:rsidRPr="00015E4A">
        <w:lastRenderedPageBreak/>
        <w:t>14. Зона производственных и коммунальных предприятий широкого профиля, расположенных за пределами селитебной территории (П-1)</w:t>
      </w:r>
      <w:bookmarkStart w:id="22" w:name="_vzvtbo20gkl5" w:colFirst="0" w:colLast="0"/>
      <w:bookmarkEnd w:id="22"/>
    </w:p>
    <w:tbl>
      <w:tblPr>
        <w:tblStyle w:val="17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410"/>
        <w:gridCol w:w="992"/>
        <w:gridCol w:w="1276"/>
        <w:gridCol w:w="1134"/>
        <w:gridCol w:w="1276"/>
        <w:gridCol w:w="992"/>
        <w:gridCol w:w="1417"/>
      </w:tblGrid>
      <w:tr w:rsidR="005264A9" w:rsidRPr="00200B0E" w14:paraId="6BE06837" w14:textId="77777777" w:rsidTr="005264A9">
        <w:trPr>
          <w:trHeight w:val="284"/>
          <w:tblHeader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ED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C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36BBE069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E6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3EE1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B6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370300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B6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1F22D9A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57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1CA24F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C0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C914" w14:textId="77777777" w:rsidR="005264A9" w:rsidRPr="00C0149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  <w:lang w:val="ru-RU"/>
              </w:rPr>
            </w:pPr>
            <w:r w:rsidRPr="00200B0E">
              <w:rPr>
                <w:sz w:val="22"/>
                <w:szCs w:val="22"/>
              </w:rPr>
              <w:t>Класс опасности</w:t>
            </w:r>
            <w:r>
              <w:rPr>
                <w:sz w:val="22"/>
                <w:szCs w:val="22"/>
                <w:lang w:val="ru-RU"/>
              </w:rPr>
              <w:t xml:space="preserve"> 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AA7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25D9FC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7762BEBE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DC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C1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C0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A5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B9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58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EA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C700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03CD3E22" w14:textId="77777777" w:rsidTr="005264A9">
        <w:trPr>
          <w:trHeight w:val="284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71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29E2B71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55FD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A8B8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A9F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EA8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24A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95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17A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89E3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62385E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7330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D00B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15E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DE33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126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7C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11E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4FF9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15D15B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3F58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F58B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Питомники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5D6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8BC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ADF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67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B9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07A54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30DB5F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72E2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16C3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98E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DFD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2A5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4E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91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10C9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B76E95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9C4F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6904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A50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979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6A5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901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63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ECA4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5D2172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2ED5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2.7.2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9410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0C2D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CAB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684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A98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FB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913C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A78AD8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F56F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47F7C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7F9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24A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7E6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BC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7D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0C3C7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A47CC5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4D32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622B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E975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4AF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548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94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0F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27DCA0" w14:textId="77777777" w:rsidR="005264A9" w:rsidRPr="0042465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9E1F1C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6830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3.2.3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EE0C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A50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F7F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0F8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FF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46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31DC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240221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5314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FCC9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140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03F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C4BB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60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6C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916E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CFC884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96C4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3.4.2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CC7F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7AE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4C9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C75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65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BE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C9F6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80E33A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3E9D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3.9.1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FFC2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826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E83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F83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85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285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F167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A75F40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17A2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3.9.2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6BDE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C5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08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2C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F0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5A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F61A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10516A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FE9D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ABE8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86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A1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82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00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70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3D55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3B6496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26C0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6B88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32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2E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9C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B2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25A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52EF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6C1BF2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B0D9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47E5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E4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A53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9B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34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3D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BF44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0F8186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F387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5623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62BB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648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30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5E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28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AB55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CA677A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DD66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802B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0EA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22C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D58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23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3F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5C43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CEFD0F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8D6A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F72C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FE6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6AC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ED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B5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89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26C8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9F0CFB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0EA4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7748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A89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C0E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46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EB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AC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3E0F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38154D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E5C3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8D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D53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502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C1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DE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54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74CA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94407E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FD14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BAA3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E6A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A8D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58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1F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7D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CF85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614A62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03D0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2F98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Недропользование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C02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6972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222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4F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E5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1DCB8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0397E8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6BF9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00D9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Тяжелая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E9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1D0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70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0B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A6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35C7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144C1E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7DC9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6FEC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C5C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46A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48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93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4B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F969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C08BFB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FC41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356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DE0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FD4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3A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790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AB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0D29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C7A31F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0869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6.3.1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7E29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7F6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C0F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D9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B4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B95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6B11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3DB722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DC599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6.3.2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6469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80669F">
              <w:rPr>
                <w:sz w:val="22"/>
                <w:szCs w:val="22"/>
              </w:rPr>
              <w:t>Фарфоро-фаянсовая</w:t>
            </w:r>
            <w:proofErr w:type="gramEnd"/>
            <w:r w:rsidRPr="0080669F">
              <w:rPr>
                <w:sz w:val="22"/>
                <w:szCs w:val="22"/>
              </w:rPr>
              <w:t xml:space="preserve">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841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7A1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8B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9B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99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E88FA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BD13D9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7FBE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747F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 xml:space="preserve">Электронная </w:t>
            </w:r>
            <w:r w:rsidRPr="00200B0E">
              <w:rPr>
                <w:sz w:val="22"/>
                <w:szCs w:val="22"/>
              </w:rPr>
              <w:lastRenderedPageBreak/>
              <w:t>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F5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7582" w14:textId="77777777" w:rsidR="005264A9" w:rsidRPr="00142F6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7B2C4B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BC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47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31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906D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5FB9EE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4CE2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6.3.4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68C0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05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00EA" w14:textId="77777777" w:rsidR="005264A9" w:rsidRPr="00142F6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7B2C4B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FD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B8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13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E3CB51" w14:textId="77777777" w:rsidR="005264A9" w:rsidRPr="0042465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D4BE15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B811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636D4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F9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6958" w14:textId="77777777" w:rsidR="005264A9" w:rsidRPr="00142F6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7B2C4B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5D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1D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56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C32A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046BDF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18FE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AE9C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AA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B5DE" w14:textId="77777777" w:rsidR="005264A9" w:rsidRPr="00142F6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7B2C4B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E9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7F8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41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835B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D5DCDB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31BC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C7F3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8BD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B02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E99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1C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40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4627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412776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A008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24DF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Энергетика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2B2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AF9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E1F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A8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8B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0F1E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FBC3EA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AC4B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DA743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DE2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9A9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836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D9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07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5FDD5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218FA2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D89D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D641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Склад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39D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E07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9377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77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03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18F9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E5DCD4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10A8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6.9.1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E840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2BA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86F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A292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FB8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D2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CD8B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62A52F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98B4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175F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732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2F0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F30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C75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F0A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21A4D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B75362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E416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FB43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1A0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C1B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037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DE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02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EABD8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BFA4EA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CA2F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5656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01A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1AD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B7D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C1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5D4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9667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2748C2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84CD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8845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A965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388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D0C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C58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88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1479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BF4487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0FF3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7.2.2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AEAE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39D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E77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8B7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EF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26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C0366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EC87B5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BD8E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7.2.3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D55F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86C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390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CEF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9D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E0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40C4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8A5981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FF1F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1C62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908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5F4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6D7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96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44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6F80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391906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9A0A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3D8E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6B1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224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DE3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28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DB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9E93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23EDD4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E8DB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8.0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0C4A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4C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0F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18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1A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D7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B635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F69B71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A9D2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C47F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FA2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E7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C0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43E6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28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8BCD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82FAEB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14A2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612A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81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4D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F1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E3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1A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0865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85DCE1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4DE15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BB2E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4D5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D5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04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CA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8C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1CC9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4359A5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7F19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B1DC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DD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A2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59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96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44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2756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3099CA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E035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332C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57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68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C85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49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12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4891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EE3E86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C51D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D944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5C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C0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44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A8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4B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E0A9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2CDBB6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7823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A9CC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EF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7CE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FA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0D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7E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CD30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DB0EDD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BB1F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63BA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31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AE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09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F2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01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BF8D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F06E8CA" w14:textId="77777777" w:rsidTr="005264A9">
        <w:trPr>
          <w:trHeight w:val="284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FF85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7E6EE8F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D564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4249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Скотоводство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325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F9E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61D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4FE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C9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DD93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D62280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C102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408C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Звероводство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69B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B73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D77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C5D7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C1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DF238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2F3EB4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5E99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FDC8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Птицеводство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7B7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361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690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D6E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A1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3B45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22669E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6D5C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3B68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Свиноводство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B88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CD1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A29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02A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F96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2BEC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F36F2F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988D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2F28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Пчеловодство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D44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857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8F1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C73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21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D8DA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1AEE81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31EC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FC11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Рыбоводство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1CD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589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909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FAD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73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7D0E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E016C0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B2EC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E290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3D9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FB4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D80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B1C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65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5DE4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1339431" w14:textId="77777777" w:rsidTr="005264A9">
        <w:trPr>
          <w:trHeight w:val="284"/>
        </w:trPr>
        <w:tc>
          <w:tcPr>
            <w:tcW w:w="10206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95A8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lastRenderedPageBreak/>
              <w:t>ВСПОМОГАТЕЛЬНЫЕ</w:t>
            </w:r>
          </w:p>
        </w:tc>
      </w:tr>
      <w:tr w:rsidR="005264A9" w:rsidRPr="00200B0E" w14:paraId="69C88E1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8BB6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3.2.4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AEAB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Общежития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251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F65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36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9DC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E8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ED32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5C5F87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0AF5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3C7B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298C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81C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87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0AB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E6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62A0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B03EE8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A248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3.5.2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74DF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F1A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DBC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27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61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19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9A42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390D7E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28D8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B6D4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Магазины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EC7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791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11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A6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3D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12C8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E4A45D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6F86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478A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CA4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B19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71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BEB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01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3A57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CE8681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5AFD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8363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4ED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C2F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DD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00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74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AD06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5C6E51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CFAC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CF99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B4C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0669F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F6F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19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45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E6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2E5D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13A610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EEC5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5.1.2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E52D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34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25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6E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42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61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077C5A" w14:textId="77777777" w:rsidR="005264A9" w:rsidRPr="0042465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</w:tbl>
    <w:p w14:paraId="1709DE8E" w14:textId="664E342E" w:rsidR="005264A9" w:rsidRPr="00B869AD" w:rsidRDefault="005264A9" w:rsidP="00015E4A">
      <w:pPr>
        <w:pStyle w:val="2"/>
        <w:spacing w:before="240"/>
        <w:ind w:firstLine="708"/>
      </w:pPr>
      <w:r w:rsidRPr="00015E4A">
        <w:t>15. Зона производственных и коммунальных предприятий, расположенных в пределах селитебной территории (П-2)</w:t>
      </w:r>
      <w:bookmarkStart w:id="23" w:name="_x0vii0pnnw11" w:colFirst="0" w:colLast="0"/>
      <w:bookmarkEnd w:id="23"/>
    </w:p>
    <w:tbl>
      <w:tblPr>
        <w:tblStyle w:val="16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410"/>
        <w:gridCol w:w="992"/>
        <w:gridCol w:w="1276"/>
        <w:gridCol w:w="1134"/>
        <w:gridCol w:w="1276"/>
        <w:gridCol w:w="1134"/>
        <w:gridCol w:w="1275"/>
      </w:tblGrid>
      <w:tr w:rsidR="005264A9" w:rsidRPr="00200B0E" w14:paraId="348278E7" w14:textId="77777777" w:rsidTr="005264A9">
        <w:trPr>
          <w:trHeight w:val="284"/>
          <w:tblHeader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A38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0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5CE34B44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17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4269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C0E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71105F4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E1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277EEF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41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10F2BD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073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2A1B" w14:textId="77777777" w:rsidR="005264A9" w:rsidRPr="00C0149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  <w:lang w:val="ru-RU"/>
              </w:rPr>
            </w:pPr>
            <w:r w:rsidRPr="00200B0E">
              <w:rPr>
                <w:sz w:val="22"/>
                <w:szCs w:val="22"/>
              </w:rPr>
              <w:t>Класс опасности</w:t>
            </w:r>
            <w:r>
              <w:rPr>
                <w:sz w:val="22"/>
                <w:szCs w:val="22"/>
                <w:lang w:val="ru-RU"/>
              </w:rPr>
              <w:t xml:space="preserve"> ОКС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3CDA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0D7858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25E82522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5B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8C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88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33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D1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CC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4B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4284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5B23EB98" w14:textId="77777777" w:rsidTr="005264A9">
        <w:trPr>
          <w:trHeight w:val="284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5C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15B8966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208C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6821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A6F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4B6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FA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58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4B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092A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A99BE2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EEB2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FE2B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DB5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C10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83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154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A7A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D871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9EDBC4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1477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0AA3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Питомники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D94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461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B2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8FE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92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CEC8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03AEEF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D90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D064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40E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35E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DF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39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52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8ED9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C09C40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DA5E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1C5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25F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B77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2D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BA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EB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5752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4C139A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21CB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2.7.2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40F6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302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D99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FB8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22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06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C006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1B8998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CF4D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A833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F43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6E4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44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756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39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BD14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1E2F17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7EFA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2628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25C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B88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26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67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21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9A98C1" w14:textId="77777777" w:rsidR="005264A9" w:rsidRPr="0053468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D66852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540E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3.2.3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801B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7F8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504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29A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BB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80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5232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BE06E0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EEA0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6007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A5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87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6B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E2E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00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B51B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C39AFA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9025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BBC9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BA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67E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B3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B04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528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D728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4CE55E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4B53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9027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FA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CE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B8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91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37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F62A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90707C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1681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2FB8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DE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3C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9D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21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63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97AE5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D31244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3546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918A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A6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93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C54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D0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00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50CF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1C6609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A198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3.10.1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31AE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D4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F3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795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D8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79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FD70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06A6E7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3872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57D6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92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1C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01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05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B5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8550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7A874A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C860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F6AC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33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D1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05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CB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E6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2709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E83A8F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FC90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F679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A3C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2137" w14:textId="77777777" w:rsidR="005264A9" w:rsidRPr="007B2C4B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2F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5F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D8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737C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253149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689B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EE85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DCF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D33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BA5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6C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C23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C53A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258F79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8FB0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4360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B01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03A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03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B2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DE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4161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D86406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FE73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56CF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2069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88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C4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88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14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20B9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7022B7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26ED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2EE6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6CA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67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9E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148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E8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E97A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DC09CF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ADA8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F87B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B40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3E23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0B2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7D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A9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EFC0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A18F2D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2BF4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17AF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EE1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6A84C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5C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365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354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318D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1143E1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9235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E408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9A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020E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C1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CE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64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E58B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688F46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E3C4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6.3.1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ABC9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2D0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80D8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9E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4D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3A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4E36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A69BF1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563C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6.3.2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2420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Фарфоро-фаянсовая</w:t>
            </w:r>
            <w:proofErr w:type="gramEnd"/>
            <w:r w:rsidRPr="00200B0E">
              <w:rPr>
                <w:sz w:val="22"/>
                <w:szCs w:val="22"/>
              </w:rPr>
              <w:t xml:space="preserve">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EE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0EAB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79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5891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48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BD9E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1F3298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4F60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E489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E7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C732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78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D8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16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504E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782444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E312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6.3.4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FCBA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B7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8132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41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A3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9D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A0D7C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CB8272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356D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6CB7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AD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AD32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F4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8C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A9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46F1D3" w14:textId="77777777" w:rsidR="005264A9" w:rsidRPr="0053468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7F3C4D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22A6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09BB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 xml:space="preserve">Строительная </w:t>
            </w:r>
            <w:r w:rsidRPr="00200B0E">
              <w:rPr>
                <w:sz w:val="22"/>
                <w:szCs w:val="22"/>
              </w:rPr>
              <w:lastRenderedPageBreak/>
              <w:t>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72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393E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EBA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F6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AD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6BFD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D0BE45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418A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6.7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23AE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Энергетика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46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3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2C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65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2E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7769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163850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34EB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ED6E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7C3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E55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D2E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22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51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F231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7E8560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2333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43D4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Склад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49E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ECB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4BE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96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19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CBFE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06A59B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7F90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6.9.1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9F9E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FEB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C75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EB7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D0C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44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FE788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BA706D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1BE0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474C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FD1E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50D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9AA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BC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D7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E127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90BA80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F190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2F61E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B92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1500/н.у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26B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153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04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66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AAF87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3B2E97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90B0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9BFA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198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2EC5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E52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AB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9B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7990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271603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2903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31A4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9AD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FDE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10D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D43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CA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87EB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6A9189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852EB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7.2.2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F062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739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3FA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C50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5B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53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D6AC9E" w14:textId="77777777" w:rsidR="005264A9" w:rsidRPr="00BB1D3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5B831B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147F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7.2.3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303A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11D7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3AC8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D0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AC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0A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C6DA7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9A75A0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7360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1A05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CB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332AD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85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C2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49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03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4E5F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5B9B5F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4CBD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C5A5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525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7B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6F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81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64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31DB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B8BAA8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762A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0A64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535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47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6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D0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E2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7549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6E583B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9FD0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C8BF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A8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75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A1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B76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5ED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8448B0" w14:textId="77777777" w:rsidR="005264A9" w:rsidRPr="0053468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9EB0E3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B066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09D9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88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4D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02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4A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99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5ECC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03ACC2E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CCA3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76ED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 xml:space="preserve">Специальное </w:t>
            </w:r>
            <w:r w:rsidRPr="00200B0E">
              <w:rPr>
                <w:sz w:val="22"/>
                <w:szCs w:val="22"/>
              </w:rPr>
              <w:lastRenderedPageBreak/>
              <w:t>пользование водными объектами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D8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D3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23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41C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4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4806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5AEC23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7E08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11.3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E1A8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55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786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77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C8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FB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4A05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863472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DA36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3789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49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C45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8C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77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B4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52BE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86D44E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CCF3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7934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F4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B6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3A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F3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A1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0BEC1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F53FE3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88F1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5F19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38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8E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F58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723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6B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D834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B1F108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D9C3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DCD7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CA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C4E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04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85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22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54CB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13AD0F4" w14:textId="77777777" w:rsidTr="005264A9">
        <w:trPr>
          <w:trHeight w:val="284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A841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661E839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F15F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B02E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Скотоводство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D45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326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0A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17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E6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4F95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57E6DC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ACD5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5214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Звероводство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A9F5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EB2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1E7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B4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D5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9685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D8FCF6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5371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F4D1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Птицеводство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309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0A7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6F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02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3B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5AE8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A5C638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5A4E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3E1A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Свиноводство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6BD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8BA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EF4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28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6E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61F7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BA512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35F0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25F3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Пчеловодство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BDDF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C81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C3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A07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FC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B2AD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8BFBA6D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7E9B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E9D5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Рыбоводство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472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A67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45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4F6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01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6312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93B287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FC2A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1.15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AB54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color w:val="FF00FF"/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BC1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860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C1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78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EEA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III-V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776A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03DA7CB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8D79D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3.2.4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8D21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Общежития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04F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087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C4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11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A2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39389D" w14:textId="77777777" w:rsidR="005264A9" w:rsidRPr="0053468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A458E04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AD88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3.5.2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1C5A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69D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6D4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6F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43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2C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90C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CB13C4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5FD9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BEE81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B0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E2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A8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7E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77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EC3B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BB061F5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38FD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32A7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EF0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4EA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</w:t>
            </w:r>
            <w:r w:rsidRPr="0080669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6E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D70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49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F518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7B7FF6AA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AE6D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lastRenderedPageBreak/>
              <w:t>4.7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7BE0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AAD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0669F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0E6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917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48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98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0114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252FAD09" w14:textId="77777777" w:rsidTr="005264A9">
        <w:trPr>
          <w:trHeight w:val="284"/>
        </w:trPr>
        <w:tc>
          <w:tcPr>
            <w:tcW w:w="10206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6C3B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0669F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5B17764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DEC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3.2.4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6566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Общежития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2D0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22A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4F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DA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C86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9D99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3B2F247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08DE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FCAA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414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48F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20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14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72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CED0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129A7C0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6F14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3.5.2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3EB6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368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680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E1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05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D4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24881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18F9374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415C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4E80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Магазины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77B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329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</w:t>
            </w:r>
            <w:r w:rsidRPr="0080669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E0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E5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8D1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FAF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36E036D7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966E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E28F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DB7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B20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</w:t>
            </w:r>
            <w:r w:rsidRPr="0080669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C2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E1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7B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17889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1938F841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4A71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B77D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8CC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2C36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</w:t>
            </w:r>
            <w:r w:rsidRPr="0080669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0B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78E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F8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667F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1023752F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8A4E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A790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A0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1C46" w14:textId="77777777" w:rsidR="005264A9" w:rsidRPr="0053468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99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B9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54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88D36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  <w:tr w:rsidR="005264A9" w:rsidRPr="00200B0E" w14:paraId="07F17F86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3403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5.1.2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3B4B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44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D332AD">
              <w:rPr>
                <w:sz w:val="22"/>
                <w:szCs w:val="22"/>
              </w:rPr>
              <w:t>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73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7E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90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F8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BA4B8E" w14:textId="77777777" w:rsidR="005264A9" w:rsidRPr="0053468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/3</w:t>
            </w:r>
          </w:p>
        </w:tc>
      </w:tr>
    </w:tbl>
    <w:p w14:paraId="0F7EBC3E" w14:textId="1CE9DAE6" w:rsidR="005264A9" w:rsidRPr="00015E4A" w:rsidRDefault="005264A9" w:rsidP="00015E4A">
      <w:pPr>
        <w:pStyle w:val="2"/>
        <w:spacing w:before="240"/>
        <w:ind w:firstLine="708"/>
      </w:pPr>
      <w:r w:rsidRPr="00015E4A">
        <w:t>16. Общественно-производственная зона (ОП)</w:t>
      </w:r>
      <w:bookmarkStart w:id="24" w:name="_dea7kcmw1k11" w:colFirst="0" w:colLast="0"/>
      <w:bookmarkEnd w:id="24"/>
    </w:p>
    <w:tbl>
      <w:tblPr>
        <w:tblStyle w:val="15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410"/>
        <w:gridCol w:w="1134"/>
        <w:gridCol w:w="1134"/>
        <w:gridCol w:w="1134"/>
        <w:gridCol w:w="1134"/>
        <w:gridCol w:w="1134"/>
        <w:gridCol w:w="1417"/>
      </w:tblGrid>
      <w:tr w:rsidR="005264A9" w:rsidRPr="00200B0E" w14:paraId="4290F15F" w14:textId="77777777" w:rsidTr="005264A9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42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C0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4D574EAA" w14:textId="77777777" w:rsidTr="005264A9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9A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8DF5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5F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5EFA336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66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14DB21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C9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670644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06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4926" w14:textId="77777777" w:rsidR="005264A9" w:rsidRPr="00C01492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  <w:lang w:val="ru-RU"/>
              </w:rPr>
            </w:pPr>
            <w:r w:rsidRPr="00200B0E">
              <w:rPr>
                <w:sz w:val="22"/>
                <w:szCs w:val="22"/>
              </w:rPr>
              <w:t>Класс опасности</w:t>
            </w:r>
            <w:r>
              <w:rPr>
                <w:sz w:val="22"/>
                <w:szCs w:val="22"/>
                <w:lang w:val="ru-RU"/>
              </w:rPr>
              <w:t xml:space="preserve"> 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F51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20468B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6A237B64" w14:textId="77777777" w:rsidTr="005264A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A4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AD0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8A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C5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1E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8E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DD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EF5F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6872712C" w14:textId="77777777" w:rsidTr="005264A9">
        <w:trPr>
          <w:trHeight w:val="20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AC0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26E9129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C87F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8E68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5E3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C67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60F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34E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6DB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F21A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89B8F1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BBB7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1.17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2D6E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Питомники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81F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81A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A6F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769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D66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D5DD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978CCD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E051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5BD4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B7E6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EF1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DA0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6A3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2C2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009C4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5F1D35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6BAD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2.7.2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B353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F1F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B9B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AC2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D00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369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A4738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E69184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6B39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5482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E4C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840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BD3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5F7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11F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36AB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C3465F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663D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02FF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C741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598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2D1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9DA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A13F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EDC892" w14:textId="77777777" w:rsidR="005264A9" w:rsidRPr="0053468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947CD8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8151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EBA7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5867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1B0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255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864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1B2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B07A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DFBCB3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43E0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EBB2A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DD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98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42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AC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5E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F27E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CB1BE5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018F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B35C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7F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00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72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24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22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65BA8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AE601D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FB54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AE61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1D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9CDB4" w14:textId="77777777" w:rsidR="005264A9" w:rsidRPr="00534681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39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E4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08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BA5F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4805E42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1167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7445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D2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56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FB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74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2F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6151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03BF10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D041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382D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FFD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FE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FB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DE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04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A28E5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8F9181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A8DB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A3AE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Цирки и зверинц</w:t>
            </w:r>
            <w:r w:rsidRPr="00A241D8">
              <w:rPr>
                <w:rFonts w:eastAsia="Manrope"/>
                <w:b/>
                <w:sz w:val="20"/>
                <w:szCs w:val="20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AE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03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3A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7A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63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B4FA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A5F476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E366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9AD2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E4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488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62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0148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48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595D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FEA7DB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2D7A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7824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8D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BC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5CD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BE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71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E0FA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0DD92E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E6C35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3.9.3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1521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73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4D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0A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26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43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8B16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F3FB4C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AC09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ABAD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AC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63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F7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7C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6F2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7096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A3E0C8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6958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40D9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9C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90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D0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49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3E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51E8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F32ABA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4AB8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460B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E3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83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F3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DA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76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5B86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2D3A3F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F836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1C61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Рынки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29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F9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0A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2B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9C2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12A8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B0A68A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4693E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3BAF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41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FA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2F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42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F1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146F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462F2F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D6BE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0DD8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F336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3A2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95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DD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49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61F7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AAFECE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04C5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4D988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FE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58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BC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0D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37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584D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11EEA9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1318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4.8.1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6551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65F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CD0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76C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DB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D8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5E278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B71C10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65F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2D7B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844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024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A5B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B5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76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351B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835669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65B8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2B9F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03B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D166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E50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F0A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F3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0956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5C09C9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D7CD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BBAD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CFC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E0E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E9F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A5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16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0FA8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1DE312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4B92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0EF8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00E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897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63A6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71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DD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2DD8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1E64E0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F6F0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2D6D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575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7EE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EC5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79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A5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D873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9F1DB8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D622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C323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2D2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446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206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E8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82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5131D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69FFA7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E818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C3BE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3CF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FD4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0D6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C6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7C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0130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CBDE91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9767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259A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D5E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9D90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721D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99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93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02FD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5A4B61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311A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A3E9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F7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54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32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AA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00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8FB1CB" w14:textId="77777777" w:rsidR="005264A9" w:rsidRPr="0083326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E6D914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AD8D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5.1.4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E72D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C8A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1A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9B3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02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AB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6100E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FDE8BF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A994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6D56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2C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D767" w14:textId="77777777" w:rsidR="005264A9" w:rsidRPr="00F060B5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3E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2A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EF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IV-V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B42AE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56731E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CC82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7E50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900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FDA0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B5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2D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90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IV-V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92D0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860A05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332B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DFD6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77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27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6B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E23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49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8103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26AF82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3DD4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DDFE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Склад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E1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C57D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2F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26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C7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IV-V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4014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6EFF03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FD24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6.9.1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2D84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9D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3118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3B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6A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09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IV-V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8705A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D2B909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E678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7B83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1B7D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B77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82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6E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7A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IV-V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B5EBF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B6A736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6F3E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7D93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9C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90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1C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126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28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IV-V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8FA9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8BD98B2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9226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AE03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099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23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35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C8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D7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E1F7AF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A8EFA5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7B04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2051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AC5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35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CE4E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666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D5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0A5C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66480F2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62A8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7.2.2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A57E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2B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68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E0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F2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04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A9A6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82FFB97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B3899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7.2.3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2899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A1D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D1D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72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6F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16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EECC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707D6C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3C6C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D312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B13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2AC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E2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2E7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76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6D1D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D0ACF3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832F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7118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666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FE9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0F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6F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14A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1DB0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0C0771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B469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00D1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C77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B1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19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C35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35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42A4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2470C2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4BC5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B18E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E7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DA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70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5A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FA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7B2B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EE7FF8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9DD2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608B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55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CD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07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FDD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A1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4987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E48829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195B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83FA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C4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01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10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F0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87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00DD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BA87AC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5DF2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E92E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FA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F1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C8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B31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8D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EDCB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CC749B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C22F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5B69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AC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1A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34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90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D5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BF4B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1096CC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40D2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A88C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50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A6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C8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02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94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4682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0FA763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DCC1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AAFC4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D2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A3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30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0A2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CA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79F6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DF5B880" w14:textId="77777777" w:rsidTr="005264A9">
        <w:trPr>
          <w:trHeight w:val="20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6DF0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48604EF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3D48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3.2.4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C0FB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Общежития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917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154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8A6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3E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08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BFB3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F1F579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1BDE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3.5.2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044C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6C2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6F2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357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01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8F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46CC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D410EC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6EF0B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5D8F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AF2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BF5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161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488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3A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0999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E6AF5A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051E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265C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735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468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3BB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24A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36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8EB9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1B5F42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F476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35A0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213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0669F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46E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DDA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A3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80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9672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127C19B" w14:textId="77777777" w:rsidTr="005264A9">
        <w:trPr>
          <w:trHeight w:val="20"/>
        </w:trPr>
        <w:tc>
          <w:tcPr>
            <w:tcW w:w="10206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5317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311BD2A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B183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C1B8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Общежития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74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8DD2" w14:textId="77777777" w:rsidR="005264A9" w:rsidRPr="0083326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92D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55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C1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9200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DF46A7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CE9E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3.5.2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6BE6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59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91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20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7E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C9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3A845A" w14:textId="77777777" w:rsidR="005264A9" w:rsidRPr="0083326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601BBC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4DB5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FE52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2B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D8FC" w14:textId="77777777" w:rsidR="005264A9" w:rsidRPr="0083326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D2E4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9D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C2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9AC1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</w:tbl>
    <w:p w14:paraId="75BF44DF" w14:textId="134A9923" w:rsidR="005264A9" w:rsidRPr="00B869AD" w:rsidRDefault="005264A9" w:rsidP="00015E4A">
      <w:pPr>
        <w:pStyle w:val="2"/>
        <w:spacing w:before="240"/>
        <w:ind w:firstLine="708"/>
      </w:pPr>
      <w:bookmarkStart w:id="25" w:name="_u99y8mi77bd6" w:colFirst="0" w:colLast="0"/>
      <w:bookmarkStart w:id="26" w:name="_66blw5op05ea" w:colFirst="0" w:colLast="0"/>
      <w:bookmarkEnd w:id="25"/>
      <w:bookmarkEnd w:id="26"/>
      <w:r w:rsidRPr="00015E4A">
        <w:lastRenderedPageBreak/>
        <w:t>17. Зона объектов транспортной инфраструктуры (Т)</w:t>
      </w:r>
      <w:bookmarkStart w:id="27" w:name="_a4ofvgcc6ebc" w:colFirst="0" w:colLast="0"/>
      <w:bookmarkEnd w:id="27"/>
    </w:p>
    <w:tbl>
      <w:tblPr>
        <w:tblStyle w:val="14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410"/>
        <w:gridCol w:w="1417"/>
        <w:gridCol w:w="1276"/>
        <w:gridCol w:w="1418"/>
        <w:gridCol w:w="1559"/>
        <w:gridCol w:w="1417"/>
      </w:tblGrid>
      <w:tr w:rsidR="005264A9" w:rsidRPr="00200B0E" w14:paraId="146521F2" w14:textId="77777777" w:rsidTr="005264A9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15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43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2009260C" w14:textId="77777777" w:rsidTr="005264A9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05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F413B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D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316C710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EC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047FCD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CA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241225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E4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F0C0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46DCCF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7DC59164" w14:textId="77777777" w:rsidTr="005264A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5D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00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2C8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FC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FD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1A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1F03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67FC2B6C" w14:textId="77777777" w:rsidTr="005264A9">
        <w:trPr>
          <w:trHeight w:val="20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B0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55F6BAB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AC39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CDA31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58A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56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EB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6D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9B5A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C6FB29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6F02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8D06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DC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8A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84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3E8C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8500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36C60F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33C9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3.9.1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D8891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B9C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F3C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40C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E4D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AE2F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EBA73F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135A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52C6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53D3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347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656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3A03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0563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E7BE7E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0850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D435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ADC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8BF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F55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370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326C91" w14:textId="77777777" w:rsidR="005264A9" w:rsidRPr="0083326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804054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C015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CA64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975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71C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516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183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A0846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95763A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B9F4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9635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F66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6F0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C7D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5A3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BF63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A114392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694D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4.9.1.4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9967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0A5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D2F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523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9A4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EC08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9854D0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A07E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E679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B01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B20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8A6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DB9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892C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9CDA77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922F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F4FA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Связь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643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BF6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F2B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381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A457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B9B152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F4D7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A922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0BE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A08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93E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76FC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1869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99F417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6291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E3479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965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844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A1D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2C2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CB5C4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B1727C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05FC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8444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Размещение автомобильных дорог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BEA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B22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954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617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D72E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B955C3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E73F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7.2.2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3565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4DC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978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D8A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6AD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BA85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CD02267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027B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7.2.3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F662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B5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2C4B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0A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4F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AA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8783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04319A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4AE7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7193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814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FA62" w14:textId="77777777" w:rsidR="005264A9" w:rsidRPr="0028749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36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2E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6B81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C4419B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C098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lastRenderedPageBreak/>
              <w:t>7.4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5CB5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BAC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3D48" w14:textId="77777777" w:rsidR="005264A9" w:rsidRPr="0028749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AB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5E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9C75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F9378B2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C5E9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4EAFE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F7F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11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933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75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4636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5FF09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A097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950E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Внеуличный 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81F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7304" w14:textId="77777777" w:rsidR="005264A9" w:rsidRPr="0028749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20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CD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F7BE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6F67C9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D2E6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8.3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976E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C40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E0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96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1E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EA13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A08EBB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61BD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724C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E08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2B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37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AF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5A73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E84A36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87E8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B35B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C50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95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C7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92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8752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D12BD3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CF8A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B5FB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4C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49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14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0B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42E3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F498CB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2E9B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C9A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AE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D3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2C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FE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43E8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B0414E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7992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A594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23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50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FB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F9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2859D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0B8740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36BD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CE33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63D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B2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AB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2D7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17BC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0F9A2C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47B11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0D46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78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6A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DE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01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2657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E4780DA" w14:textId="77777777" w:rsidTr="005264A9">
        <w:trPr>
          <w:trHeight w:val="20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75F8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0E0F025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26EC6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2.7.2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746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0FE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74A1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41A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3E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BBE3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6015A4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89D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EA9D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Магазины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5B0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E9E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B60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47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97A7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F35A88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01C0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70C72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333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6FF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20C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C4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1D96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BBD0A38" w14:textId="77777777" w:rsidTr="005264A9">
        <w:trPr>
          <w:trHeight w:val="20"/>
        </w:trPr>
        <w:tc>
          <w:tcPr>
            <w:tcW w:w="10206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EDCE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3F1F8107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DD5B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BCED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5C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782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76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6D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1607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FB0436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5BE4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1E11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2E4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4E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0A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09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29B2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6914D5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71E9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D3BA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5E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8C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6AE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45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9816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D8B416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5059F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9543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A8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28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78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BE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F622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ADB1FC2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96A8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7CAE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CD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F3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F6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70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7634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ED8149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E0D2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B431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8E2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93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E6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11A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9630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E8CDBA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A56C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F97B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FA4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0669F">
              <w:rPr>
                <w:sz w:val="22"/>
                <w:szCs w:val="22"/>
              </w:rPr>
              <w:t>00/н.у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7BD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BF3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B8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ED3165" w14:textId="77777777" w:rsidR="005264A9" w:rsidRPr="0083326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</w:tbl>
    <w:p w14:paraId="236E7EA4" w14:textId="77C69518" w:rsidR="005264A9" w:rsidRPr="00B869AD" w:rsidRDefault="005264A9" w:rsidP="00F91889">
      <w:pPr>
        <w:pStyle w:val="2"/>
        <w:spacing w:before="240"/>
        <w:ind w:firstLine="708"/>
      </w:pPr>
      <w:r w:rsidRPr="00F91889">
        <w:t>18. Зона объектов инженерной инфраструктуры (И)</w:t>
      </w:r>
      <w:bookmarkStart w:id="28" w:name="_sjj5tsyylv4a" w:colFirst="0" w:colLast="0"/>
      <w:bookmarkEnd w:id="28"/>
    </w:p>
    <w:tbl>
      <w:tblPr>
        <w:tblStyle w:val="a4"/>
        <w:tblW w:w="10201" w:type="dxa"/>
        <w:tblLayout w:type="fixed"/>
        <w:tblLook w:val="0600" w:firstRow="0" w:lastRow="0" w:firstColumn="0" w:lastColumn="0" w:noHBand="1" w:noVBand="1"/>
      </w:tblPr>
      <w:tblGrid>
        <w:gridCol w:w="709"/>
        <w:gridCol w:w="2410"/>
        <w:gridCol w:w="1271"/>
        <w:gridCol w:w="1559"/>
        <w:gridCol w:w="1276"/>
        <w:gridCol w:w="1559"/>
        <w:gridCol w:w="1417"/>
      </w:tblGrid>
      <w:tr w:rsidR="005264A9" w:rsidRPr="00F91889" w14:paraId="69C92AF3" w14:textId="77777777" w:rsidTr="005264A9">
        <w:trPr>
          <w:trHeight w:val="20"/>
        </w:trPr>
        <w:tc>
          <w:tcPr>
            <w:tcW w:w="3119" w:type="dxa"/>
            <w:gridSpan w:val="2"/>
          </w:tcPr>
          <w:p w14:paraId="60FD1ECF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Виды разрешенного использования</w:t>
            </w:r>
          </w:p>
        </w:tc>
        <w:tc>
          <w:tcPr>
            <w:tcW w:w="7082" w:type="dxa"/>
            <w:gridSpan w:val="5"/>
          </w:tcPr>
          <w:p w14:paraId="6993E51B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F91889" w14:paraId="515B5DC5" w14:textId="77777777" w:rsidTr="005264A9">
        <w:trPr>
          <w:trHeight w:val="20"/>
        </w:trPr>
        <w:tc>
          <w:tcPr>
            <w:tcW w:w="709" w:type="dxa"/>
            <w:vMerge w:val="restart"/>
          </w:tcPr>
          <w:p w14:paraId="6581ACED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410" w:type="dxa"/>
            <w:vMerge w:val="restart"/>
          </w:tcPr>
          <w:p w14:paraId="3AD3FB9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1" w:type="dxa"/>
          </w:tcPr>
          <w:p w14:paraId="716743CA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Площадь з.у.</w:t>
            </w:r>
          </w:p>
          <w:p w14:paraId="21A0933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</w:tcPr>
          <w:p w14:paraId="283CA87B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Процент</w:t>
            </w:r>
          </w:p>
          <w:p w14:paraId="3A18480E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1889">
              <w:rPr>
                <w:rFonts w:ascii="Times New Roman" w:hAnsi="Times New Roman" w:cs="Times New Roman"/>
              </w:rPr>
              <w:t>застройки</w:t>
            </w:r>
            <w:proofErr w:type="gramEnd"/>
            <w:r w:rsidRPr="00F91889">
              <w:rPr>
                <w:rFonts w:ascii="Times New Roman" w:hAnsi="Times New Roman" w:cs="Times New Roman"/>
              </w:rPr>
              <w:t xml:space="preserve"> в границах з.у</w:t>
            </w:r>
            <w:r w:rsidRPr="00F91889">
              <w:rPr>
                <w:rFonts w:ascii="Times New Roman" w:hAnsi="Times New Roman" w:cs="Times New Roman"/>
              </w:rPr>
              <w:br/>
              <w:t xml:space="preserve"> (%)</w:t>
            </w:r>
          </w:p>
        </w:tc>
        <w:tc>
          <w:tcPr>
            <w:tcW w:w="1276" w:type="dxa"/>
          </w:tcPr>
          <w:p w14:paraId="509124F7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Количество надземных этажей</w:t>
            </w:r>
          </w:p>
          <w:p w14:paraId="6B43F670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(</w:t>
            </w:r>
            <w:proofErr w:type="gramStart"/>
            <w:r w:rsidRPr="00F91889">
              <w:rPr>
                <w:rFonts w:ascii="Times New Roman" w:hAnsi="Times New Roman" w:cs="Times New Roman"/>
              </w:rPr>
              <w:t>эт</w:t>
            </w:r>
            <w:proofErr w:type="gramEnd"/>
            <w:r w:rsidRPr="00F918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14:paraId="2952174E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Высота зданий, строений, сооружений (м)</w:t>
            </w:r>
          </w:p>
        </w:tc>
        <w:tc>
          <w:tcPr>
            <w:tcW w:w="1417" w:type="dxa"/>
            <w:vAlign w:val="center"/>
          </w:tcPr>
          <w:p w14:paraId="4D54E57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 xml:space="preserve">Отступы ОКС от передней/иных границ з.у. </w:t>
            </w:r>
          </w:p>
          <w:p w14:paraId="4CF44080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140" w:right="-10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F91889">
              <w:rPr>
                <w:rFonts w:ascii="Times New Roman" w:hAnsi="Times New Roman" w:cs="Times New Roman"/>
              </w:rPr>
              <w:t>м</w:t>
            </w:r>
            <w:proofErr w:type="gramEnd"/>
            <w:r w:rsidRPr="00F91889">
              <w:rPr>
                <w:rFonts w:ascii="Times New Roman" w:hAnsi="Times New Roman" w:cs="Times New Roman"/>
              </w:rPr>
              <w:t>)</w:t>
            </w:r>
          </w:p>
        </w:tc>
      </w:tr>
      <w:tr w:rsidR="005264A9" w:rsidRPr="00F91889" w14:paraId="11C6140F" w14:textId="77777777" w:rsidTr="005264A9">
        <w:trPr>
          <w:trHeight w:val="20"/>
        </w:trPr>
        <w:tc>
          <w:tcPr>
            <w:tcW w:w="709" w:type="dxa"/>
            <w:vMerge/>
          </w:tcPr>
          <w:p w14:paraId="39291E4A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97BE0E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070374B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мин./макс</w:t>
            </w:r>
          </w:p>
        </w:tc>
        <w:tc>
          <w:tcPr>
            <w:tcW w:w="1559" w:type="dxa"/>
          </w:tcPr>
          <w:p w14:paraId="0C05FA6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1276" w:type="dxa"/>
          </w:tcPr>
          <w:p w14:paraId="5C64508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1559" w:type="dxa"/>
          </w:tcPr>
          <w:p w14:paraId="0F7248B3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1417" w:type="dxa"/>
            <w:vAlign w:val="center"/>
          </w:tcPr>
          <w:p w14:paraId="2E5BC5F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мин.</w:t>
            </w:r>
          </w:p>
        </w:tc>
      </w:tr>
      <w:tr w:rsidR="005264A9" w:rsidRPr="00F91889" w14:paraId="46ED7B96" w14:textId="77777777" w:rsidTr="005264A9">
        <w:trPr>
          <w:trHeight w:val="20"/>
        </w:trPr>
        <w:tc>
          <w:tcPr>
            <w:tcW w:w="10201" w:type="dxa"/>
            <w:gridSpan w:val="7"/>
          </w:tcPr>
          <w:p w14:paraId="76FC44EF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F91889">
              <w:rPr>
                <w:rFonts w:ascii="Times New Roman" w:hAnsi="Times New Roman" w:cs="Times New Roman"/>
                <w:b/>
              </w:rPr>
              <w:t>ОСНОВНЫЕ</w:t>
            </w:r>
          </w:p>
        </w:tc>
      </w:tr>
      <w:tr w:rsidR="005264A9" w:rsidRPr="00F91889" w14:paraId="5E0FBF97" w14:textId="77777777" w:rsidTr="005264A9">
        <w:trPr>
          <w:trHeight w:val="20"/>
        </w:trPr>
        <w:tc>
          <w:tcPr>
            <w:tcW w:w="709" w:type="dxa"/>
          </w:tcPr>
          <w:p w14:paraId="1FAAFF96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2410" w:type="dxa"/>
          </w:tcPr>
          <w:p w14:paraId="7E1BEC03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271" w:type="dxa"/>
          </w:tcPr>
          <w:p w14:paraId="103A3D1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25460A33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0B020984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6833CF43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26A33407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6E8C792B" w14:textId="77777777" w:rsidTr="005264A9">
        <w:trPr>
          <w:trHeight w:val="20"/>
        </w:trPr>
        <w:tc>
          <w:tcPr>
            <w:tcW w:w="709" w:type="dxa"/>
          </w:tcPr>
          <w:p w14:paraId="1D35F5E6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2410" w:type="dxa"/>
          </w:tcPr>
          <w:p w14:paraId="3A273D90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1" w:type="dxa"/>
          </w:tcPr>
          <w:p w14:paraId="0E71A252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300/н.у</w:t>
            </w:r>
          </w:p>
        </w:tc>
        <w:tc>
          <w:tcPr>
            <w:tcW w:w="1559" w:type="dxa"/>
          </w:tcPr>
          <w:p w14:paraId="386CD192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41B0A734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310B5593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1ADEC08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3/3</w:t>
            </w:r>
          </w:p>
        </w:tc>
      </w:tr>
      <w:tr w:rsidR="005264A9" w:rsidRPr="00F91889" w14:paraId="22CC1E53" w14:textId="77777777" w:rsidTr="005264A9">
        <w:trPr>
          <w:trHeight w:val="20"/>
        </w:trPr>
        <w:tc>
          <w:tcPr>
            <w:tcW w:w="709" w:type="dxa"/>
          </w:tcPr>
          <w:p w14:paraId="1E115212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2410" w:type="dxa"/>
          </w:tcPr>
          <w:p w14:paraId="1986424D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1" w:type="dxa"/>
          </w:tcPr>
          <w:p w14:paraId="4EAA3B92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73BC215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1357BD2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28006400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32091DE1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63FFF77C" w14:textId="77777777" w:rsidTr="005264A9">
        <w:trPr>
          <w:trHeight w:val="20"/>
        </w:trPr>
        <w:tc>
          <w:tcPr>
            <w:tcW w:w="709" w:type="dxa"/>
          </w:tcPr>
          <w:p w14:paraId="0BB42AFA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410" w:type="dxa"/>
          </w:tcPr>
          <w:p w14:paraId="19E15D9D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1271" w:type="dxa"/>
          </w:tcPr>
          <w:p w14:paraId="75D10AA0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6F919DF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4066516B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304E485E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463B1777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3739EECA" w14:textId="77777777" w:rsidTr="005264A9">
        <w:trPr>
          <w:trHeight w:val="20"/>
        </w:trPr>
        <w:tc>
          <w:tcPr>
            <w:tcW w:w="709" w:type="dxa"/>
          </w:tcPr>
          <w:p w14:paraId="6DC64648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410" w:type="dxa"/>
          </w:tcPr>
          <w:p w14:paraId="6A832A1F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1271" w:type="dxa"/>
          </w:tcPr>
          <w:p w14:paraId="44F3CBBE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57DC01C0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2E3C18C3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528ECDE6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4B7DE152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12879516" w14:textId="77777777" w:rsidTr="005264A9">
        <w:trPr>
          <w:trHeight w:val="20"/>
        </w:trPr>
        <w:tc>
          <w:tcPr>
            <w:tcW w:w="709" w:type="dxa"/>
          </w:tcPr>
          <w:p w14:paraId="448A99B8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410" w:type="dxa"/>
          </w:tcPr>
          <w:p w14:paraId="1437F59F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1271" w:type="dxa"/>
          </w:tcPr>
          <w:p w14:paraId="41D69D11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615479E1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00D48B60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74F3A52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4213F41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66B7BCB0" w14:textId="77777777" w:rsidTr="005264A9">
        <w:trPr>
          <w:trHeight w:val="20"/>
        </w:trPr>
        <w:tc>
          <w:tcPr>
            <w:tcW w:w="709" w:type="dxa"/>
          </w:tcPr>
          <w:p w14:paraId="766F1D18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2410" w:type="dxa"/>
          </w:tcPr>
          <w:p w14:paraId="1FBC1316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Железнодорожные пути</w:t>
            </w:r>
          </w:p>
        </w:tc>
        <w:tc>
          <w:tcPr>
            <w:tcW w:w="1271" w:type="dxa"/>
          </w:tcPr>
          <w:p w14:paraId="0D350617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463764B1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561EA6F4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70F7B182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6961C461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27184684" w14:textId="77777777" w:rsidTr="005264A9">
        <w:trPr>
          <w:trHeight w:val="20"/>
        </w:trPr>
        <w:tc>
          <w:tcPr>
            <w:tcW w:w="709" w:type="dxa"/>
          </w:tcPr>
          <w:p w14:paraId="31CEAB04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410" w:type="dxa"/>
          </w:tcPr>
          <w:p w14:paraId="608394B0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Трубопроводный транспорт</w:t>
            </w:r>
          </w:p>
        </w:tc>
        <w:tc>
          <w:tcPr>
            <w:tcW w:w="1271" w:type="dxa"/>
          </w:tcPr>
          <w:p w14:paraId="32EC14C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25E60544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0464B58F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2695D6BD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5D5BD571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6E786395" w14:textId="77777777" w:rsidTr="005264A9">
        <w:trPr>
          <w:trHeight w:val="20"/>
        </w:trPr>
        <w:tc>
          <w:tcPr>
            <w:tcW w:w="709" w:type="dxa"/>
          </w:tcPr>
          <w:p w14:paraId="6955F018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lastRenderedPageBreak/>
              <w:t>11.2</w:t>
            </w:r>
          </w:p>
        </w:tc>
        <w:tc>
          <w:tcPr>
            <w:tcW w:w="2410" w:type="dxa"/>
          </w:tcPr>
          <w:p w14:paraId="20E8C720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Специальное пользование водными объектами</w:t>
            </w:r>
          </w:p>
        </w:tc>
        <w:tc>
          <w:tcPr>
            <w:tcW w:w="1271" w:type="dxa"/>
          </w:tcPr>
          <w:p w14:paraId="1D2BDA83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366A9CCC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330E035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3BA31A84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7B3D01BB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07E3754E" w14:textId="77777777" w:rsidTr="005264A9">
        <w:trPr>
          <w:trHeight w:val="20"/>
        </w:trPr>
        <w:tc>
          <w:tcPr>
            <w:tcW w:w="709" w:type="dxa"/>
          </w:tcPr>
          <w:p w14:paraId="1B9146B0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2410" w:type="dxa"/>
          </w:tcPr>
          <w:p w14:paraId="2F5195A5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Гидротехнические сооружения</w:t>
            </w:r>
          </w:p>
        </w:tc>
        <w:tc>
          <w:tcPr>
            <w:tcW w:w="1271" w:type="dxa"/>
          </w:tcPr>
          <w:p w14:paraId="67E6AE42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17B8199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0CBA296C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5CD3C1DD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42C12CE0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327FB7E1" w14:textId="77777777" w:rsidTr="005264A9">
        <w:trPr>
          <w:trHeight w:val="20"/>
        </w:trPr>
        <w:tc>
          <w:tcPr>
            <w:tcW w:w="709" w:type="dxa"/>
          </w:tcPr>
          <w:p w14:paraId="3C17E257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410" w:type="dxa"/>
          </w:tcPr>
          <w:p w14:paraId="7B52F580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1271" w:type="dxa"/>
          </w:tcPr>
          <w:p w14:paraId="38A11DCC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1800DCF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742A095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0BB4E9A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36749B8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72D148A9" w14:textId="77777777" w:rsidTr="005264A9">
        <w:trPr>
          <w:trHeight w:val="20"/>
        </w:trPr>
        <w:tc>
          <w:tcPr>
            <w:tcW w:w="709" w:type="dxa"/>
          </w:tcPr>
          <w:p w14:paraId="68BDF5CC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12.0.1</w:t>
            </w:r>
          </w:p>
        </w:tc>
        <w:tc>
          <w:tcPr>
            <w:tcW w:w="2410" w:type="dxa"/>
          </w:tcPr>
          <w:p w14:paraId="5A8B82C0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Улично-дорожная сеть</w:t>
            </w:r>
          </w:p>
        </w:tc>
        <w:tc>
          <w:tcPr>
            <w:tcW w:w="1271" w:type="dxa"/>
          </w:tcPr>
          <w:p w14:paraId="3523F251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3F13DCDA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780C5F5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0DB2D677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20DA53E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56B2F715" w14:textId="77777777" w:rsidTr="005264A9">
        <w:trPr>
          <w:trHeight w:val="20"/>
        </w:trPr>
        <w:tc>
          <w:tcPr>
            <w:tcW w:w="709" w:type="dxa"/>
          </w:tcPr>
          <w:p w14:paraId="61DD7EBE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12.0.2</w:t>
            </w:r>
          </w:p>
        </w:tc>
        <w:tc>
          <w:tcPr>
            <w:tcW w:w="2410" w:type="dxa"/>
          </w:tcPr>
          <w:p w14:paraId="095428E7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Благоустройство территории</w:t>
            </w:r>
          </w:p>
        </w:tc>
        <w:tc>
          <w:tcPr>
            <w:tcW w:w="1271" w:type="dxa"/>
          </w:tcPr>
          <w:p w14:paraId="7CB1CC47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4BF6BFFF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54306B62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60946EF5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39719D79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7530A3B7" w14:textId="77777777" w:rsidTr="005264A9">
        <w:trPr>
          <w:trHeight w:val="20"/>
        </w:trPr>
        <w:tc>
          <w:tcPr>
            <w:tcW w:w="709" w:type="dxa"/>
          </w:tcPr>
          <w:p w14:paraId="2ABDCF73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2410" w:type="dxa"/>
          </w:tcPr>
          <w:p w14:paraId="4ECC3B0E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Запас</w:t>
            </w:r>
          </w:p>
        </w:tc>
        <w:tc>
          <w:tcPr>
            <w:tcW w:w="1271" w:type="dxa"/>
          </w:tcPr>
          <w:p w14:paraId="0C025E7B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51EF58B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276" w:type="dxa"/>
          </w:tcPr>
          <w:p w14:paraId="662B61FC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295AE3E7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1EE5E937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</w:tr>
      <w:tr w:rsidR="005264A9" w:rsidRPr="00F91889" w14:paraId="01094677" w14:textId="77777777" w:rsidTr="005264A9">
        <w:trPr>
          <w:trHeight w:val="20"/>
        </w:trPr>
        <w:tc>
          <w:tcPr>
            <w:tcW w:w="10201" w:type="dxa"/>
            <w:gridSpan w:val="7"/>
          </w:tcPr>
          <w:p w14:paraId="6605A14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F91889">
              <w:rPr>
                <w:rFonts w:ascii="Times New Roman" w:hAnsi="Times New Roman" w:cs="Times New Roman"/>
                <w:b/>
              </w:rPr>
              <w:t>УСЛОВНО РАЗРЕШЕННЫЕ</w:t>
            </w:r>
          </w:p>
        </w:tc>
      </w:tr>
      <w:tr w:rsidR="005264A9" w:rsidRPr="00F91889" w14:paraId="7CD59365" w14:textId="77777777" w:rsidTr="005264A9">
        <w:trPr>
          <w:trHeight w:val="20"/>
        </w:trPr>
        <w:tc>
          <w:tcPr>
            <w:tcW w:w="709" w:type="dxa"/>
          </w:tcPr>
          <w:p w14:paraId="5BE0E7A5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2410" w:type="dxa"/>
          </w:tcPr>
          <w:p w14:paraId="5E23896B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  <w:tc>
          <w:tcPr>
            <w:tcW w:w="1271" w:type="dxa"/>
          </w:tcPr>
          <w:p w14:paraId="145BC96E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1500/н.у</w:t>
            </w:r>
          </w:p>
        </w:tc>
        <w:tc>
          <w:tcPr>
            <w:tcW w:w="1559" w:type="dxa"/>
          </w:tcPr>
          <w:p w14:paraId="204B4898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</w:tcPr>
          <w:p w14:paraId="032CBB93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6624AD66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281D0856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3/3</w:t>
            </w:r>
          </w:p>
        </w:tc>
      </w:tr>
      <w:tr w:rsidR="005264A9" w:rsidRPr="00F91889" w14:paraId="30C5A564" w14:textId="77777777" w:rsidTr="005264A9">
        <w:trPr>
          <w:trHeight w:val="20"/>
        </w:trPr>
        <w:tc>
          <w:tcPr>
            <w:tcW w:w="709" w:type="dxa"/>
          </w:tcPr>
          <w:p w14:paraId="288486D3" w14:textId="77777777" w:rsidR="005264A9" w:rsidRPr="00F91889" w:rsidRDefault="005264A9" w:rsidP="005264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410" w:type="dxa"/>
          </w:tcPr>
          <w:p w14:paraId="7F350D50" w14:textId="77777777" w:rsidR="005264A9" w:rsidRPr="00F91889" w:rsidRDefault="005264A9" w:rsidP="005264A9">
            <w:pPr>
              <w:widowControl w:val="0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271" w:type="dxa"/>
          </w:tcPr>
          <w:p w14:paraId="314CACE6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1500/н.у</w:t>
            </w:r>
          </w:p>
        </w:tc>
        <w:tc>
          <w:tcPr>
            <w:tcW w:w="1559" w:type="dxa"/>
          </w:tcPr>
          <w:p w14:paraId="6591D0B0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</w:tcPr>
          <w:p w14:paraId="25FFE7AD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559" w:type="dxa"/>
          </w:tcPr>
          <w:p w14:paraId="6567955D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н.у</w:t>
            </w:r>
          </w:p>
        </w:tc>
        <w:tc>
          <w:tcPr>
            <w:tcW w:w="1417" w:type="dxa"/>
          </w:tcPr>
          <w:p w14:paraId="51D9EF7E" w14:textId="77777777" w:rsidR="005264A9" w:rsidRPr="00F91889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91889">
              <w:rPr>
                <w:rFonts w:ascii="Times New Roman" w:hAnsi="Times New Roman" w:cs="Times New Roman"/>
              </w:rPr>
              <w:t>3/3</w:t>
            </w:r>
          </w:p>
        </w:tc>
      </w:tr>
    </w:tbl>
    <w:p w14:paraId="271EA80D" w14:textId="7FD25B6D" w:rsidR="005264A9" w:rsidRPr="00F91889" w:rsidRDefault="005264A9" w:rsidP="00F91889">
      <w:pPr>
        <w:pStyle w:val="2"/>
        <w:spacing w:before="240"/>
        <w:ind w:firstLine="708"/>
      </w:pPr>
      <w:bookmarkStart w:id="29" w:name="_4p9y72scpb9a" w:colFirst="0" w:colLast="0"/>
      <w:bookmarkEnd w:id="29"/>
      <w:r w:rsidRPr="00F91889">
        <w:t>19. Зона мест погребения (С-1)</w:t>
      </w:r>
      <w:bookmarkStart w:id="30" w:name="_hi1b15jjthjq" w:colFirst="0" w:colLast="0"/>
      <w:bookmarkEnd w:id="30"/>
    </w:p>
    <w:tbl>
      <w:tblPr>
        <w:tblStyle w:val="12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299"/>
        <w:gridCol w:w="1387"/>
        <w:gridCol w:w="1417"/>
        <w:gridCol w:w="1559"/>
        <w:gridCol w:w="1276"/>
        <w:gridCol w:w="1559"/>
      </w:tblGrid>
      <w:tr w:rsidR="005264A9" w:rsidRPr="00200B0E" w14:paraId="558B15CC" w14:textId="77777777" w:rsidTr="005264A9">
        <w:trPr>
          <w:trHeight w:val="720"/>
          <w:tblHeader/>
        </w:trPr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BB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94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5AA8448A" w14:textId="77777777" w:rsidTr="005264A9">
        <w:trPr>
          <w:trHeight w:val="657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1F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64D7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50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560F97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3E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284159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43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0E3FCE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91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63C9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60AFFD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1797A387" w14:textId="77777777" w:rsidTr="005264A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3C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10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1FF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730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3D1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62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0D34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70ABA728" w14:textId="77777777" w:rsidTr="005264A9">
        <w:trPr>
          <w:trHeight w:val="228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2B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408912E7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8A2F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1AEB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43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A3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1E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79D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0B10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248722B" w14:textId="77777777" w:rsidTr="005264A9">
        <w:trPr>
          <w:trHeight w:val="21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706C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BD87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DED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D1F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29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90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C81E8B" w14:textId="77777777" w:rsidR="005264A9" w:rsidRPr="00126D4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1CB715C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0B3E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1FB4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ED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5F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51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CE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AD6A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F9849BA" w14:textId="77777777" w:rsidTr="005264A9">
        <w:trPr>
          <w:trHeight w:val="1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8A61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6.8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7DD9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275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69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A0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35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B7E9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9CB04E0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154F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54CE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93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C8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BB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2830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6A5E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30198EF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6CD9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A910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35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F0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F7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93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E220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000BF88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4E54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D00E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80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70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33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CA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6F90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A422BB1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0962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12.1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D368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Ритуальная деятельность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A3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74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D1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1F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714A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083D3DB" w14:textId="77777777" w:rsidTr="005264A9">
        <w:trPr>
          <w:trHeight w:val="2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3003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B17F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23E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BA3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BE3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8B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E46F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76E7AF9" w14:textId="77777777" w:rsidTr="005264A9">
        <w:trPr>
          <w:trHeight w:val="397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3458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6EE3D84B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067E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3.7.1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F647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BE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D1E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88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C0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3CC1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C2B84F3" w14:textId="77777777" w:rsidTr="005264A9">
        <w:trPr>
          <w:trHeight w:val="397"/>
        </w:trPr>
        <w:tc>
          <w:tcPr>
            <w:tcW w:w="10206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DBAF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2744E58C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866F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3.8.1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237B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148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93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BE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1D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20A4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601F2B2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6ECC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540C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6F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DC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D4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0A7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4513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C2BAEFE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8775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66AC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C33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B89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9D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A0E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3422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3F7C8662" w14:textId="21800BB0" w:rsidR="005264A9" w:rsidRPr="00B869AD" w:rsidRDefault="005264A9" w:rsidP="00F91889">
      <w:pPr>
        <w:pStyle w:val="2"/>
        <w:spacing w:before="240"/>
        <w:ind w:firstLine="708"/>
      </w:pPr>
      <w:bookmarkStart w:id="31" w:name="_i3h11aj7fygl" w:colFirst="0" w:colLast="0"/>
      <w:bookmarkStart w:id="32" w:name="_84x90ojwbakv" w:colFirst="0" w:colLast="0"/>
      <w:bookmarkEnd w:id="31"/>
      <w:bookmarkEnd w:id="32"/>
      <w:r w:rsidRPr="00F91889">
        <w:t>20. Зона специального назначения (С-2)</w:t>
      </w:r>
      <w:bookmarkStart w:id="33" w:name="_3lte7a4usfh8" w:colFirst="0" w:colLast="0"/>
      <w:bookmarkEnd w:id="33"/>
    </w:p>
    <w:tbl>
      <w:tblPr>
        <w:tblStyle w:val="110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299"/>
        <w:gridCol w:w="1245"/>
        <w:gridCol w:w="1417"/>
        <w:gridCol w:w="1560"/>
        <w:gridCol w:w="1275"/>
        <w:gridCol w:w="1701"/>
      </w:tblGrid>
      <w:tr w:rsidR="005264A9" w:rsidRPr="00200B0E" w14:paraId="26022CBA" w14:textId="77777777" w:rsidTr="005264A9">
        <w:trPr>
          <w:trHeight w:val="20"/>
          <w:tblHeader/>
        </w:trPr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20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C2E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0A5F3604" w14:textId="77777777" w:rsidTr="005264A9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AB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0D20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3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19E5D37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ECF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0905FD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7A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6947F2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2A8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393E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65A1C7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068C1655" w14:textId="77777777" w:rsidTr="005264A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F2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B0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E8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C2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E8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D1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56A35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3410EC49" w14:textId="77777777" w:rsidTr="005264A9">
        <w:trPr>
          <w:trHeight w:val="20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6D7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6972A967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56AA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8B8F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EB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D0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BD4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34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962E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497AAF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9C31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3.9.1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E07B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164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4B4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012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681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7D57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66EBE5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5D3E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lastRenderedPageBreak/>
              <w:t>4.9.2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E255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98A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EF4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52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3F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1E2B4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C4B7B8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A273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6.8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F479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Связь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3BC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66A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10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81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7C9A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25D48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F71D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8.0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01A7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A96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15D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9F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E1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5983E5" w14:textId="77777777" w:rsidR="005264A9" w:rsidRPr="00126D4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3338D47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577EA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8.1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1F82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вооруженных сил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A7D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BB5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04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E1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0C48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D0B18B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FD61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8.3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5804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260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A5BD2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3E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A88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443D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56E948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0A78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8.4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6FD7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деятельности по исполнению наказаний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C26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EAD0D" w14:textId="77777777" w:rsidR="005264A9" w:rsidRPr="0028749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8C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C1A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D65B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7BB1E7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3C9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5BC3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805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499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2A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17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9726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23A4C9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C92D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11.2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9691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794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DA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3F7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D5B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D9D7D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D65F55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81B0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11.3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10EB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61F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43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DD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87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5E80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E8D20C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2AAE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12.0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4448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4CCC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AB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FDF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517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A9F0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20B6C6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0046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12.0.1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4E82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4E7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7EA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7D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C2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1559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30B116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B0097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12.0.2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271D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9F9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7D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B9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D2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7B6CD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189962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7772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3121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Специальная деятельность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2E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55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B7D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39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687C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14D404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308E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A380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3D6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F2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51E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E4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6BF9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C14B565" w14:textId="77777777" w:rsidTr="005264A9">
        <w:trPr>
          <w:trHeight w:val="20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8215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361DE84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F978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57DA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0E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58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FA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9E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731C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51C2BA3D" w14:textId="3D5EE725" w:rsidR="005264A9" w:rsidRPr="00B869AD" w:rsidRDefault="005264A9" w:rsidP="00F91889">
      <w:pPr>
        <w:pStyle w:val="2"/>
        <w:spacing w:before="240"/>
        <w:ind w:firstLine="708"/>
      </w:pPr>
      <w:r w:rsidRPr="00F91889">
        <w:lastRenderedPageBreak/>
        <w:t>21. Многофункциональная зона (М)</w:t>
      </w:r>
      <w:bookmarkStart w:id="34" w:name="_wh94w71gq2vc" w:colFirst="0" w:colLast="0"/>
      <w:bookmarkEnd w:id="34"/>
    </w:p>
    <w:tbl>
      <w:tblPr>
        <w:tblStyle w:val="100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299"/>
        <w:gridCol w:w="1245"/>
        <w:gridCol w:w="1417"/>
        <w:gridCol w:w="1560"/>
        <w:gridCol w:w="1275"/>
        <w:gridCol w:w="1701"/>
      </w:tblGrid>
      <w:tr w:rsidR="005264A9" w:rsidRPr="00200B0E" w14:paraId="1A147EA7" w14:textId="77777777" w:rsidTr="005264A9">
        <w:trPr>
          <w:trHeight w:val="20"/>
          <w:tblHeader/>
        </w:trPr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F86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F1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4F5703D8" w14:textId="77777777" w:rsidTr="005264A9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92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31BE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C0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60CDD4F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B8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26617CC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C0E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15DF38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03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90D7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26596A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0552BD69" w14:textId="77777777" w:rsidTr="005264A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456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EC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8B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25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CAA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4F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B232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728F47A6" w14:textId="77777777" w:rsidTr="005264A9">
        <w:trPr>
          <w:trHeight w:val="20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12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5C070C6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C975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2.7.1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72ED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AB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92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5E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A5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4FAF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BCDA39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2A24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9659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81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49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4C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2E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8BB5E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033C65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91DA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2CAE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23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B37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7DC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29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C121A0" w14:textId="77777777" w:rsidR="005264A9" w:rsidRPr="00126D4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24C005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C37C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43D5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CBA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D2F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B0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8A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7A9FA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FA6E29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603A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7667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28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74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9D6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9F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7A80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4D04AF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F4C6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25F2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8E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DF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7A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21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B098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90FA44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9DDD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1878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40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20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BF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FC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CF0C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B510E6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EDE8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D03D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4A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FE5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CC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0D1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F147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E636ED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19C5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8A90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341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C8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72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D5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89A3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E674B72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F94C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3.5.1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B875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B1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EB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1B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54D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0CC1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82CB94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6446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C1F1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2A6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10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8E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B6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3EBCD3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FA0063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CD41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2A8B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4D4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33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CA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705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FA767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C732BD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BCC1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3.8.1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1733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 xml:space="preserve">Государственное </w:t>
            </w:r>
            <w:r w:rsidRPr="00200B0E">
              <w:rPr>
                <w:sz w:val="22"/>
                <w:szCs w:val="22"/>
              </w:rPr>
              <w:lastRenderedPageBreak/>
              <w:t>управление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A4D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14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62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28C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7928E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23A4C6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5733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3.9.2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1702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4F2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058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BD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C2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B71F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0AA3D9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3138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09CF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E2A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017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C6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F7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9DFAC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13141B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ABF8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24B7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57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3E2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5A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3A6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49ED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9406DD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3318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4.4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08B7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Магазины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73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200B0E">
              <w:rPr>
                <w:sz w:val="22"/>
                <w:szCs w:val="22"/>
              </w:rPr>
              <w:t>/1500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9C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00B0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79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69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584A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38783B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202C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4.5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279C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3C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9B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64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775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92DF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408A3B7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4747F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4.6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5F96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2F3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528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076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6FC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A32D2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2DA5CC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D55E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5887D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E9C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F38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188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B92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DE226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5C4712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50658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4.9.2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13A9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2D1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7F5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A22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485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A24F2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CAE694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6A08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9BC3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EA3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F2D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A23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C59D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AFE34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DD7AE5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92D11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2DD7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D99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6AA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490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6CC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E3D7B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B555157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8538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5.1.4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8B80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026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6BC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922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76C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6261F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FA0389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E662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6.8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2919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D4A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B8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D2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9B1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6E04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A3558F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8600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6.12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8146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Научно-производственная деятельность*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82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477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99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A5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C0DE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10EAB9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36D1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C4E3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65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F17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7D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19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8D26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BA88D3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9FBB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9EA4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C8C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7F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DD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7B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7258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BB90C3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D598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184B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 xml:space="preserve">Обеспечение </w:t>
            </w:r>
            <w:r w:rsidRPr="00200B0E">
              <w:rPr>
                <w:sz w:val="22"/>
                <w:szCs w:val="22"/>
              </w:rPr>
              <w:lastRenderedPageBreak/>
              <w:t>внутреннего правопорядка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0C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C2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5E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28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723D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5BC045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60BF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6044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1A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BF8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A5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01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46E4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DC5FAE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054A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B6D1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0B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9DF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44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BE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ED7C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B42745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81A0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C819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98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EF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2D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E5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89385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0D5A4F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76CDB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E676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46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E7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B2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DD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5E119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B056AD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7ADF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ABD9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4A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8B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84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E2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48F5A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AD26AC1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0FCD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50C79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56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35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92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606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91360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BB7086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6618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7613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3C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F8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839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3CB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7857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D165CE4" w14:textId="77777777" w:rsidTr="005264A9">
        <w:trPr>
          <w:trHeight w:val="20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9A04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5264A9" w:rsidRPr="00200B0E" w14:paraId="1B65620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6914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2.1.1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F898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Малоэтажная многоквартирная жилая застройка</w:t>
            </w:r>
          </w:p>
          <w:p w14:paraId="35BC309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4F2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1000/н.у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0C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87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7C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0F05FC" w14:textId="77777777" w:rsidR="005264A9" w:rsidRPr="008F03C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E24736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6E52F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2.5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20FA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0A1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2000/н.у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72B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9A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D0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04A4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C9AFE1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C7B7C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2.6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9ECBB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 xml:space="preserve">Многоэтажная жилая застройка (высотная </w:t>
            </w:r>
            <w:proofErr w:type="gramStart"/>
            <w:r w:rsidRPr="0080669F">
              <w:rPr>
                <w:sz w:val="22"/>
                <w:szCs w:val="22"/>
              </w:rPr>
              <w:t>застройка)*</w:t>
            </w:r>
            <w:proofErr w:type="gramEnd"/>
            <w:r w:rsidRPr="0080669F">
              <w:rPr>
                <w:sz w:val="22"/>
                <w:szCs w:val="22"/>
              </w:rPr>
              <w:t>*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B3F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42D5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A40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27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AAE18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82B106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2907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2.7.2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D3CD0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BCA6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BF1E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6E0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02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88AB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563A00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20043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3.2.4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0DC1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Общежития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185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FEC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CA9A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3E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90C1B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4E0D2DA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0238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3.4.2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1030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35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4F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E1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78B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5513A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811BBD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5CA7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3.5.2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505D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84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32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A2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4B0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56C6B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D07B3F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FCF6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3.6.3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50B1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Цирки и зверинцы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8B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1A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C5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1C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BE712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16DA06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0F46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3.7.1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D318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78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621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D69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F8B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842AE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DDEB9A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F5EC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3.7.2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36CC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030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FD8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03E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53D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2866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56DA77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48AA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3.8.2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87D8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F2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8F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AE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5C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43BB1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86E48B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E63F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DA52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289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68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22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0F5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A5886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3928E7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9170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66E3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370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FBE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D07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4A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991A4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0F07CE9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0D95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3.10.2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F354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A7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A63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D7B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366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F242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ED48A3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4AE0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4B23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848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</w:rPr>
              <w:t>300/15000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10D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4A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38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8F2D9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F677FC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6443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366E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Рынки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172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  <w:lang w:val="ru-RU"/>
              </w:rPr>
              <w:t>300</w:t>
            </w:r>
            <w:r w:rsidRPr="0080669F">
              <w:rPr>
                <w:sz w:val="22"/>
                <w:szCs w:val="22"/>
              </w:rPr>
              <w:t>/7500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7409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459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FD1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A7D3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03FA3B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DB416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4.7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26BB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F60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0669F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BE10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80669F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634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56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F4AA8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1D8EC3D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94C3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4.8.1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CFF65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8861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300/н.у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BE0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667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CA9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D04FB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FBBD558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B2CC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2825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796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2B2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662B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12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E2A40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03D00DF0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4764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4.9.1.2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A251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85B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D8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EC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E7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9929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4DFB8F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35E9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4.9.1.3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FCB3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42E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B0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BD4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B5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6D29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3F53EC4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71AF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4.9.1.4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35E8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D921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85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B6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F90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C24E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68F5175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D039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4.10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E90F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266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3E3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CD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A0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8529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59CEBA4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4DC7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5.1.1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A3E2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73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8F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416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45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CA5FEB" w14:textId="77777777" w:rsidR="005264A9" w:rsidRPr="008F03C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787CE9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CEB9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76E9B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Легкая промышленность*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77B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81A" w14:textId="77777777" w:rsidR="005264A9" w:rsidRPr="00287490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01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003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5AFC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EC37DAE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D44B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6.4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1A30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Пищевая промышленность*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24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BE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12D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FA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7EC1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A7B6EDB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957A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6.9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35FA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Склад*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65C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A61D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750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A8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4BC2C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6D88E497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8B45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6.9.1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BD70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Складские площадки*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3A5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35D7" w14:textId="77777777" w:rsidR="005264A9" w:rsidRPr="005431CC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3F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721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0AB9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51310C4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6737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6.11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934FC" w14:textId="77777777" w:rsidR="005264A9" w:rsidRPr="00D31904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rFonts w:eastAsia="Manrope"/>
                <w:b/>
                <w:sz w:val="20"/>
                <w:szCs w:val="20"/>
              </w:rPr>
            </w:pPr>
            <w:r w:rsidRPr="00200B0E">
              <w:rPr>
                <w:sz w:val="22"/>
                <w:szCs w:val="22"/>
              </w:rPr>
              <w:t>Целлюлозно-бумажная промышленность*</w:t>
            </w:r>
          </w:p>
          <w:p w14:paraId="5DF298B0" w14:textId="77777777" w:rsidR="005264A9" w:rsidRPr="00D31904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rFonts w:eastAsia="Manrope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7C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9E5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5D6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09B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A968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72FF255D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6EAE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7.2.2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F30A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7D7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0F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EB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178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79F02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290A5416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96422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7.2.3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3563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BBCC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5AF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1EDF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5CAB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09DA5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E07B3E2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89BF9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459F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A05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FFF3F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055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41A7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9891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E224B43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CDB44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7.5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4846A" w14:textId="77777777" w:rsidR="005264A9" w:rsidRPr="0080669F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9FA4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14D8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7A23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581E" w14:textId="77777777" w:rsidR="005264A9" w:rsidRPr="0080669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669F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F47B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793A79DA" w14:textId="77777777" w:rsidTr="005264A9">
        <w:trPr>
          <w:trHeight w:val="20"/>
        </w:trPr>
        <w:tc>
          <w:tcPr>
            <w:tcW w:w="10206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E2E7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0669F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5264A9" w:rsidRPr="00200B0E" w14:paraId="76286DEC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1977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3.2.4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D2A1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Общежития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91F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C577" w14:textId="77777777" w:rsidR="005264A9" w:rsidRPr="008F03CF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2F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419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073F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  <w:tr w:rsidR="005264A9" w:rsidRPr="00200B0E" w14:paraId="44B170EF" w14:textId="77777777" w:rsidTr="005264A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DE2A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3.5.2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C29E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86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B2C4B">
              <w:rPr>
                <w:sz w:val="22"/>
                <w:szCs w:val="22"/>
              </w:rPr>
              <w:t>00/н.у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A75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7BA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FD8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8BBBD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3/3</w:t>
            </w:r>
          </w:p>
        </w:tc>
      </w:tr>
    </w:tbl>
    <w:p w14:paraId="66464E26" w14:textId="77777777" w:rsidR="005264A9" w:rsidRPr="00F91889" w:rsidRDefault="005264A9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  <w:rPr>
          <w:rFonts w:ascii="Times New Roman" w:hAnsi="Times New Roman" w:cs="Times New Roman"/>
          <w:highlight w:val="white"/>
        </w:rPr>
      </w:pPr>
      <w:r w:rsidRPr="00F91889">
        <w:rPr>
          <w:rFonts w:ascii="Times New Roman" w:hAnsi="Times New Roman" w:cs="Times New Roman"/>
          <w:highlight w:val="white"/>
        </w:rPr>
        <w:t>*К</w:t>
      </w:r>
      <w:r w:rsidRPr="00F91889">
        <w:rPr>
          <w:rFonts w:ascii="Times New Roman" w:hAnsi="Times New Roman" w:cs="Times New Roman"/>
        </w:rPr>
        <w:t xml:space="preserve">ласс опасности объекта капитального строительства устанавливается равным </w:t>
      </w:r>
      <w:r w:rsidRPr="00F91889">
        <w:rPr>
          <w:rFonts w:ascii="Times New Roman" w:hAnsi="Times New Roman" w:cs="Times New Roman"/>
          <w:highlight w:val="white"/>
        </w:rPr>
        <w:t xml:space="preserve">IV-V классу опасности. </w:t>
      </w:r>
    </w:p>
    <w:p w14:paraId="3230F307" w14:textId="77777777" w:rsidR="005264A9" w:rsidRPr="00F91889" w:rsidRDefault="005264A9" w:rsidP="005264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  <w:rPr>
          <w:rFonts w:ascii="Times New Roman" w:hAnsi="Times New Roman" w:cs="Times New Roman"/>
          <w:highlight w:val="white"/>
        </w:rPr>
      </w:pPr>
      <w:r w:rsidRPr="00F91889">
        <w:rPr>
          <w:rFonts w:ascii="Times New Roman" w:hAnsi="Times New Roman" w:cs="Times New Roman"/>
        </w:rPr>
        <w:lastRenderedPageBreak/>
        <w:t>**Максимальный процент застройки в границах земельного участка для стилобата устанавливается равным 80 процентам. Максимальная высота зданий, строений, сооружений для стилобата устанавливается равной 10 метрам.</w:t>
      </w:r>
    </w:p>
    <w:p w14:paraId="45E91703" w14:textId="3FA4CB50" w:rsidR="005264A9" w:rsidRPr="00B869AD" w:rsidRDefault="005264A9" w:rsidP="00F91889">
      <w:pPr>
        <w:pStyle w:val="2"/>
        <w:spacing w:before="240"/>
        <w:ind w:firstLine="708"/>
      </w:pPr>
      <w:r w:rsidRPr="00F91889">
        <w:t>22. Зона градостроительного резерва (ГР)</w:t>
      </w:r>
      <w:bookmarkStart w:id="35" w:name="_ucsp8mmmjupc" w:colFirst="0" w:colLast="0"/>
      <w:bookmarkEnd w:id="35"/>
    </w:p>
    <w:tbl>
      <w:tblPr>
        <w:tblStyle w:val="71"/>
        <w:tblW w:w="1006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299"/>
        <w:gridCol w:w="1387"/>
        <w:gridCol w:w="1417"/>
        <w:gridCol w:w="1559"/>
        <w:gridCol w:w="1276"/>
        <w:gridCol w:w="1418"/>
      </w:tblGrid>
      <w:tr w:rsidR="005264A9" w:rsidRPr="00200B0E" w14:paraId="5349511A" w14:textId="77777777" w:rsidTr="005264A9">
        <w:trPr>
          <w:trHeight w:val="348"/>
          <w:tblHeader/>
        </w:trPr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A90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5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2134D318" w14:textId="77777777" w:rsidTr="005264A9">
        <w:trPr>
          <w:trHeight w:val="397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264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FEC8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1FF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1EB610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87C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6DF8A81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9F0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04654CA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467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B00C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077EA9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478803C4" w14:textId="77777777" w:rsidTr="005264A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05E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368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D1C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754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C32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053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CDA6E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11D92545" w14:textId="77777777" w:rsidTr="005264A9">
        <w:trPr>
          <w:trHeight w:val="25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63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6CC964F0" w14:textId="77777777" w:rsidTr="005264A9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778B6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1.19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CB9C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Сенокошение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DC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A84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726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E7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B7A1D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6777EAD" w14:textId="77777777" w:rsidTr="005264A9">
        <w:trPr>
          <w:trHeight w:val="611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23A3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1.20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0CAC3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Выпас сельскохозяйственных</w:t>
            </w:r>
          </w:p>
          <w:p w14:paraId="1A9F992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животных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EA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CFF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D9A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A79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468C0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CBB7E01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39647" w14:textId="77777777" w:rsidR="005264A9" w:rsidRPr="00D31904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rFonts w:eastAsia="Arial"/>
                <w:sz w:val="20"/>
                <w:szCs w:val="20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8FD0E" w14:textId="77777777" w:rsidR="005264A9" w:rsidRPr="00D31904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rFonts w:eastAsia="Arial"/>
                <w:sz w:val="20"/>
                <w:szCs w:val="20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E5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94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A99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E7F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8AD9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2600553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DA53B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8C37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8FD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E1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E0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A44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DF5F8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5F4400C9" w14:textId="77777777" w:rsidTr="005264A9">
        <w:trPr>
          <w:trHeight w:val="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907B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6.8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A952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9F66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AE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543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4F5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FBE31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C52E4F7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EFC8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ABB4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A23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51D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37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96F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5747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B417D19" w14:textId="77777777" w:rsidTr="005264A9">
        <w:trPr>
          <w:trHeight w:val="431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69A1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3483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54AB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CB1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0A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29C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F2C8D9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9199537" w14:textId="77777777" w:rsidTr="005264A9">
        <w:trPr>
          <w:trHeight w:val="459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929C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4C7AE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38D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BAF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B4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CDF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0BF74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CC9EDA7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E2A9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47A8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9C8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E1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582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DEE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916B3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AB6680E" w14:textId="77777777" w:rsidTr="005264A9">
        <w:trPr>
          <w:trHeight w:val="72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ED1A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12.0.1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D86B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601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FF4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BF8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60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0DB3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A680EE5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2B29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AD621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601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5AB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2D8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CF9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0CA02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AE90E22" w14:textId="77777777" w:rsidTr="005264A9">
        <w:trPr>
          <w:trHeight w:val="20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0392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DCF2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15A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DB7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48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983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CE511C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11DBF7D1" w14:textId="77777777" w:rsidTr="005264A9">
        <w:trPr>
          <w:trHeight w:val="397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029B0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lastRenderedPageBreak/>
              <w:t>УСЛОВНО РАЗРЕШЕННЫЕ</w:t>
            </w:r>
          </w:p>
        </w:tc>
      </w:tr>
      <w:tr w:rsidR="005264A9" w:rsidRPr="00200B0E" w14:paraId="32F12094" w14:textId="77777777" w:rsidTr="005264A9">
        <w:trPr>
          <w:trHeight w:val="3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ECD37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7.1.1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38AF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7640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08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AFE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695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26DC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3D974581" w14:textId="1A872544" w:rsidR="005264A9" w:rsidRPr="000C2F81" w:rsidRDefault="005264A9" w:rsidP="00F91889">
      <w:pPr>
        <w:pStyle w:val="2"/>
        <w:spacing w:before="240"/>
        <w:ind w:firstLine="708"/>
      </w:pPr>
      <w:bookmarkStart w:id="36" w:name="_cixr4wf7637x" w:colFirst="0" w:colLast="0"/>
      <w:bookmarkEnd w:id="36"/>
      <w:r w:rsidRPr="00F91889">
        <w:t>23. Зона фактического использования территории (Ф)</w:t>
      </w:r>
      <w:bookmarkStart w:id="37" w:name="_kb8tv04ebfoq" w:colFirst="0" w:colLast="0"/>
      <w:bookmarkEnd w:id="37"/>
    </w:p>
    <w:tbl>
      <w:tblPr>
        <w:tblStyle w:val="61"/>
        <w:tblW w:w="10206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299"/>
        <w:gridCol w:w="1387"/>
        <w:gridCol w:w="1559"/>
        <w:gridCol w:w="1417"/>
        <w:gridCol w:w="1276"/>
        <w:gridCol w:w="1559"/>
      </w:tblGrid>
      <w:tr w:rsidR="005264A9" w:rsidRPr="00200B0E" w14:paraId="45325CE8" w14:textId="77777777" w:rsidTr="005264A9">
        <w:trPr>
          <w:trHeight w:val="284"/>
          <w:tblHeader/>
        </w:trPr>
        <w:tc>
          <w:tcPr>
            <w:tcW w:w="3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2B6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B11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5264A9" w:rsidRPr="00200B0E" w14:paraId="14363397" w14:textId="77777777" w:rsidTr="005264A9">
        <w:trPr>
          <w:trHeight w:val="284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13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Код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9E298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9B3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Площадь з.у.</w:t>
            </w:r>
          </w:p>
          <w:p w14:paraId="22CAEE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27E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Процент</w:t>
            </w:r>
          </w:p>
          <w:p w14:paraId="78D6319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proofErr w:type="gramStart"/>
            <w:r w:rsidRPr="00200B0E">
              <w:rPr>
                <w:sz w:val="22"/>
                <w:szCs w:val="22"/>
              </w:rPr>
              <w:t>застройки</w:t>
            </w:r>
            <w:proofErr w:type="gramEnd"/>
            <w:r w:rsidRPr="00200B0E">
              <w:rPr>
                <w:sz w:val="22"/>
                <w:szCs w:val="22"/>
              </w:rPr>
              <w:t xml:space="preserve"> в границах з.у</w:t>
            </w:r>
            <w:r w:rsidRPr="00200B0E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87A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Количество надземных этажей</w:t>
            </w:r>
          </w:p>
          <w:p w14:paraId="2FB8F4C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(</w:t>
            </w:r>
            <w:proofErr w:type="gramStart"/>
            <w:r w:rsidRPr="00200B0E">
              <w:rPr>
                <w:sz w:val="22"/>
                <w:szCs w:val="22"/>
              </w:rPr>
              <w:t>эт</w:t>
            </w:r>
            <w:proofErr w:type="gramEnd"/>
            <w:r w:rsidRPr="00200B0E">
              <w:rPr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41B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BA62" w14:textId="77777777" w:rsidR="005264A9" w:rsidRPr="00BE3B96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Отступы ОКС от передней/иных границ з.у. </w:t>
            </w:r>
          </w:p>
          <w:p w14:paraId="09E43E49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 xml:space="preserve"> (</w:t>
            </w:r>
            <w:proofErr w:type="gramStart"/>
            <w:r w:rsidRPr="00BE3B96">
              <w:rPr>
                <w:sz w:val="22"/>
                <w:szCs w:val="22"/>
              </w:rPr>
              <w:t>м</w:t>
            </w:r>
            <w:proofErr w:type="gramEnd"/>
            <w:r w:rsidRPr="00BE3B96">
              <w:rPr>
                <w:sz w:val="22"/>
                <w:szCs w:val="22"/>
              </w:rPr>
              <w:t>)</w:t>
            </w:r>
          </w:p>
        </w:tc>
      </w:tr>
      <w:tr w:rsidR="005264A9" w:rsidRPr="00200B0E" w14:paraId="490A7ED3" w14:textId="77777777" w:rsidTr="005264A9">
        <w:trPr>
          <w:trHeight w:val="284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DCC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BB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5F9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мин./макс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BFF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F7F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B6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E4E9D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3B96">
              <w:rPr>
                <w:sz w:val="22"/>
                <w:szCs w:val="22"/>
              </w:rPr>
              <w:t>мин.</w:t>
            </w:r>
          </w:p>
        </w:tc>
      </w:tr>
      <w:tr w:rsidR="005264A9" w:rsidRPr="00200B0E" w14:paraId="2DDBBF23" w14:textId="77777777" w:rsidTr="005264A9">
        <w:trPr>
          <w:trHeight w:val="284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3B3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0B0E">
              <w:rPr>
                <w:b/>
                <w:sz w:val="22"/>
                <w:szCs w:val="22"/>
              </w:rPr>
              <w:t>ОСНОВНЫЕ</w:t>
            </w:r>
          </w:p>
        </w:tc>
      </w:tr>
      <w:tr w:rsidR="005264A9" w:rsidRPr="00200B0E" w14:paraId="056A835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0709D" w14:textId="77777777" w:rsidR="005264A9" w:rsidRPr="00D31904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rFonts w:eastAsia="Arial"/>
                <w:sz w:val="20"/>
                <w:szCs w:val="20"/>
              </w:rPr>
            </w:pPr>
            <w:r w:rsidRPr="00200B0E">
              <w:rPr>
                <w:sz w:val="22"/>
                <w:szCs w:val="22"/>
              </w:rPr>
              <w:t>3.1.1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D1B23" w14:textId="77777777" w:rsidR="005264A9" w:rsidRPr="00D31904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rFonts w:eastAsia="Arial"/>
                <w:sz w:val="20"/>
                <w:szCs w:val="20"/>
              </w:rPr>
            </w:pPr>
            <w:r w:rsidRPr="00200B0E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015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D7C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7BC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771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72E29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1FE65D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E1A1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3.9.1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CC57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4F6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4FE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EB1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FA2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46322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0F633A82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5F65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6.8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876D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Связь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07E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056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F36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70DC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2C9BD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5506E6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857E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222F8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784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3DF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5A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10A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9849B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CF0BDB0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87AD4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CD1D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C8C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1917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53E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C3B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61907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269EFC6C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9DE35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11.3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E65D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4ACB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051E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32A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19F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1D144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D3E9C0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689F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85EB6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667F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9F0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0578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A75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035772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43B33D18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3F2A2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lastRenderedPageBreak/>
              <w:t>12.0.1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01EFF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F71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76F4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73C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DDAF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03392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644A3083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B8B99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12.0.2</w:t>
            </w:r>
          </w:p>
        </w:tc>
        <w:tc>
          <w:tcPr>
            <w:tcW w:w="2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74A2A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528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423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A5DA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5151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10885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  <w:tr w:rsidR="005264A9" w:rsidRPr="00200B0E" w14:paraId="3ABE32B9" w14:textId="77777777" w:rsidTr="005264A9">
        <w:trPr>
          <w:trHeight w:val="28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40E6C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12.3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A103D" w14:textId="77777777" w:rsidR="005264A9" w:rsidRPr="00200B0E" w:rsidRDefault="005264A9" w:rsidP="005264A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Запас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DC72D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1370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A6E6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49F05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755803" w14:textId="77777777" w:rsidR="005264A9" w:rsidRPr="00200B0E" w:rsidRDefault="005264A9" w:rsidP="00526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00B0E">
              <w:rPr>
                <w:sz w:val="22"/>
                <w:szCs w:val="22"/>
              </w:rPr>
              <w:t>н.у</w:t>
            </w:r>
          </w:p>
        </w:tc>
      </w:tr>
    </w:tbl>
    <w:p w14:paraId="0146F734" w14:textId="77777777" w:rsidR="00F91889" w:rsidRDefault="00F91889" w:rsidP="00F91889">
      <w:pPr>
        <w:autoSpaceDE w:val="0"/>
        <w:autoSpaceDN w:val="0"/>
        <w:adjustRightInd w:val="0"/>
        <w:spacing w:before="240" w:after="0" w:line="360" w:lineRule="auto"/>
        <w:contextualSpacing/>
        <w:jc w:val="both"/>
      </w:pPr>
      <w:bookmarkStart w:id="38" w:name="_bq3gc6912ag7" w:colFirst="0" w:colLast="0"/>
      <w:bookmarkStart w:id="39" w:name="_mwclchetij22" w:colFirst="0" w:colLast="0"/>
      <w:bookmarkStart w:id="40" w:name="_t9rx5v4z64mc" w:colFirst="0" w:colLast="0"/>
      <w:bookmarkStart w:id="41" w:name="_mzco32bhygfh" w:colFirst="0" w:colLast="0"/>
      <w:bookmarkStart w:id="42" w:name="_he2ruubhyiqw" w:colFirst="0" w:colLast="0"/>
      <w:bookmarkEnd w:id="38"/>
      <w:bookmarkEnd w:id="39"/>
      <w:bookmarkEnd w:id="40"/>
      <w:bookmarkEnd w:id="41"/>
      <w:bookmarkEnd w:id="42"/>
    </w:p>
    <w:p w14:paraId="54D7DE4F" w14:textId="0A5E6915" w:rsidR="005264A9" w:rsidRPr="00F91889" w:rsidRDefault="005264A9" w:rsidP="00F91889">
      <w:pPr>
        <w:autoSpaceDE w:val="0"/>
        <w:autoSpaceDN w:val="0"/>
        <w:adjustRightInd w:val="0"/>
        <w:spacing w:before="240"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889">
        <w:rPr>
          <w:rFonts w:ascii="Times New Roman" w:hAnsi="Times New Roman" w:cs="Times New Roman"/>
          <w:color w:val="000000"/>
          <w:sz w:val="28"/>
          <w:szCs w:val="28"/>
        </w:rPr>
        <w:t>1. В дополнение к таблице градостроительного регламента зоны фактического использования территории (Ф) в качестве основных видов разрешенного использования земельных участков и объектов капитального строительства устанавливаются их фактические виды использования, то есть те виды разрешенного использования, сведения о которых содержатся в Едином государственном реестре недвижимости и чье описание приведено в соответствие с классификатором видов разрешенного использования.</w:t>
      </w:r>
    </w:p>
    <w:p w14:paraId="787862F9" w14:textId="62F2084B" w:rsidR="005264A9" w:rsidRPr="00F91889" w:rsidRDefault="005264A9" w:rsidP="00F918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889">
        <w:rPr>
          <w:rFonts w:ascii="Times New Roman" w:hAnsi="Times New Roman" w:cs="Times New Roman"/>
          <w:color w:val="000000"/>
          <w:sz w:val="28"/>
          <w:szCs w:val="28"/>
        </w:rPr>
        <w:t>2. Предельные параметры разрешенного строительства, реконструкции объектов капитального строительства зоны фактического использования территории (Ф):</w:t>
      </w:r>
    </w:p>
    <w:p w14:paraId="3D79E856" w14:textId="77777777" w:rsidR="005264A9" w:rsidRPr="00F91889" w:rsidRDefault="005264A9" w:rsidP="00F918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889">
        <w:rPr>
          <w:rFonts w:ascii="Times New Roman" w:hAnsi="Times New Roman" w:cs="Times New Roman"/>
          <w:color w:val="000000"/>
          <w:sz w:val="28"/>
          <w:szCs w:val="28"/>
        </w:rPr>
        <w:t>а) в качестве предельных параметров разрешенного строительства, реконструкции объектов капитального строительства устанавливаются параметры объектов капитального строительства, сведения о которых содержатся в Едином государственном реестре недвижимости, а именно: площадь объекта капитального строительства, количество надземных этажей, положение объекта капитального строительства; на основании положения объекта капитального строительства, здания, сооружения устанавливаются значения отступов от границ земельных участков в целях определения мест допустимого размещения зданий, строений, сооружений;</w:t>
      </w:r>
    </w:p>
    <w:p w14:paraId="08D30B14" w14:textId="77777777" w:rsidR="005264A9" w:rsidRPr="00F91889" w:rsidRDefault="005264A9" w:rsidP="00F918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918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б</w:t>
      </w:r>
      <w:proofErr w:type="gramEnd"/>
      <w:r w:rsidRPr="00F91889">
        <w:rPr>
          <w:rFonts w:ascii="Times New Roman" w:hAnsi="Times New Roman" w:cs="Times New Roman"/>
          <w:color w:val="000000"/>
          <w:sz w:val="28"/>
          <w:szCs w:val="28"/>
        </w:rPr>
        <w:t>) в случае отсутствия в Едином государственном реестре недвижимости сведений о параметрах объектов капитального строительства все параметры принимаются равными нулю;</w:t>
      </w:r>
    </w:p>
    <w:p w14:paraId="235CBDF5" w14:textId="77777777" w:rsidR="005264A9" w:rsidRPr="00F91889" w:rsidRDefault="005264A9" w:rsidP="00F918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9188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91889">
        <w:rPr>
          <w:rFonts w:ascii="Times New Roman" w:hAnsi="Times New Roman" w:cs="Times New Roman"/>
          <w:color w:val="000000"/>
          <w:sz w:val="28"/>
          <w:szCs w:val="28"/>
        </w:rPr>
        <w:t>) в случае реконструкции объекта капитального строительства разрешено изменение всех параметров, кроме нулевых, не более чем на 10% относительно параметров объектов капитального строительства, сведения о которых содержатся в Едином государственном реестре недвижимости.</w:t>
      </w:r>
    </w:p>
    <w:p w14:paraId="089E1A2A" w14:textId="77777777" w:rsidR="00EC4918" w:rsidRPr="00EC4918" w:rsidRDefault="00EC4918" w:rsidP="0047647A">
      <w:pPr>
        <w:jc w:val="both"/>
      </w:pPr>
      <w:bookmarkStart w:id="43" w:name="_GoBack"/>
      <w:bookmarkEnd w:id="43"/>
    </w:p>
    <w:p w14:paraId="10798133" w14:textId="248CF125" w:rsidR="00603ABE" w:rsidRDefault="00E37419" w:rsidP="0047647A">
      <w:pPr>
        <w:pStyle w:val="2"/>
        <w:jc w:val="both"/>
      </w:pPr>
      <w:r>
        <w:rPr>
          <w:highlight w:val="yellow"/>
        </w:rPr>
        <w:t>Статья 22</w:t>
      </w:r>
      <w:r w:rsidR="00603ABE" w:rsidRPr="00D042B9">
        <w:rPr>
          <w:highlight w:val="yellow"/>
        </w:rPr>
        <w:t>. Градостроительный регл</w:t>
      </w:r>
      <w:r w:rsidR="00EC4918" w:rsidRPr="00D042B9">
        <w:rPr>
          <w:highlight w:val="yellow"/>
        </w:rPr>
        <w:t xml:space="preserve">амент </w:t>
      </w:r>
      <w:r w:rsidR="001E2363">
        <w:rPr>
          <w:highlight w:val="yellow"/>
        </w:rPr>
        <w:t xml:space="preserve">в отношении </w:t>
      </w:r>
      <w:r w:rsidR="00EC4918" w:rsidRPr="00D042B9">
        <w:rPr>
          <w:highlight w:val="yellow"/>
        </w:rPr>
        <w:t>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</w:p>
    <w:p w14:paraId="4172AE83" w14:textId="77777777" w:rsidR="00E3076A" w:rsidRPr="00E3076A" w:rsidRDefault="00E3076A" w:rsidP="0047647A">
      <w:pPr>
        <w:jc w:val="both"/>
      </w:pPr>
    </w:p>
    <w:p w14:paraId="45E85A40" w14:textId="4E0BDA87" w:rsidR="00EC4918" w:rsidRDefault="00E37419" w:rsidP="0047647A">
      <w:pPr>
        <w:pStyle w:val="2"/>
        <w:jc w:val="both"/>
      </w:pPr>
      <w:r>
        <w:t>Статья 23</w:t>
      </w:r>
      <w:r w:rsidR="00603ABE">
        <w:t xml:space="preserve">. </w:t>
      </w:r>
      <w:r w:rsidR="00603ABE" w:rsidRPr="00476221">
        <w:t xml:space="preserve">Градостроительный регламент </w:t>
      </w:r>
      <w:r w:rsidR="001E2363">
        <w:t xml:space="preserve">в отношении </w:t>
      </w:r>
      <w:r w:rsidR="00EC4918">
        <w:t>территорий, в границах которых предусматривается осуществление комплексного развития территории</w:t>
      </w:r>
    </w:p>
    <w:p w14:paraId="70F98DC6" w14:textId="3D055FB0" w:rsidR="00A45C89" w:rsidRDefault="00A45C89" w:rsidP="00A45C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Значения расчетных показателей</w:t>
      </w:r>
      <w:r w:rsidRPr="005B6B11">
        <w:rPr>
          <w:rFonts w:ascii="Times New Roman" w:hAnsi="Times New Roman" w:cs="Times New Roman"/>
          <w:color w:val="000000"/>
          <w:sz w:val="28"/>
          <w:szCs w:val="28"/>
        </w:rPr>
        <w:t xml:space="preserve"> минимально допустимого уровня обеспеченности территории объектами коммунальной, транспортной, соци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альной инфраструктур и расчетных показателей</w:t>
      </w:r>
      <w:r w:rsidRPr="005B6B11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территории, устанавливаются 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5B6B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419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Набережные Челны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  </w:t>
      </w:r>
    </w:p>
    <w:p w14:paraId="3F65D363" w14:textId="77777777" w:rsidR="00254FB0" w:rsidRDefault="00254FB0"/>
    <w:p w14:paraId="766CC79B" w14:textId="3FA1DB46" w:rsidR="009D63B3" w:rsidRPr="00254FB0" w:rsidRDefault="009D63B3">
      <w:r>
        <w:br w:type="page"/>
      </w:r>
    </w:p>
    <w:p w14:paraId="76D0AFD9" w14:textId="77777777" w:rsidR="00254FB0" w:rsidRDefault="00254FB0" w:rsidP="00816192">
      <w:pPr>
        <w:pStyle w:val="1"/>
        <w:sectPr w:rsidR="00254FB0" w:rsidSect="00F36C52">
          <w:headerReference w:type="default" r:id="rId10"/>
          <w:footnotePr>
            <w:numRestart w:val="eachPage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11A7B97" w14:textId="71020D9A" w:rsidR="00EB72A8" w:rsidRDefault="00416597" w:rsidP="00816192">
      <w:pPr>
        <w:pStyle w:val="1"/>
      </w:pPr>
      <w:r>
        <w:lastRenderedPageBreak/>
        <w:t>Глава 11</w:t>
      </w:r>
      <w:r w:rsidR="00EB72A8">
        <w:t>. Соо</w:t>
      </w:r>
      <w:r w:rsidR="00390B48">
        <w:t>тветствие</w:t>
      </w:r>
      <w:r w:rsidR="000D0ECC">
        <w:t xml:space="preserve"> территориальных зон в составе П</w:t>
      </w:r>
      <w:r w:rsidR="00390B48">
        <w:t>равил землепользования и застройки</w:t>
      </w:r>
      <w:r w:rsidR="00EB72A8">
        <w:t xml:space="preserve"> </w:t>
      </w:r>
      <w:r w:rsidR="00390B48">
        <w:t xml:space="preserve">функциональным зонам </w:t>
      </w:r>
      <w:proofErr w:type="gramStart"/>
      <w:r w:rsidR="00390B48">
        <w:t>генерального</w:t>
      </w:r>
      <w:proofErr w:type="gramEnd"/>
      <w:r w:rsidR="00390B48">
        <w:t xml:space="preserve"> плана</w:t>
      </w:r>
    </w:p>
    <w:p w14:paraId="5E89D7DD" w14:textId="74A91C7E" w:rsidR="00D20AFD" w:rsidRPr="00D20AFD" w:rsidRDefault="003B7728" w:rsidP="00D20AFD">
      <w:pPr>
        <w:pStyle w:val="2"/>
        <w:jc w:val="both"/>
      </w:pPr>
      <w:r>
        <w:t>С</w:t>
      </w:r>
      <w:r w:rsidR="00E37419">
        <w:t>татья 24</w:t>
      </w:r>
      <w:r w:rsidR="00416597" w:rsidRPr="00416597">
        <w:t>. Таблица со</w:t>
      </w:r>
      <w:r w:rsidR="000D0ECC">
        <w:t xml:space="preserve">ответствия территориальных зон </w:t>
      </w:r>
      <w:r w:rsidR="00C96A12">
        <w:t xml:space="preserve">в составе </w:t>
      </w:r>
      <w:r w:rsidR="000D0ECC">
        <w:t>П</w:t>
      </w:r>
      <w:r w:rsidR="00416597" w:rsidRPr="00416597">
        <w:t>равил землепользования и застройки функциональным зонам генерального плана</w:t>
      </w:r>
    </w:p>
    <w:tbl>
      <w:tblPr>
        <w:tblpPr w:leftFromText="180" w:rightFromText="180" w:vertAnchor="text" w:tblpY="1"/>
        <w:tblOverlap w:val="never"/>
        <w:tblW w:w="1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570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709"/>
        <w:gridCol w:w="851"/>
        <w:gridCol w:w="850"/>
        <w:gridCol w:w="467"/>
        <w:gridCol w:w="468"/>
        <w:gridCol w:w="468"/>
        <w:gridCol w:w="468"/>
        <w:gridCol w:w="468"/>
        <w:gridCol w:w="468"/>
        <w:gridCol w:w="467"/>
        <w:gridCol w:w="827"/>
      </w:tblGrid>
      <w:tr w:rsidR="00D20AFD" w:rsidRPr="00C23BB0" w14:paraId="03636766" w14:textId="77777777" w:rsidTr="00714BA3">
        <w:trPr>
          <w:cantSplit/>
          <w:trHeight w:val="2254"/>
          <w:tblHeader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CE49A" w14:textId="77777777" w:rsidR="00D20AFD" w:rsidRPr="00330631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3D8A95E0" w14:textId="77777777" w:rsidR="00D20AFD" w:rsidRPr="00330631" w:rsidRDefault="00D20AFD" w:rsidP="00714B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территориальной зоны</w:t>
            </w:r>
          </w:p>
        </w:tc>
        <w:tc>
          <w:tcPr>
            <w:tcW w:w="457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8A4997B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индивидуального жилищного строительства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2DA0B4C3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малоэтажной жилой застройки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94375B5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среднеэтажной застройки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7C076490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многоэтажной жилой застройки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42A9D0EA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высотной жилой застройки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7C06A5E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садоводств и огородничеств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7BBD44F4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Общественно-деловая зона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270B364F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Общественно-торговая зона</w:t>
            </w:r>
          </w:p>
        </w:tc>
        <w:tc>
          <w:tcPr>
            <w:tcW w:w="458" w:type="dxa"/>
            <w:textDirection w:val="btLr"/>
            <w:vAlign w:val="center"/>
          </w:tcPr>
          <w:p w14:paraId="742F3D4D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социальных объектов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534FB38C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Общественно-жилая зона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33A7F660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природных территорий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4DA385A9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Рекреационная зона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154B747F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объектов рекреации, спорта, отдыха, туризма и санаторно-курортного лечения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AC0E649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производственных и коммунальных предприятий широкого профиля, расположенных за пределами селитебной территории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254F3033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производственных и коммунальных предприятий, расположенных в пределах селитебной территории</w:t>
            </w: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69F8D869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Общественно-производственная зона</w:t>
            </w:r>
          </w:p>
        </w:tc>
        <w:tc>
          <w:tcPr>
            <w:tcW w:w="468" w:type="dxa"/>
            <w:textDirection w:val="btLr"/>
            <w:vAlign w:val="center"/>
          </w:tcPr>
          <w:p w14:paraId="0A9323B7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Многофункциональная зона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49CDE8B7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объектов транспортной инфраструктуры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7B658806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объектов инженерной инфраструктуры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1203C54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мест погребения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4CB71697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специального назначения</w:t>
            </w:r>
          </w:p>
        </w:tc>
        <w:tc>
          <w:tcPr>
            <w:tcW w:w="4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26EA81EA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градостроительного резерва</w:t>
            </w:r>
          </w:p>
        </w:tc>
        <w:tc>
          <w:tcPr>
            <w:tcW w:w="82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D86B1E5" w14:textId="77777777" w:rsidR="00D20AFD" w:rsidRPr="00330631" w:rsidRDefault="00D20AFD" w:rsidP="00714BA3">
            <w:pPr>
              <w:spacing w:after="0" w:line="192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30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Зона фактического использования территории</w:t>
            </w:r>
          </w:p>
        </w:tc>
      </w:tr>
      <w:tr w:rsidR="00D20AFD" w:rsidRPr="00C23BB0" w14:paraId="1629FEC6" w14:textId="77777777" w:rsidTr="00714BA3">
        <w:trPr>
          <w:cantSplit/>
          <w:trHeight w:val="749"/>
          <w:tblHeader/>
        </w:trPr>
        <w:tc>
          <w:tcPr>
            <w:tcW w:w="36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2794B" w14:textId="77777777" w:rsidR="00D20AFD" w:rsidRPr="00330631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3DF6F" w14:textId="77777777" w:rsidR="00D20AFD" w:rsidRPr="00DE536E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Наименование функциональной зоны</w:t>
            </w:r>
          </w:p>
        </w:tc>
        <w:tc>
          <w:tcPr>
            <w:tcW w:w="45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F4F46BF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Ж-1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6F59C14F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Ж-2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6159EF2E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Ж-3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52399EBD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Ж-4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78B8923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Ж-5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0F18BA57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СНТ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42B15F0B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2997EEC2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ОД-Т</w:t>
            </w:r>
          </w:p>
        </w:tc>
        <w:tc>
          <w:tcPr>
            <w:tcW w:w="458" w:type="dxa"/>
            <w:shd w:val="clear" w:color="auto" w:fill="auto"/>
            <w:textDirection w:val="btLr"/>
            <w:vAlign w:val="center"/>
          </w:tcPr>
          <w:p w14:paraId="44AF4013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ОД-С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1239EA34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ОЖ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52DA8370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Р-1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23F14285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Р-2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7991B231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Р-3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656E05BF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П-1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48DF6BA5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П-2</w:t>
            </w:r>
          </w:p>
        </w:tc>
        <w:tc>
          <w:tcPr>
            <w:tcW w:w="4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3E316B10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ОП</w:t>
            </w:r>
          </w:p>
        </w:tc>
        <w:tc>
          <w:tcPr>
            <w:tcW w:w="468" w:type="dxa"/>
            <w:textDirection w:val="btLr"/>
            <w:vAlign w:val="center"/>
          </w:tcPr>
          <w:p w14:paraId="08E521A7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6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5948B92A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46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55F4749F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46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1E2AD4FA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С-1</w:t>
            </w:r>
          </w:p>
        </w:tc>
        <w:tc>
          <w:tcPr>
            <w:tcW w:w="46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6C392CCC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С-2</w:t>
            </w:r>
          </w:p>
        </w:tc>
        <w:tc>
          <w:tcPr>
            <w:tcW w:w="4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68786DDE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ГР</w:t>
            </w:r>
          </w:p>
        </w:tc>
        <w:tc>
          <w:tcPr>
            <w:tcW w:w="8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6F1BBCE1" w14:textId="77777777" w:rsidR="00D20AFD" w:rsidRPr="00DE536E" w:rsidRDefault="00D20AFD" w:rsidP="00714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536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Ф</w:t>
            </w:r>
          </w:p>
        </w:tc>
      </w:tr>
      <w:tr w:rsidR="00D20AFD" w:rsidRPr="00C23BB0" w14:paraId="5CB04CCB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FAF4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4C76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4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1CD1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6116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63D5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AF60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CA3A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F6AD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2182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5D23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</w:tcPr>
          <w:p w14:paraId="791F0C8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FA05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7A7B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8E29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A1BB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6194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5159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AC07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8" w:type="dxa"/>
            <w:shd w:val="clear" w:color="auto" w:fill="A6A6A6" w:themeFill="background1" w:themeFillShade="A6"/>
            <w:vAlign w:val="bottom"/>
          </w:tcPr>
          <w:p w14:paraId="775650F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C4B3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DC3F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3857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3081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1A6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8F04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6C2E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3A59A119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EF40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4295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4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32AC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BE56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CC8E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53FD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F95E3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623C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8062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1C79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</w:tcPr>
          <w:p w14:paraId="75C38EC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A343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2625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2C80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1292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5CC1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343E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1D66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8" w:type="dxa"/>
            <w:vAlign w:val="center"/>
          </w:tcPr>
          <w:p w14:paraId="015C133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9722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E39B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883D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578B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5AAA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080C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3E4C30F0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5FC2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6FCE4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застройки среднеэтажными домами (от 5 до 8 этажей, включая мансардный)</w:t>
            </w:r>
          </w:p>
        </w:tc>
        <w:tc>
          <w:tcPr>
            <w:tcW w:w="4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0B4C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4438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FA14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C129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1076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7277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1903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575B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</w:tcPr>
          <w:p w14:paraId="4A4236D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DA61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9F36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CC7C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A2BF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64FF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5B1E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6031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8" w:type="dxa"/>
            <w:vAlign w:val="center"/>
          </w:tcPr>
          <w:p w14:paraId="48C0867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303D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6C73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6463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0FB7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B8FF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FF0F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57DB9F8A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E2EA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13AE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застройки многоэтажными жилыми домами (9 этажей и более)</w:t>
            </w:r>
          </w:p>
        </w:tc>
        <w:tc>
          <w:tcPr>
            <w:tcW w:w="4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D6F2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E370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3190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3448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9EBD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9019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F45D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71B4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vAlign w:val="center"/>
          </w:tcPr>
          <w:p w14:paraId="37BF3CC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B760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C05A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164A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E5E9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F821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FD31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25F3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8" w:type="dxa"/>
            <w:vAlign w:val="center"/>
          </w:tcPr>
          <w:p w14:paraId="52BC9C5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6DF7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7CFF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21A9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3B17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BA6B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8038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6CC2EF7A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4610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A1E1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смешанной и общественно-деловой застройки</w:t>
            </w:r>
          </w:p>
        </w:tc>
        <w:tc>
          <w:tcPr>
            <w:tcW w:w="4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1DB3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4561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7097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3100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A57F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DC23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0EBB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05BC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vAlign w:val="center"/>
          </w:tcPr>
          <w:p w14:paraId="416D718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A180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863E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ECC2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A9F4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C451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3AAA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7531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8" w:type="dxa"/>
            <w:vAlign w:val="center"/>
          </w:tcPr>
          <w:p w14:paraId="6FAC561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F0F3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8663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5F14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6B59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2536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66A8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24A612E9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9FB2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4ED4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Общественно-деловые зоны</w:t>
            </w:r>
          </w:p>
        </w:tc>
        <w:tc>
          <w:tcPr>
            <w:tcW w:w="4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0463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1878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891E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1C7D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C988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3BAC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107F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B2D8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vAlign w:val="center"/>
          </w:tcPr>
          <w:p w14:paraId="340E609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D7FD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D366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D50E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5AA4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32A8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3861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BDC4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6A6A6" w:themeFill="background1" w:themeFillShade="A6"/>
            <w:vAlign w:val="center"/>
          </w:tcPr>
          <w:p w14:paraId="1BCF357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1DDC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52DA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6035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BE580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0036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EED6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0CB23236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0389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8627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Многофункциональная общественно-деловая зона</w:t>
            </w:r>
          </w:p>
        </w:tc>
        <w:tc>
          <w:tcPr>
            <w:tcW w:w="4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6F02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828D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29E3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B5D1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0454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DA41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D835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3764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vAlign w:val="center"/>
          </w:tcPr>
          <w:p w14:paraId="374DFA1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0B60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2EFD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7329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D9D7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E64F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48BA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DA45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8" w:type="dxa"/>
            <w:vAlign w:val="center"/>
          </w:tcPr>
          <w:p w14:paraId="427652F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9411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20EA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80E1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0FC1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2FA1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1C72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0D8BCC3D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CEB9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65BD0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Зона специализированной </w:t>
            </w:r>
            <w:r w:rsidRPr="00C23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общественной застройки</w:t>
            </w:r>
          </w:p>
        </w:tc>
        <w:tc>
          <w:tcPr>
            <w:tcW w:w="45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D2C9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lastRenderedPageBreak/>
              <w:t>ф</w:t>
            </w:r>
            <w:proofErr w:type="gramEnd"/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4FB5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A376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D4B1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723F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6A6A6" w:themeFill="background1" w:themeFillShade="A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BE74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4E7F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2A4C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14:paraId="37A9124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01F4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C40E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1D52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BE63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C38F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2BCF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82A0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5810D6E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88421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275D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FFCA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D091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33AA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F184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41BD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6553DA5F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6F33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401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C46A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Производственная зона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FB38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6749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2BF8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BA57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7C23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3693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9232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6486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vAlign w:val="center"/>
          </w:tcPr>
          <w:p w14:paraId="4774DBA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B8B0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0906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1E1D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0F38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C665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E72E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A6E8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6A6A6" w:themeFill="background1" w:themeFillShade="A6"/>
            <w:vAlign w:val="center"/>
          </w:tcPr>
          <w:p w14:paraId="225EA80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1DC5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F5C8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DC69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77780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046A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2AC9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68FC281C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D4D3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84DF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Коммунально-складская зона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3B06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4528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F452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D053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F0314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5CAC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18DE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D038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vAlign w:val="center"/>
          </w:tcPr>
          <w:p w14:paraId="751CFF26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53C2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0AA6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651B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8BB1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DEEE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3827D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1DC7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6A6A6" w:themeFill="background1" w:themeFillShade="A6"/>
            <w:vAlign w:val="center"/>
          </w:tcPr>
          <w:p w14:paraId="5AF2852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B52E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76B8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552E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9D2D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B408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83A2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7130EDC8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BA59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D8A5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инженерной инфраструктуры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22E8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0174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B0DF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27AA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8BAB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04BC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82C2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358D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vAlign w:val="center"/>
          </w:tcPr>
          <w:p w14:paraId="53F42D9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69D0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2E9D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19DD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13EE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7498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BEA6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C33A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vAlign w:val="center"/>
          </w:tcPr>
          <w:p w14:paraId="32C67D63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5122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5940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C4C5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9C594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D910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1FF6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3BDBD4C3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F152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B70F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транспортной инфраструктуры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A11B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7879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925A3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5B52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2A7C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C443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16BD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2CEA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vAlign w:val="center"/>
          </w:tcPr>
          <w:p w14:paraId="074DC0D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AF2F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7837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B1345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F09F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E490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3AA5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BAD6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6A6A6" w:themeFill="background1" w:themeFillShade="A6"/>
            <w:vAlign w:val="center"/>
          </w:tcPr>
          <w:p w14:paraId="1A78B07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6DA3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D412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A17B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D96E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4309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985B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3CDE8637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E0C6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F149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6268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1911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7FD1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53E1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A17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A741F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59DB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FF76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vAlign w:val="center"/>
          </w:tcPr>
          <w:p w14:paraId="2A14062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D2C8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15A5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470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43AC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10AA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2F226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08633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9500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vAlign w:val="center"/>
          </w:tcPr>
          <w:p w14:paraId="7CE0264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8ACA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3AA0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EACF4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DE16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C572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831E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188D4BD6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FC10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CE33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Зона озелененных территорий общего пользования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66FC0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A1BB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67586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7967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4CFD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54450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AA486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6A55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vAlign w:val="center"/>
          </w:tcPr>
          <w:p w14:paraId="56829DD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8F7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25E7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F92F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4DD8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248F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556C3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E516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vAlign w:val="center"/>
          </w:tcPr>
          <w:p w14:paraId="2266B39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47E6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1E10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2987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F0B2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BCAC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F3EE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  <w:tr w:rsidR="00D20AFD" w:rsidRPr="00C23BB0" w14:paraId="5B718234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3067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BE623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кладбищ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89D9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176C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6857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BD40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2765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311B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A9994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23BB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29A48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vAlign w:val="center"/>
          </w:tcPr>
          <w:p w14:paraId="14C5A77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5EB2C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BF59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A60F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72199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0CF10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4628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53E2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vAlign w:val="bottom"/>
          </w:tcPr>
          <w:p w14:paraId="78DDEE93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67523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8A3B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E9CB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0147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D10C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8470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ф</w:t>
            </w:r>
            <w:proofErr w:type="gramEnd"/>
          </w:p>
        </w:tc>
        <w:tc>
          <w:tcPr>
            <w:tcW w:w="82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9D1C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0AFD" w:rsidRPr="00C23BB0" w14:paraId="50AAF86C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CE69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7500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Зона складирования и захоронения отходов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5EB3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D928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BB81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2ED4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688B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814D3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3A08A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2CFA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vAlign w:val="center"/>
          </w:tcPr>
          <w:p w14:paraId="1716489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B7E6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E16EF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2818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0D6F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29CE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B093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DBF16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vAlign w:val="center"/>
          </w:tcPr>
          <w:p w14:paraId="0C189C5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2F36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06D90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8218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B0751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7" w:type="dxa"/>
            <w:shd w:val="clear" w:color="auto" w:fill="A6A6A6" w:themeFill="background1" w:themeFillShade="A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48F0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F1EB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0AFD" w:rsidRPr="00C23BB0" w14:paraId="0B70779B" w14:textId="77777777" w:rsidTr="00714BA3">
        <w:trPr>
          <w:trHeight w:val="170"/>
        </w:trPr>
        <w:tc>
          <w:tcPr>
            <w:tcW w:w="3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9374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157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9814B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457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1FB6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774F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FF96E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0E3E7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3E0D1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4B235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54D88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C2FAD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vAlign w:val="bottom"/>
          </w:tcPr>
          <w:p w14:paraId="706DCE7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5DA02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95C76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58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CFDA0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AA630" w14:textId="77777777" w:rsidR="00D20AFD" w:rsidRPr="00C23BB0" w:rsidRDefault="00D20AFD" w:rsidP="0071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648B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0870B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9A6C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6A6A6" w:themeFill="background1" w:themeFillShade="A6"/>
            <w:vAlign w:val="center"/>
          </w:tcPr>
          <w:p w14:paraId="17D0352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4D61E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6FD69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8" w:type="dxa"/>
            <w:shd w:val="clear" w:color="auto" w:fill="A5A5A5" w:themeFill="accent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48E0C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A213A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970C2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78F47" w14:textId="77777777" w:rsidR="00D20AFD" w:rsidRPr="00C23BB0" w:rsidRDefault="00D20AFD" w:rsidP="0071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3B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+</w:t>
            </w:r>
          </w:p>
        </w:tc>
      </w:tr>
    </w:tbl>
    <w:p w14:paraId="692B1B5D" w14:textId="77777777" w:rsidR="00D20AFD" w:rsidRDefault="00D20AFD" w:rsidP="00D20AFD">
      <w:pPr>
        <w:spacing w:after="0"/>
        <w:rPr>
          <w:rFonts w:ascii="Times New Roman" w:hAnsi="Times New Roman" w:cs="Times New Roman"/>
        </w:rPr>
      </w:pPr>
    </w:p>
    <w:p w14:paraId="686C9227" w14:textId="77777777" w:rsidR="00D20AFD" w:rsidRDefault="00D20AFD" w:rsidP="00D20AFD">
      <w:pPr>
        <w:spacing w:after="0"/>
        <w:rPr>
          <w:rFonts w:ascii="Times New Roman" w:hAnsi="Times New Roman" w:cs="Times New Roman"/>
        </w:rPr>
      </w:pPr>
    </w:p>
    <w:p w14:paraId="73E49ED1" w14:textId="77777777" w:rsidR="00D20AFD" w:rsidRPr="00E6761C" w:rsidRDefault="00D20AFD" w:rsidP="00D20AFD">
      <w:pPr>
        <w:spacing w:after="0"/>
        <w:ind w:firstLine="708"/>
        <w:rPr>
          <w:rFonts w:ascii="Times New Roman" w:hAnsi="Times New Roman" w:cs="Times New Roman"/>
        </w:rPr>
      </w:pPr>
      <w:r w:rsidRPr="00E6761C">
        <w:rPr>
          <w:rFonts w:ascii="Times New Roman" w:hAnsi="Times New Roman" w:cs="Times New Roman"/>
        </w:rPr>
        <w:lastRenderedPageBreak/>
        <w:t>Примечания:</w:t>
      </w:r>
    </w:p>
    <w:p w14:paraId="24ADBB21" w14:textId="77777777" w:rsidR="00D20AFD" w:rsidRPr="00E6761C" w:rsidRDefault="00D20AFD" w:rsidP="00D20AFD">
      <w:pPr>
        <w:spacing w:after="0"/>
        <w:ind w:firstLine="708"/>
        <w:rPr>
          <w:rFonts w:ascii="Times New Roman" w:hAnsi="Times New Roman" w:cs="Times New Roman"/>
        </w:rPr>
      </w:pPr>
      <w:r w:rsidRPr="00E6761C">
        <w:rPr>
          <w:rFonts w:ascii="Times New Roman" w:hAnsi="Times New Roman" w:cs="Times New Roman"/>
        </w:rPr>
        <w:t>+</w:t>
      </w:r>
      <w:r w:rsidRPr="00E6761C">
        <w:rPr>
          <w:rFonts w:ascii="Times New Roman" w:hAnsi="Times New Roman" w:cs="Times New Roman"/>
        </w:rPr>
        <w:tab/>
        <w:t>соответствует</w:t>
      </w:r>
    </w:p>
    <w:p w14:paraId="37F09690" w14:textId="77777777" w:rsidR="00D20AFD" w:rsidRPr="00E6761C" w:rsidRDefault="00D20AFD" w:rsidP="00D20AFD">
      <w:pPr>
        <w:spacing w:after="0"/>
        <w:ind w:firstLine="708"/>
        <w:rPr>
          <w:rFonts w:ascii="Times New Roman" w:hAnsi="Times New Roman" w:cs="Times New Roman"/>
        </w:rPr>
      </w:pPr>
      <w:proofErr w:type="gramStart"/>
      <w:r w:rsidRPr="00E6761C">
        <w:rPr>
          <w:rFonts w:ascii="Times New Roman" w:hAnsi="Times New Roman" w:cs="Times New Roman"/>
          <w:b/>
          <w:i/>
        </w:rPr>
        <w:t>ф</w:t>
      </w:r>
      <w:proofErr w:type="gramEnd"/>
      <w:r w:rsidRPr="00E6761C">
        <w:rPr>
          <w:rFonts w:ascii="Times New Roman" w:hAnsi="Times New Roman" w:cs="Times New Roman"/>
        </w:rPr>
        <w:tab/>
        <w:t>соответствует только в случае установления территориальной зоны в отношении земельных участков и (или) объектов капитального строительства, фактический вид (фактические виды) разрешённого использования которых отсутствует (отсутствуют) среди основных или условно-разрешённым видов в составе градостроительных регламентов иных территориальных зон, соответствующих данной функциональной зоне</w:t>
      </w:r>
    </w:p>
    <w:p w14:paraId="23CCE749" w14:textId="77777777" w:rsidR="00D20AFD" w:rsidRPr="00E6761C" w:rsidRDefault="00D20AFD" w:rsidP="00D20AFD">
      <w:pPr>
        <w:spacing w:after="0"/>
        <w:rPr>
          <w:rFonts w:ascii="Times New Roman" w:hAnsi="Times New Roman" w:cs="Times New Roman"/>
        </w:rPr>
      </w:pPr>
      <w:r w:rsidRPr="00E6761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4ADF9A" wp14:editId="4370F32F">
            <wp:simplePos x="0" y="0"/>
            <wp:positionH relativeFrom="column">
              <wp:posOffset>451485</wp:posOffset>
            </wp:positionH>
            <wp:positionV relativeFrom="paragraph">
              <wp:posOffset>3810</wp:posOffset>
            </wp:positionV>
            <wp:extent cx="370840" cy="123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6761C">
        <w:rPr>
          <w:rFonts w:ascii="Times New Roman" w:hAnsi="Times New Roman" w:cs="Times New Roman"/>
        </w:rPr>
        <w:t xml:space="preserve">         </w:t>
      </w:r>
      <w:proofErr w:type="gramStart"/>
      <w:r w:rsidRPr="00E6761C">
        <w:rPr>
          <w:rFonts w:ascii="Times New Roman" w:hAnsi="Times New Roman" w:cs="Times New Roman"/>
        </w:rPr>
        <w:t>не</w:t>
      </w:r>
      <w:proofErr w:type="gramEnd"/>
      <w:r w:rsidRPr="00E6761C">
        <w:rPr>
          <w:rFonts w:ascii="Times New Roman" w:hAnsi="Times New Roman" w:cs="Times New Roman"/>
        </w:rPr>
        <w:t xml:space="preserve"> соответствует</w:t>
      </w:r>
    </w:p>
    <w:p w14:paraId="06D18E40" w14:textId="77777777" w:rsidR="00D20AFD" w:rsidRPr="00E6761C" w:rsidRDefault="00D20AFD" w:rsidP="00D20AFD">
      <w:pPr>
        <w:spacing w:after="0"/>
        <w:ind w:firstLine="708"/>
        <w:rPr>
          <w:rFonts w:ascii="Times New Roman" w:hAnsi="Times New Roman" w:cs="Times New Roman"/>
        </w:rPr>
      </w:pPr>
      <w:r w:rsidRPr="00E6761C">
        <w:rPr>
          <w:rFonts w:ascii="Times New Roman" w:hAnsi="Times New Roman" w:cs="Times New Roman"/>
        </w:rPr>
        <w:t>В случаях, когда земельный участок располагается в границах нескольких видов функциональных зон, вид территориальной зоны определяется разработчиком.</w:t>
      </w:r>
    </w:p>
    <w:p w14:paraId="44906E4F" w14:textId="77777777" w:rsidR="00D20AFD" w:rsidRPr="00D20AFD" w:rsidRDefault="00D20AFD" w:rsidP="00D20AFD"/>
    <w:p w14:paraId="6CD94944" w14:textId="77777777" w:rsidR="00816192" w:rsidRPr="00816192" w:rsidRDefault="00816192" w:rsidP="00816192"/>
    <w:p w14:paraId="519D3422" w14:textId="0DBBAB1A" w:rsidR="00EB72A8" w:rsidRPr="00F02FE4" w:rsidRDefault="00EB72A8" w:rsidP="00F02FE4">
      <w:pPr>
        <w:rPr>
          <w:rFonts w:ascii="Times New Roman" w:eastAsiaTheme="majorEastAsia" w:hAnsi="Times New Roman" w:cstheme="majorBidi"/>
          <w:sz w:val="28"/>
          <w:szCs w:val="32"/>
        </w:rPr>
      </w:pPr>
    </w:p>
    <w:sectPr w:rsidR="00EB72A8" w:rsidRPr="00F02FE4" w:rsidSect="00254FB0">
      <w:footnotePr>
        <w:numRestart w:val="eachPage"/>
      </w:footnotePr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3241A" w14:textId="77777777" w:rsidR="005264A9" w:rsidRDefault="005264A9" w:rsidP="00561DEE">
      <w:pPr>
        <w:spacing w:after="0" w:line="240" w:lineRule="auto"/>
      </w:pPr>
      <w:r>
        <w:separator/>
      </w:r>
    </w:p>
  </w:endnote>
  <w:endnote w:type="continuationSeparator" w:id="0">
    <w:p w14:paraId="4972C48A" w14:textId="77777777" w:rsidR="005264A9" w:rsidRDefault="005264A9" w:rsidP="0056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rop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EF996" w14:textId="77777777" w:rsidR="005264A9" w:rsidRDefault="005264A9" w:rsidP="00561DEE">
      <w:pPr>
        <w:spacing w:after="0" w:line="240" w:lineRule="auto"/>
      </w:pPr>
      <w:r>
        <w:separator/>
      </w:r>
    </w:p>
  </w:footnote>
  <w:footnote w:type="continuationSeparator" w:id="0">
    <w:p w14:paraId="52BA882B" w14:textId="77777777" w:rsidR="005264A9" w:rsidRDefault="005264A9" w:rsidP="0056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625659"/>
      <w:docPartObj>
        <w:docPartGallery w:val="Page Numbers (Top of Page)"/>
        <w:docPartUnique/>
      </w:docPartObj>
    </w:sdtPr>
    <w:sdtContent>
      <w:p w14:paraId="35115B61" w14:textId="60DE04F7" w:rsidR="005264A9" w:rsidRDefault="005264A9">
        <w:pPr>
          <w:pStyle w:val="3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889">
          <w:rPr>
            <w:noProof/>
          </w:rPr>
          <w:t>77</w:t>
        </w:r>
        <w:r>
          <w:fldChar w:fldCharType="end"/>
        </w:r>
      </w:p>
    </w:sdtContent>
  </w:sdt>
  <w:p w14:paraId="2EF578E3" w14:textId="77777777" w:rsidR="005264A9" w:rsidRDefault="005264A9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F17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5761E"/>
    <w:multiLevelType w:val="hybridMultilevel"/>
    <w:tmpl w:val="7C0A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B610B"/>
    <w:multiLevelType w:val="hybridMultilevel"/>
    <w:tmpl w:val="CD1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353"/>
    <w:multiLevelType w:val="hybridMultilevel"/>
    <w:tmpl w:val="D0FC0C52"/>
    <w:lvl w:ilvl="0" w:tplc="B5A61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824A8F"/>
    <w:multiLevelType w:val="hybridMultilevel"/>
    <w:tmpl w:val="4B64C486"/>
    <w:lvl w:ilvl="0" w:tplc="12FA40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093B66"/>
    <w:multiLevelType w:val="hybridMultilevel"/>
    <w:tmpl w:val="E6D283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7E8E"/>
    <w:multiLevelType w:val="hybridMultilevel"/>
    <w:tmpl w:val="AAA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52B"/>
    <w:multiLevelType w:val="hybridMultilevel"/>
    <w:tmpl w:val="B5506D22"/>
    <w:lvl w:ilvl="0" w:tplc="1C4871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7C16E7"/>
    <w:multiLevelType w:val="multilevel"/>
    <w:tmpl w:val="99BAE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D677AD5"/>
    <w:multiLevelType w:val="hybridMultilevel"/>
    <w:tmpl w:val="5906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A6C0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AF068D"/>
    <w:multiLevelType w:val="hybridMultilevel"/>
    <w:tmpl w:val="1312E9DE"/>
    <w:lvl w:ilvl="0" w:tplc="9C40C7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C4303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4C457C"/>
    <w:multiLevelType w:val="hybridMultilevel"/>
    <w:tmpl w:val="6232A37E"/>
    <w:lvl w:ilvl="0" w:tplc="B920A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016DD9"/>
    <w:multiLevelType w:val="hybridMultilevel"/>
    <w:tmpl w:val="FF9A6428"/>
    <w:lvl w:ilvl="0" w:tplc="F1FCF7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215487"/>
    <w:multiLevelType w:val="hybridMultilevel"/>
    <w:tmpl w:val="96FCBC5C"/>
    <w:lvl w:ilvl="0" w:tplc="55A6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304C85"/>
    <w:multiLevelType w:val="hybridMultilevel"/>
    <w:tmpl w:val="838E5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45460"/>
    <w:multiLevelType w:val="hybridMultilevel"/>
    <w:tmpl w:val="87E49892"/>
    <w:lvl w:ilvl="0" w:tplc="A7FAB9E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3A15B8"/>
    <w:multiLevelType w:val="hybridMultilevel"/>
    <w:tmpl w:val="85D8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7097D"/>
    <w:multiLevelType w:val="hybridMultilevel"/>
    <w:tmpl w:val="F7C2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86FFD"/>
    <w:multiLevelType w:val="multilevel"/>
    <w:tmpl w:val="FBD833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BF58F5"/>
    <w:multiLevelType w:val="hybridMultilevel"/>
    <w:tmpl w:val="9D88E7AE"/>
    <w:lvl w:ilvl="0" w:tplc="A1D04E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B1E58"/>
    <w:multiLevelType w:val="hybridMultilevel"/>
    <w:tmpl w:val="0AF6F7E8"/>
    <w:lvl w:ilvl="0" w:tplc="65969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2D3F0A"/>
    <w:multiLevelType w:val="hybridMultilevel"/>
    <w:tmpl w:val="96FCBC5C"/>
    <w:lvl w:ilvl="0" w:tplc="55A6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6C11FC"/>
    <w:multiLevelType w:val="hybridMultilevel"/>
    <w:tmpl w:val="EA98658C"/>
    <w:lvl w:ilvl="0" w:tplc="B7DCE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C74C04"/>
    <w:multiLevelType w:val="hybridMultilevel"/>
    <w:tmpl w:val="9976ABFC"/>
    <w:lvl w:ilvl="0" w:tplc="387C69E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F50749"/>
    <w:multiLevelType w:val="hybridMultilevel"/>
    <w:tmpl w:val="9D6251B6"/>
    <w:lvl w:ilvl="0" w:tplc="0CB4CF3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0E1996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4326C9"/>
    <w:multiLevelType w:val="hybridMultilevel"/>
    <w:tmpl w:val="7F3492C4"/>
    <w:lvl w:ilvl="0" w:tplc="87600DBE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A6DAA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895EE1"/>
    <w:multiLevelType w:val="hybridMultilevel"/>
    <w:tmpl w:val="19181D6A"/>
    <w:lvl w:ilvl="0" w:tplc="2EF62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8A4EF9"/>
    <w:multiLevelType w:val="hybridMultilevel"/>
    <w:tmpl w:val="40B23D76"/>
    <w:lvl w:ilvl="0" w:tplc="6882A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2102DB"/>
    <w:multiLevelType w:val="hybridMultilevel"/>
    <w:tmpl w:val="378673D6"/>
    <w:lvl w:ilvl="0" w:tplc="3F424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3C2DB9"/>
    <w:multiLevelType w:val="multilevel"/>
    <w:tmpl w:val="AD28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35">
    <w:nsid w:val="7BAF386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B163C5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67150C"/>
    <w:multiLevelType w:val="hybridMultilevel"/>
    <w:tmpl w:val="AAF4F47C"/>
    <w:lvl w:ilvl="0" w:tplc="68A2A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0"/>
  </w:num>
  <w:num w:numId="5">
    <w:abstractNumId w:val="8"/>
  </w:num>
  <w:num w:numId="6">
    <w:abstractNumId w:val="29"/>
  </w:num>
  <w:num w:numId="7">
    <w:abstractNumId w:val="6"/>
  </w:num>
  <w:num w:numId="8">
    <w:abstractNumId w:val="34"/>
  </w:num>
  <w:num w:numId="9">
    <w:abstractNumId w:val="7"/>
  </w:num>
  <w:num w:numId="10">
    <w:abstractNumId w:val="30"/>
  </w:num>
  <w:num w:numId="11">
    <w:abstractNumId w:val="28"/>
  </w:num>
  <w:num w:numId="12">
    <w:abstractNumId w:val="13"/>
  </w:num>
  <w:num w:numId="13">
    <w:abstractNumId w:val="3"/>
  </w:num>
  <w:num w:numId="14">
    <w:abstractNumId w:val="4"/>
  </w:num>
  <w:num w:numId="15">
    <w:abstractNumId w:val="14"/>
  </w:num>
  <w:num w:numId="16">
    <w:abstractNumId w:val="31"/>
  </w:num>
  <w:num w:numId="17">
    <w:abstractNumId w:val="19"/>
  </w:num>
  <w:num w:numId="18">
    <w:abstractNumId w:val="32"/>
  </w:num>
  <w:num w:numId="19">
    <w:abstractNumId w:val="26"/>
  </w:num>
  <w:num w:numId="20">
    <w:abstractNumId w:val="36"/>
  </w:num>
  <w:num w:numId="21">
    <w:abstractNumId w:val="23"/>
  </w:num>
  <w:num w:numId="22">
    <w:abstractNumId w:val="1"/>
  </w:num>
  <w:num w:numId="23">
    <w:abstractNumId w:val="2"/>
  </w:num>
  <w:num w:numId="24">
    <w:abstractNumId w:val="21"/>
  </w:num>
  <w:num w:numId="25">
    <w:abstractNumId w:val="11"/>
  </w:num>
  <w:num w:numId="26">
    <w:abstractNumId w:val="35"/>
  </w:num>
  <w:num w:numId="27">
    <w:abstractNumId w:val="17"/>
  </w:num>
  <w:num w:numId="28">
    <w:abstractNumId w:val="12"/>
  </w:num>
  <w:num w:numId="29">
    <w:abstractNumId w:val="22"/>
  </w:num>
  <w:num w:numId="30">
    <w:abstractNumId w:val="18"/>
  </w:num>
  <w:num w:numId="31">
    <w:abstractNumId w:val="33"/>
  </w:num>
  <w:num w:numId="32">
    <w:abstractNumId w:val="37"/>
  </w:num>
  <w:num w:numId="33">
    <w:abstractNumId w:val="15"/>
  </w:num>
  <w:num w:numId="34">
    <w:abstractNumId w:val="24"/>
  </w:num>
  <w:num w:numId="35">
    <w:abstractNumId w:val="16"/>
  </w:num>
  <w:num w:numId="36">
    <w:abstractNumId w:val="25"/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0"/>
    <w:rsid w:val="00003023"/>
    <w:rsid w:val="00015E4A"/>
    <w:rsid w:val="000204CD"/>
    <w:rsid w:val="0002185E"/>
    <w:rsid w:val="00026722"/>
    <w:rsid w:val="00067F0B"/>
    <w:rsid w:val="00075193"/>
    <w:rsid w:val="00076019"/>
    <w:rsid w:val="00076EB7"/>
    <w:rsid w:val="000875ED"/>
    <w:rsid w:val="00094023"/>
    <w:rsid w:val="00095676"/>
    <w:rsid w:val="000A2965"/>
    <w:rsid w:val="000B5F1E"/>
    <w:rsid w:val="000B644E"/>
    <w:rsid w:val="000C250C"/>
    <w:rsid w:val="000C3033"/>
    <w:rsid w:val="000C4E42"/>
    <w:rsid w:val="000D0ECC"/>
    <w:rsid w:val="000D1A66"/>
    <w:rsid w:val="000D2421"/>
    <w:rsid w:val="00102078"/>
    <w:rsid w:val="0010371C"/>
    <w:rsid w:val="001067B6"/>
    <w:rsid w:val="00115BF6"/>
    <w:rsid w:val="001219AF"/>
    <w:rsid w:val="00122BF5"/>
    <w:rsid w:val="001405A3"/>
    <w:rsid w:val="001463A1"/>
    <w:rsid w:val="00152CE3"/>
    <w:rsid w:val="001717BA"/>
    <w:rsid w:val="00173949"/>
    <w:rsid w:val="00187BC0"/>
    <w:rsid w:val="00194970"/>
    <w:rsid w:val="001A1606"/>
    <w:rsid w:val="001C3CF3"/>
    <w:rsid w:val="001C73EE"/>
    <w:rsid w:val="001D02A9"/>
    <w:rsid w:val="001D26FB"/>
    <w:rsid w:val="001D54C5"/>
    <w:rsid w:val="001E2363"/>
    <w:rsid w:val="001F65ED"/>
    <w:rsid w:val="002128FF"/>
    <w:rsid w:val="0021389C"/>
    <w:rsid w:val="002139D6"/>
    <w:rsid w:val="00226251"/>
    <w:rsid w:val="0024128E"/>
    <w:rsid w:val="00252F1A"/>
    <w:rsid w:val="00254FB0"/>
    <w:rsid w:val="002553EC"/>
    <w:rsid w:val="002560F9"/>
    <w:rsid w:val="00262581"/>
    <w:rsid w:val="0026366B"/>
    <w:rsid w:val="00271756"/>
    <w:rsid w:val="002771BD"/>
    <w:rsid w:val="002A0E36"/>
    <w:rsid w:val="002C4AC5"/>
    <w:rsid w:val="002E2FE4"/>
    <w:rsid w:val="002E6759"/>
    <w:rsid w:val="002F31F0"/>
    <w:rsid w:val="002F71D9"/>
    <w:rsid w:val="003004F0"/>
    <w:rsid w:val="00324E7D"/>
    <w:rsid w:val="00330A6F"/>
    <w:rsid w:val="0035390A"/>
    <w:rsid w:val="00363459"/>
    <w:rsid w:val="00370C84"/>
    <w:rsid w:val="00371A07"/>
    <w:rsid w:val="003750CB"/>
    <w:rsid w:val="00377899"/>
    <w:rsid w:val="00382446"/>
    <w:rsid w:val="00384321"/>
    <w:rsid w:val="003855D6"/>
    <w:rsid w:val="003856F6"/>
    <w:rsid w:val="00385A7E"/>
    <w:rsid w:val="00387CE8"/>
    <w:rsid w:val="00390B48"/>
    <w:rsid w:val="00394D4C"/>
    <w:rsid w:val="003B7728"/>
    <w:rsid w:val="003C26D6"/>
    <w:rsid w:val="003C58A8"/>
    <w:rsid w:val="003D2A37"/>
    <w:rsid w:val="003E34B4"/>
    <w:rsid w:val="003E6F78"/>
    <w:rsid w:val="003F5D70"/>
    <w:rsid w:val="00416597"/>
    <w:rsid w:val="0043177A"/>
    <w:rsid w:val="004374DF"/>
    <w:rsid w:val="004444C6"/>
    <w:rsid w:val="00461E04"/>
    <w:rsid w:val="00461EF4"/>
    <w:rsid w:val="00467443"/>
    <w:rsid w:val="00467C6A"/>
    <w:rsid w:val="00471CC9"/>
    <w:rsid w:val="00475B93"/>
    <w:rsid w:val="00476221"/>
    <w:rsid w:val="0047647A"/>
    <w:rsid w:val="00484D2D"/>
    <w:rsid w:val="004C177E"/>
    <w:rsid w:val="004E0DBD"/>
    <w:rsid w:val="004E18E8"/>
    <w:rsid w:val="00511B23"/>
    <w:rsid w:val="005264A9"/>
    <w:rsid w:val="00530E10"/>
    <w:rsid w:val="00533E5B"/>
    <w:rsid w:val="00546976"/>
    <w:rsid w:val="00555DF0"/>
    <w:rsid w:val="00561DEE"/>
    <w:rsid w:val="00563A2A"/>
    <w:rsid w:val="005B49A2"/>
    <w:rsid w:val="005B50D6"/>
    <w:rsid w:val="005C27FF"/>
    <w:rsid w:val="005E214E"/>
    <w:rsid w:val="00603ABE"/>
    <w:rsid w:val="00605DE2"/>
    <w:rsid w:val="00610E53"/>
    <w:rsid w:val="006157BD"/>
    <w:rsid w:val="00616473"/>
    <w:rsid w:val="00631D2B"/>
    <w:rsid w:val="00634C96"/>
    <w:rsid w:val="00634D89"/>
    <w:rsid w:val="00644D97"/>
    <w:rsid w:val="00646E27"/>
    <w:rsid w:val="0066584A"/>
    <w:rsid w:val="0067655E"/>
    <w:rsid w:val="006827DC"/>
    <w:rsid w:val="00683C20"/>
    <w:rsid w:val="006A56D0"/>
    <w:rsid w:val="006D1BD2"/>
    <w:rsid w:val="006D38E9"/>
    <w:rsid w:val="006D3EF3"/>
    <w:rsid w:val="006D73AF"/>
    <w:rsid w:val="006E5411"/>
    <w:rsid w:val="006E6C8F"/>
    <w:rsid w:val="006F2BFC"/>
    <w:rsid w:val="006F2C17"/>
    <w:rsid w:val="007010E5"/>
    <w:rsid w:val="0070177E"/>
    <w:rsid w:val="00707607"/>
    <w:rsid w:val="00714BA3"/>
    <w:rsid w:val="007159C9"/>
    <w:rsid w:val="00723CB0"/>
    <w:rsid w:val="00730925"/>
    <w:rsid w:val="00765DC1"/>
    <w:rsid w:val="0079327E"/>
    <w:rsid w:val="007C2104"/>
    <w:rsid w:val="007C3DEE"/>
    <w:rsid w:val="007C3DFB"/>
    <w:rsid w:val="007C44A1"/>
    <w:rsid w:val="007D4287"/>
    <w:rsid w:val="007D44AE"/>
    <w:rsid w:val="007F1033"/>
    <w:rsid w:val="007F2675"/>
    <w:rsid w:val="00812FBA"/>
    <w:rsid w:val="00816192"/>
    <w:rsid w:val="008171BA"/>
    <w:rsid w:val="00831AE8"/>
    <w:rsid w:val="00847018"/>
    <w:rsid w:val="0085656F"/>
    <w:rsid w:val="00862389"/>
    <w:rsid w:val="00873BD8"/>
    <w:rsid w:val="008809FB"/>
    <w:rsid w:val="008815D9"/>
    <w:rsid w:val="00884216"/>
    <w:rsid w:val="00890374"/>
    <w:rsid w:val="008A55B5"/>
    <w:rsid w:val="008F5CCD"/>
    <w:rsid w:val="00903C55"/>
    <w:rsid w:val="0090525A"/>
    <w:rsid w:val="0090547C"/>
    <w:rsid w:val="0091768D"/>
    <w:rsid w:val="00944843"/>
    <w:rsid w:val="00946372"/>
    <w:rsid w:val="009465D8"/>
    <w:rsid w:val="0098284D"/>
    <w:rsid w:val="0099175E"/>
    <w:rsid w:val="009A00B0"/>
    <w:rsid w:val="009B7BF3"/>
    <w:rsid w:val="009D5720"/>
    <w:rsid w:val="009D63B3"/>
    <w:rsid w:val="009E7CB8"/>
    <w:rsid w:val="00A02A9E"/>
    <w:rsid w:val="00A06819"/>
    <w:rsid w:val="00A10E51"/>
    <w:rsid w:val="00A1630C"/>
    <w:rsid w:val="00A16AF0"/>
    <w:rsid w:val="00A24479"/>
    <w:rsid w:val="00A3528F"/>
    <w:rsid w:val="00A45C89"/>
    <w:rsid w:val="00A50FFE"/>
    <w:rsid w:val="00A57797"/>
    <w:rsid w:val="00A62615"/>
    <w:rsid w:val="00A67922"/>
    <w:rsid w:val="00A84512"/>
    <w:rsid w:val="00A92B59"/>
    <w:rsid w:val="00AA7749"/>
    <w:rsid w:val="00AB15FD"/>
    <w:rsid w:val="00AB2435"/>
    <w:rsid w:val="00AB292A"/>
    <w:rsid w:val="00AB380D"/>
    <w:rsid w:val="00AB3E15"/>
    <w:rsid w:val="00AD7031"/>
    <w:rsid w:val="00AE0C7F"/>
    <w:rsid w:val="00AE7AC1"/>
    <w:rsid w:val="00AF24B9"/>
    <w:rsid w:val="00AF40C8"/>
    <w:rsid w:val="00B00DB0"/>
    <w:rsid w:val="00B10046"/>
    <w:rsid w:val="00B10EB9"/>
    <w:rsid w:val="00B12E1C"/>
    <w:rsid w:val="00B149AE"/>
    <w:rsid w:val="00B16C7D"/>
    <w:rsid w:val="00B1767A"/>
    <w:rsid w:val="00B24166"/>
    <w:rsid w:val="00B37613"/>
    <w:rsid w:val="00B37B79"/>
    <w:rsid w:val="00B40BB4"/>
    <w:rsid w:val="00B42A42"/>
    <w:rsid w:val="00B46D9F"/>
    <w:rsid w:val="00B524DE"/>
    <w:rsid w:val="00B61202"/>
    <w:rsid w:val="00B809BE"/>
    <w:rsid w:val="00B94D40"/>
    <w:rsid w:val="00BA22F8"/>
    <w:rsid w:val="00BB11BA"/>
    <w:rsid w:val="00BB141D"/>
    <w:rsid w:val="00BC112A"/>
    <w:rsid w:val="00BD4727"/>
    <w:rsid w:val="00BE0E6D"/>
    <w:rsid w:val="00BE50C8"/>
    <w:rsid w:val="00BE6B81"/>
    <w:rsid w:val="00BF0B9B"/>
    <w:rsid w:val="00C22C72"/>
    <w:rsid w:val="00C24A8F"/>
    <w:rsid w:val="00C24AF0"/>
    <w:rsid w:val="00C26639"/>
    <w:rsid w:val="00C31DDE"/>
    <w:rsid w:val="00C44ACB"/>
    <w:rsid w:val="00C45A8D"/>
    <w:rsid w:val="00C5243D"/>
    <w:rsid w:val="00C52BEA"/>
    <w:rsid w:val="00C62B61"/>
    <w:rsid w:val="00C7091A"/>
    <w:rsid w:val="00C71398"/>
    <w:rsid w:val="00C7190B"/>
    <w:rsid w:val="00C900A2"/>
    <w:rsid w:val="00C907B7"/>
    <w:rsid w:val="00C96A12"/>
    <w:rsid w:val="00CA0514"/>
    <w:rsid w:val="00CA421D"/>
    <w:rsid w:val="00CC0963"/>
    <w:rsid w:val="00CC0B46"/>
    <w:rsid w:val="00CD1988"/>
    <w:rsid w:val="00CE07C9"/>
    <w:rsid w:val="00D030B4"/>
    <w:rsid w:val="00D042B9"/>
    <w:rsid w:val="00D20AFD"/>
    <w:rsid w:val="00D20E1B"/>
    <w:rsid w:val="00D21A92"/>
    <w:rsid w:val="00D51F76"/>
    <w:rsid w:val="00D52F2E"/>
    <w:rsid w:val="00D623B1"/>
    <w:rsid w:val="00D65AEB"/>
    <w:rsid w:val="00D76CC4"/>
    <w:rsid w:val="00D968D4"/>
    <w:rsid w:val="00DA2A2A"/>
    <w:rsid w:val="00DC04CD"/>
    <w:rsid w:val="00DC4BA9"/>
    <w:rsid w:val="00DF6429"/>
    <w:rsid w:val="00E005FC"/>
    <w:rsid w:val="00E079D9"/>
    <w:rsid w:val="00E2192D"/>
    <w:rsid w:val="00E25E93"/>
    <w:rsid w:val="00E3076A"/>
    <w:rsid w:val="00E36DAD"/>
    <w:rsid w:val="00E37419"/>
    <w:rsid w:val="00E377AF"/>
    <w:rsid w:val="00E5755F"/>
    <w:rsid w:val="00E612B8"/>
    <w:rsid w:val="00E67033"/>
    <w:rsid w:val="00E6761C"/>
    <w:rsid w:val="00E8166A"/>
    <w:rsid w:val="00EB1063"/>
    <w:rsid w:val="00EB71DC"/>
    <w:rsid w:val="00EB72A8"/>
    <w:rsid w:val="00EC2BBD"/>
    <w:rsid w:val="00EC4918"/>
    <w:rsid w:val="00EE14CE"/>
    <w:rsid w:val="00EE29C0"/>
    <w:rsid w:val="00EF0370"/>
    <w:rsid w:val="00EF19F5"/>
    <w:rsid w:val="00F02FE4"/>
    <w:rsid w:val="00F20163"/>
    <w:rsid w:val="00F212AA"/>
    <w:rsid w:val="00F36C52"/>
    <w:rsid w:val="00F40E09"/>
    <w:rsid w:val="00F5582E"/>
    <w:rsid w:val="00F60700"/>
    <w:rsid w:val="00F670CE"/>
    <w:rsid w:val="00F70E95"/>
    <w:rsid w:val="00F75B04"/>
    <w:rsid w:val="00F7715E"/>
    <w:rsid w:val="00F77E47"/>
    <w:rsid w:val="00F91889"/>
    <w:rsid w:val="00F926DA"/>
    <w:rsid w:val="00F92823"/>
    <w:rsid w:val="00FE1E82"/>
    <w:rsid w:val="00FF4F62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3E70"/>
  <w15:docId w15:val="{D234ECD0-2521-4872-A47B-0CFC8225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C0"/>
  </w:style>
  <w:style w:type="paragraph" w:styleId="1">
    <w:name w:val="heading 1"/>
    <w:basedOn w:val="a"/>
    <w:next w:val="a"/>
    <w:link w:val="10"/>
    <w:qFormat/>
    <w:rsid w:val="001D02A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1D02A9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53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5264A9"/>
    <w:pPr>
      <w:keepNext/>
      <w:keepLines/>
      <w:spacing w:before="280" w:after="80" w:line="276" w:lineRule="auto"/>
      <w:ind w:firstLine="540"/>
      <w:jc w:val="both"/>
      <w:outlineLvl w:val="3"/>
    </w:pPr>
    <w:rPr>
      <w:rFonts w:ascii="Times New Roman" w:eastAsia="Times New Roman" w:hAnsi="Times New Roman" w:cs="Times New Roman"/>
      <w:color w:val="666666"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rsid w:val="005264A9"/>
    <w:pPr>
      <w:keepNext/>
      <w:keepLines/>
      <w:spacing w:before="240" w:after="80" w:line="276" w:lineRule="auto"/>
      <w:ind w:firstLine="540"/>
      <w:jc w:val="both"/>
      <w:outlineLvl w:val="4"/>
    </w:pPr>
    <w:rPr>
      <w:rFonts w:ascii="Times New Roman" w:eastAsia="Times New Roman" w:hAnsi="Times New Roman" w:cs="Times New Roman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5264A9"/>
    <w:pPr>
      <w:keepNext/>
      <w:keepLines/>
      <w:spacing w:before="240" w:after="80" w:line="276" w:lineRule="auto"/>
      <w:ind w:firstLine="540"/>
      <w:jc w:val="both"/>
      <w:outlineLvl w:val="5"/>
    </w:pPr>
    <w:rPr>
      <w:rFonts w:ascii="Times New Roman" w:eastAsia="Times New Roman" w:hAnsi="Times New Roman" w:cs="Times New Roman"/>
      <w:i/>
      <w:color w:val="666666"/>
      <w:lang w:val="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264A9"/>
    <w:pPr>
      <w:keepNext/>
      <w:keepLines/>
      <w:spacing w:before="40" w:after="0" w:line="276" w:lineRule="auto"/>
      <w:ind w:firstLine="54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val="ru"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5264A9"/>
    <w:pPr>
      <w:keepNext/>
      <w:keepLines/>
      <w:spacing w:before="40" w:after="0" w:line="276" w:lineRule="auto"/>
      <w:ind w:firstLine="5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5264A9"/>
    <w:pPr>
      <w:keepNext/>
      <w:keepLines/>
      <w:spacing w:before="40" w:after="0" w:line="276" w:lineRule="auto"/>
      <w:ind w:firstLine="5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9C0"/>
    <w:pPr>
      <w:ind w:left="720"/>
      <w:contextualSpacing/>
    </w:pPr>
  </w:style>
  <w:style w:type="table" w:styleId="a4">
    <w:name w:val="Table Grid"/>
    <w:basedOn w:val="a1"/>
    <w:uiPriority w:val="39"/>
    <w:rsid w:val="00EE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0"/>
    <w:link w:val="ConsPlusNormal"/>
    <w:rsid w:val="00EE29C0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5">
    <w:name w:val="Normal (Web)"/>
    <w:basedOn w:val="a"/>
    <w:uiPriority w:val="99"/>
    <w:unhideWhenUsed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1"/>
    <w:link w:val="11"/>
    <w:uiPriority w:val="99"/>
    <w:rsid w:val="00EE29C0"/>
    <w:pPr>
      <w:spacing w:after="0" w:line="240" w:lineRule="auto"/>
      <w:ind w:left="-567" w:right="-284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6"/>
    <w:link w:val="GridTable1Light-Accent4"/>
    <w:uiPriority w:val="99"/>
    <w:qFormat/>
    <w:rsid w:val="00EE29C0"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"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EE29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E29C0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D02A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02A9"/>
    <w:rPr>
      <w:rFonts w:ascii="Times New Roman" w:eastAsiaTheme="majorEastAsia" w:hAnsi="Times New Roman" w:cstheme="majorBidi"/>
      <w:sz w:val="28"/>
      <w:szCs w:val="26"/>
    </w:rPr>
  </w:style>
  <w:style w:type="character" w:styleId="a8">
    <w:name w:val="Hyperlink"/>
    <w:basedOn w:val="a0"/>
    <w:uiPriority w:val="99"/>
    <w:semiHidden/>
    <w:unhideWhenUsed/>
    <w:rsid w:val="00533E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3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4444C6"/>
    <w:rPr>
      <w:i/>
      <w:iCs/>
    </w:rPr>
  </w:style>
  <w:style w:type="character" w:customStyle="1" w:styleId="s10">
    <w:name w:val="s_10"/>
    <w:basedOn w:val="a0"/>
    <w:rsid w:val="00A3528F"/>
  </w:style>
  <w:style w:type="character" w:styleId="aa">
    <w:name w:val="annotation reference"/>
    <w:basedOn w:val="a0"/>
    <w:uiPriority w:val="99"/>
    <w:semiHidden/>
    <w:unhideWhenUsed/>
    <w:rsid w:val="00831AE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31AE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31AE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1AE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31AE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3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1AE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60875,bqiaagaaedrkaaagbooaaanh7qaabvxtaaaaaaaaaaaaaaaaaaaaaaaaaaaaaaaaaaaaaaaaaaaaaaaaaaaaaaaaaaaaaaaaaaaaaaaaaaaaaaaaaaaaaaaaaaaaaaaaaaaaaaaaaaaaaaaaaaaaaaaaaaaaaaaaaaaaaaaaaaaaaaaaaaaaaaaaaaaaaaaaaaaaaaaaaaaaaaaaaaaaaaaaaaaaaaaaaaaaaaa"/>
    <w:basedOn w:val="a0"/>
    <w:rsid w:val="001C73EE"/>
  </w:style>
  <w:style w:type="paragraph" w:styleId="af1">
    <w:name w:val="No Spacing"/>
    <w:uiPriority w:val="1"/>
    <w:qFormat/>
    <w:rsid w:val="00E612B8"/>
    <w:pPr>
      <w:spacing w:after="0" w:line="240" w:lineRule="auto"/>
    </w:pPr>
  </w:style>
  <w:style w:type="paragraph" w:customStyle="1" w:styleId="no-indent">
    <w:name w:val="no-indent"/>
    <w:basedOn w:val="a"/>
    <w:rsid w:val="00D5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561DE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61D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61DEE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F36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36C52"/>
  </w:style>
  <w:style w:type="paragraph" w:styleId="af7">
    <w:name w:val="footer"/>
    <w:basedOn w:val="a"/>
    <w:link w:val="af8"/>
    <w:uiPriority w:val="99"/>
    <w:unhideWhenUsed/>
    <w:rsid w:val="00F36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36C52"/>
  </w:style>
  <w:style w:type="table" w:customStyle="1" w:styleId="35">
    <w:name w:val="35"/>
    <w:basedOn w:val="a1"/>
    <w:rsid w:val="00555DF0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a1"/>
    <w:rsid w:val="00555DF0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a1"/>
    <w:rsid w:val="00555DF0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a1"/>
    <w:rsid w:val="00555DF0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a1"/>
    <w:rsid w:val="004374D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a1"/>
    <w:rsid w:val="004374D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a1"/>
    <w:rsid w:val="004374D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a1"/>
    <w:rsid w:val="004374D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a1"/>
    <w:rsid w:val="004374D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a1"/>
    <w:rsid w:val="004374D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a1"/>
    <w:rsid w:val="004374D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1"/>
    <w:rsid w:val="006D38E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40">
    <w:name w:val="Заголовок 4 Знак"/>
    <w:basedOn w:val="a0"/>
    <w:link w:val="4"/>
    <w:rsid w:val="005264A9"/>
    <w:rPr>
      <w:rFonts w:ascii="Times New Roman" w:eastAsia="Times New Roman" w:hAnsi="Times New Roman" w:cs="Times New Roman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5264A9"/>
    <w:rPr>
      <w:rFonts w:ascii="Times New Roman" w:eastAsia="Times New Roman" w:hAnsi="Times New Roman" w:cs="Times New Roman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5264A9"/>
    <w:rPr>
      <w:rFonts w:ascii="Times New Roman" w:eastAsia="Times New Roman" w:hAnsi="Times New Roman" w:cs="Times New Roman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sid w:val="005264A9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sid w:val="005264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rsid w:val="005264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" w:eastAsia="ru-RU"/>
    </w:rPr>
  </w:style>
  <w:style w:type="table" w:customStyle="1" w:styleId="TableNormal">
    <w:name w:val="Table Normal"/>
    <w:rsid w:val="005264A9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rsid w:val="005264A9"/>
    <w:pPr>
      <w:keepNext/>
      <w:keepLines/>
      <w:spacing w:after="60" w:line="276" w:lineRule="auto"/>
      <w:ind w:firstLine="540"/>
      <w:jc w:val="both"/>
    </w:pPr>
    <w:rPr>
      <w:rFonts w:ascii="Times New Roman" w:eastAsia="Times New Roman" w:hAnsi="Times New Roman" w:cs="Times New Roman"/>
      <w:sz w:val="52"/>
      <w:szCs w:val="52"/>
      <w:lang w:val="ru" w:eastAsia="ru-RU"/>
    </w:rPr>
  </w:style>
  <w:style w:type="character" w:customStyle="1" w:styleId="afa">
    <w:name w:val="Название Знак"/>
    <w:basedOn w:val="a0"/>
    <w:link w:val="af9"/>
    <w:rsid w:val="005264A9"/>
    <w:rPr>
      <w:rFonts w:ascii="Times New Roman" w:eastAsia="Times New Roman" w:hAnsi="Times New Roman" w:cs="Times New Roman"/>
      <w:sz w:val="52"/>
      <w:szCs w:val="52"/>
      <w:lang w:val="ru" w:eastAsia="ru-RU"/>
    </w:rPr>
  </w:style>
  <w:style w:type="table" w:customStyle="1" w:styleId="48">
    <w:name w:val="48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9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5264A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Revision"/>
    <w:hidden/>
    <w:uiPriority w:val="99"/>
    <w:semiHidden/>
    <w:rsid w:val="005264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" w:eastAsia="ru-RU"/>
    </w:rPr>
  </w:style>
  <w:style w:type="character" w:styleId="afc">
    <w:name w:val="Subtle Emphasis"/>
    <w:basedOn w:val="a0"/>
    <w:uiPriority w:val="19"/>
    <w:qFormat/>
    <w:rsid w:val="005264A9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5264A9"/>
    <w:rPr>
      <w:i/>
      <w:iCs/>
      <w:color w:val="5B9BD5" w:themeColor="accent1"/>
    </w:rPr>
  </w:style>
  <w:style w:type="character" w:styleId="afe">
    <w:name w:val="Strong"/>
    <w:basedOn w:val="a0"/>
    <w:uiPriority w:val="22"/>
    <w:qFormat/>
    <w:rsid w:val="005264A9"/>
    <w:rPr>
      <w:b/>
      <w:bCs/>
    </w:rPr>
  </w:style>
  <w:style w:type="paragraph" w:styleId="2b">
    <w:name w:val="Quote"/>
    <w:basedOn w:val="a"/>
    <w:next w:val="a"/>
    <w:link w:val="2c"/>
    <w:uiPriority w:val="29"/>
    <w:qFormat/>
    <w:rsid w:val="005264A9"/>
    <w:pPr>
      <w:spacing w:before="200" w:line="276" w:lineRule="auto"/>
      <w:ind w:left="864" w:right="864" w:firstLine="54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8"/>
      <w:szCs w:val="28"/>
      <w:lang w:val="ru" w:eastAsia="ru-RU"/>
    </w:rPr>
  </w:style>
  <w:style w:type="character" w:customStyle="1" w:styleId="2c">
    <w:name w:val="Цитата 2 Знак"/>
    <w:basedOn w:val="a0"/>
    <w:link w:val="2b"/>
    <w:uiPriority w:val="29"/>
    <w:rsid w:val="005264A9"/>
    <w:rPr>
      <w:rFonts w:ascii="Times New Roman" w:eastAsia="Times New Roman" w:hAnsi="Times New Roman" w:cs="Times New Roman"/>
      <w:i/>
      <w:iCs/>
      <w:color w:val="404040" w:themeColor="text1" w:themeTint="BF"/>
      <w:sz w:val="28"/>
      <w:szCs w:val="28"/>
      <w:lang w:val="ru" w:eastAsia="ru-RU"/>
    </w:rPr>
  </w:style>
  <w:style w:type="paragraph" w:styleId="aff">
    <w:name w:val="Intense Quote"/>
    <w:basedOn w:val="a"/>
    <w:next w:val="a"/>
    <w:link w:val="aff0"/>
    <w:uiPriority w:val="30"/>
    <w:qFormat/>
    <w:rsid w:val="005264A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 w:firstLine="540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8"/>
      <w:szCs w:val="28"/>
      <w:lang w:val="ru" w:eastAsia="ru-RU"/>
    </w:rPr>
  </w:style>
  <w:style w:type="character" w:customStyle="1" w:styleId="aff0">
    <w:name w:val="Выделенная цитата Знак"/>
    <w:basedOn w:val="a0"/>
    <w:link w:val="aff"/>
    <w:uiPriority w:val="30"/>
    <w:rsid w:val="005264A9"/>
    <w:rPr>
      <w:rFonts w:ascii="Times New Roman" w:eastAsia="Times New Roman" w:hAnsi="Times New Roman" w:cs="Times New Roman"/>
      <w:i/>
      <w:iCs/>
      <w:color w:val="5B9BD5" w:themeColor="accent1"/>
      <w:sz w:val="28"/>
      <w:szCs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64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355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61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6197/312302f37ac9299771d2bf4f9b4bb797fb47694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6195/fb3b9f6c5786727ec9ea99d18258678dcbe363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0FDEE-5F7C-4E13-8186-760E2ED9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79</Pages>
  <Words>13155</Words>
  <Characters>74985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Соловьева Лея Рафаэлевна</cp:lastModifiedBy>
  <cp:revision>27</cp:revision>
  <dcterms:created xsi:type="dcterms:W3CDTF">2023-08-22T13:47:00Z</dcterms:created>
  <dcterms:modified xsi:type="dcterms:W3CDTF">2023-10-27T13:12:00Z</dcterms:modified>
</cp:coreProperties>
</file>