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Казанской межрайонной природоохранной прокуратурой проведена проверка исполнения законодательства в сфере обращения с отходами животноводства.</w:t>
      </w:r>
    </w:p>
    <w:p w14:paraId="02000000">
      <w:pPr>
        <w:pStyle w:val="Style_1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объект утилизации биологических отходов рядом с селом Тавели Мамадышского муниципального района Республики Татарстан не соответствует требованиям законодательства, территория биотермической ямы не ограждена сплошным ограждением, что не исключает доступ людей и животных на территорию данного объекта.</w:t>
      </w:r>
    </w:p>
    <w:p w14:paraId="03000000">
      <w:pPr>
        <w:pStyle w:val="Style_1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устранения нарушений закона природоохранный прокурор обратился в суд.</w:t>
      </w:r>
    </w:p>
    <w:p w14:paraId="04000000">
      <w:pPr>
        <w:pStyle w:val="Style_1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Решением суда требования природоохранной прокуратуры удовлетворены. На Исполнительный комитет </w:t>
      </w:r>
      <w:r>
        <w:rPr>
          <w:rFonts w:ascii="Times New Roman" w:hAnsi="Times New Roman"/>
          <w:sz w:val="28"/>
        </w:rPr>
        <w:t>Мамадышского муниципального района Республики Татарстан возложена обязанность восстановить целостность ограждения скотомогильника (биотермической ямы).</w:t>
      </w:r>
    </w:p>
    <w:p w14:paraId="05000000">
      <w:pPr>
        <w:pStyle w:val="Style_1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Исполнение решения районного суда находится на контроле природоохранной прокуратуры.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line="252" w:lineRule="auto"/>
      <w:ind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Balloon Text"/>
    <w:basedOn w:val="Style_1"/>
    <w:link w:val="Style_19_ch"/>
    <w:pPr>
      <w:widowControl w:val="0"/>
      <w:spacing w:after="0" w:line="240" w:lineRule="auto"/>
      <w:ind/>
    </w:pPr>
    <w:rPr>
      <w:rFonts w:ascii="Segoe UI" w:hAnsi="Segoe UI"/>
      <w:sz w:val="18"/>
    </w:rPr>
  </w:style>
  <w:style w:styleId="Style_19_ch" w:type="character">
    <w:name w:val="Balloon Text"/>
    <w:basedOn w:val="Style_1_ch"/>
    <w:link w:val="Style_19"/>
    <w:rPr>
      <w:rFonts w:ascii="Segoe UI" w:hAnsi="Segoe UI"/>
      <w:sz w:val="18"/>
    </w:rPr>
  </w:style>
  <w:style w:styleId="Style_20" w:type="paragraph">
    <w:name w:val="Subtitle"/>
    <w:next w:val="Style_1"/>
    <w:link w:val="Style_20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2025-10-28T12:46:57Z</dcterms:created>
  <dcterms:modified xsi:type="dcterms:W3CDTF">2026-03-06T09:04:41Z</dcterms:modified>
</cp:coreProperties>
</file>