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281"/>
      </w:tblGrid>
      <w:tr w:rsidR="00E33BFE" w:rsidRPr="00B154EC" w:rsidTr="005769D1">
        <w:tc>
          <w:tcPr>
            <w:tcW w:w="102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0EF" w:rsidRPr="00331BF8" w:rsidRDefault="002730EF" w:rsidP="002730EF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31BF8">
              <w:rPr>
                <w:rFonts w:cstheme="minorHAnsi"/>
                <w:color w:val="000000"/>
                <w:sz w:val="24"/>
                <w:szCs w:val="24"/>
                <w:lang w:val="ru-RU"/>
              </w:rPr>
              <w:t>М</w:t>
            </w:r>
            <w:r w:rsidRPr="00331BF8">
              <w:rPr>
                <w:rFonts w:cstheme="minorHAnsi"/>
                <w:sz w:val="24"/>
                <w:szCs w:val="24"/>
                <w:lang w:val="ru-RU"/>
              </w:rPr>
              <w:t xml:space="preserve">униципальное казенное учреждение </w:t>
            </w:r>
          </w:p>
          <w:p w:rsidR="002730EF" w:rsidRPr="00331BF8" w:rsidRDefault="002730EF" w:rsidP="002730EF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31BF8">
              <w:rPr>
                <w:rFonts w:cstheme="minorHAnsi"/>
                <w:sz w:val="24"/>
                <w:szCs w:val="24"/>
                <w:lang w:val="ru-RU"/>
              </w:rPr>
              <w:t>«Управление записи актов гражданского состояния при Исполнительном комитете муниципального образования город Набережные Челны»</w:t>
            </w:r>
          </w:p>
          <w:p w:rsidR="00E33BFE" w:rsidRPr="00B154EC" w:rsidRDefault="002730EF" w:rsidP="00C05F57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154EC">
              <w:rPr>
                <w:rFonts w:cstheme="minorHAnsi"/>
                <w:color w:val="000000"/>
                <w:sz w:val="24"/>
                <w:szCs w:val="24"/>
                <w:lang w:val="ru-RU"/>
              </w:rPr>
              <w:t>ИНН 1650125760, КПП 165001001</w:t>
            </w:r>
            <w:r w:rsidR="00C05F57" w:rsidRPr="00B154E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, ОКПО </w:t>
            </w:r>
            <w:r w:rsidRPr="00B154E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76312860</w:t>
            </w:r>
          </w:p>
        </w:tc>
      </w:tr>
      <w:tr w:rsidR="00E33BFE" w:rsidRPr="00B154EC" w:rsidTr="005769D1">
        <w:tc>
          <w:tcPr>
            <w:tcW w:w="1028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C05F57" w:rsidP="00C05F57">
            <w:pPr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B154EC">
              <w:rPr>
                <w:rFonts w:cstheme="minorHAnsi"/>
                <w:color w:val="000000"/>
                <w:sz w:val="24"/>
                <w:szCs w:val="24"/>
              </w:rPr>
              <w:t>полное</w:t>
            </w:r>
            <w:proofErr w:type="spellEnd"/>
            <w:r w:rsidRPr="00B154E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4EC">
              <w:rPr>
                <w:rFonts w:cstheme="minorHAnsi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154E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4EC">
              <w:rPr>
                <w:rFonts w:cstheme="minorHAnsi"/>
                <w:color w:val="000000"/>
                <w:sz w:val="24"/>
                <w:szCs w:val="24"/>
              </w:rPr>
              <w:t>учреждения</w:t>
            </w:r>
            <w:proofErr w:type="spellEnd"/>
          </w:p>
        </w:tc>
      </w:tr>
      <w:tr w:rsidR="00E33BFE" w:rsidRPr="00B154EC" w:rsidTr="005769D1">
        <w:tc>
          <w:tcPr>
            <w:tcW w:w="102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BFE" w:rsidRPr="00B154EC" w:rsidRDefault="00E33BFE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E33BFE" w:rsidRPr="00B154EC" w:rsidRDefault="00C05F57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ПРИКАЗ №</w:t>
      </w:r>
      <w:r w:rsidR="002730EF" w:rsidRPr="00B154EC">
        <w:rPr>
          <w:rFonts w:cstheme="minorHAnsi"/>
          <w:color w:val="000000"/>
          <w:sz w:val="24"/>
          <w:szCs w:val="24"/>
          <w:lang w:val="ru-RU"/>
        </w:rPr>
        <w:t>50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об утверждении учетной политики для целей бюджетного учета</w:t>
      </w:r>
    </w:p>
    <w:p w:rsidR="00E33BFE" w:rsidRPr="00B154EC" w:rsidRDefault="00E33BFE" w:rsidP="002730EF">
      <w:pPr>
        <w:ind w:left="-284" w:firstLine="284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20"/>
        <w:gridCol w:w="5661"/>
      </w:tblGrid>
      <w:tr w:rsidR="00E33BFE" w:rsidRPr="00B154EC" w:rsidTr="009F102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C05F5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154E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г. </w:t>
            </w:r>
            <w:r w:rsidR="002730EF" w:rsidRPr="00B154EC">
              <w:rPr>
                <w:rFonts w:cstheme="minorHAnsi"/>
                <w:color w:val="000000"/>
                <w:sz w:val="24"/>
                <w:szCs w:val="24"/>
                <w:lang w:val="ru-RU"/>
              </w:rPr>
              <w:t>Набережные Челны</w:t>
            </w:r>
          </w:p>
        </w:tc>
        <w:tc>
          <w:tcPr>
            <w:tcW w:w="56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9F1024" w:rsidP="00C05F57">
            <w:pPr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2730EF" w:rsidRPr="00B154EC">
              <w:rPr>
                <w:rFonts w:cstheme="minorHAnsi"/>
                <w:color w:val="000000"/>
                <w:sz w:val="24"/>
                <w:szCs w:val="24"/>
                <w:lang w:val="ru-RU"/>
              </w:rPr>
              <w:t>28</w:t>
            </w:r>
            <w:r w:rsidR="00C05F57" w:rsidRPr="00B154EC">
              <w:rPr>
                <w:rFonts w:cstheme="minorHAnsi"/>
                <w:color w:val="000000"/>
                <w:sz w:val="24"/>
                <w:szCs w:val="24"/>
                <w:lang w:val="ru-RU"/>
              </w:rPr>
              <w:t>.12.201</w:t>
            </w:r>
            <w:r w:rsidR="002730EF" w:rsidRPr="00B154EC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E33BFE" w:rsidRPr="00B154EC" w:rsidTr="009F1024">
        <w:tc>
          <w:tcPr>
            <w:tcW w:w="46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BFE" w:rsidRPr="00B154EC" w:rsidRDefault="00E33BFE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BFE" w:rsidRPr="00B154EC" w:rsidRDefault="00E33BFE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33BFE" w:rsidRPr="00B154EC" w:rsidRDefault="005769D1" w:rsidP="002730EF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Во исполнение Закона от 06.12.2011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№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402-ФЗ и приказа Минфина от 01.12.2010 №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157н, Федерального стандарта «Учетная политика, оценочные значения и ошибки»,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утвержденного приказом Минфина от 30.12.2017 № 274н,</w:t>
      </w:r>
    </w:p>
    <w:p w:rsidR="00E33BFE" w:rsidRPr="00B154EC" w:rsidRDefault="00E33BFE">
      <w:pPr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5769D1">
      <w:pPr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ПРИКАЗЫВАЮ:</w:t>
      </w:r>
    </w:p>
    <w:p w:rsidR="00E33BFE" w:rsidRPr="00B154EC" w:rsidRDefault="00E33BFE">
      <w:pPr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5769D1">
      <w:pPr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1. Утвердить учетную политику для целей бюджетного учета согласно приложению и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ввести ее в действие с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1 января 2019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года.</w:t>
      </w:r>
    </w:p>
    <w:p w:rsidR="00E33BFE" w:rsidRPr="00B154EC" w:rsidRDefault="00E33BFE">
      <w:pPr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5769D1" w:rsidP="005769D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     2.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Довести до всех подразделений и служб учреждения соответствующие документы,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необходимые для обеспечения реализации учетной политики в учреждении и организации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бюджетного учета, документооборота, санкционирования расходов учреждения.</w:t>
      </w:r>
    </w:p>
    <w:p w:rsidR="00E33BFE" w:rsidRPr="00B154EC" w:rsidRDefault="00E33BFE">
      <w:pPr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5769D1">
      <w:pPr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3. </w:t>
      </w:r>
      <w:proofErr w:type="gram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Контроль за</w:t>
      </w:r>
      <w:proofErr w:type="gramEnd"/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исполнением приказа 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возложить на начальника отдела бухгалтерского учета и отчетности 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Мингазетдинову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Г.К.</w:t>
      </w:r>
    </w:p>
    <w:p w:rsidR="00E33BFE" w:rsidRPr="00B154EC" w:rsidRDefault="005769D1">
      <w:pPr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Начальник                                                                                                                                Р.Г. 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Зарипова</w:t>
      </w:r>
      <w:proofErr w:type="spellEnd"/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170"/>
        <w:gridCol w:w="157"/>
        <w:gridCol w:w="9798"/>
      </w:tblGrid>
      <w:tr w:rsidR="005769D1" w:rsidRPr="00B154EC" w:rsidTr="009F1024">
        <w:trPr>
          <w:gridAfter w:val="1"/>
          <w:wAfter w:w="9798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769D1" w:rsidRPr="00B154EC" w:rsidRDefault="005769D1" w:rsidP="00BE545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D1" w:rsidRPr="00B154EC" w:rsidRDefault="005769D1" w:rsidP="005769D1">
            <w:pPr>
              <w:ind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769D1" w:rsidRPr="00B154EC" w:rsidRDefault="005769D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5769D1" w:rsidRPr="00B154EC" w:rsidTr="009F1024">
        <w:tc>
          <w:tcPr>
            <w:tcW w:w="10281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D1" w:rsidRPr="00B154EC" w:rsidRDefault="005769D1" w:rsidP="00E246AC">
            <w:pPr>
              <w:ind w:left="75" w:right="75"/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F82C84" w:rsidRDefault="00F82C84" w:rsidP="00E246AC">
            <w:pPr>
              <w:ind w:left="75" w:right="75"/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9F1024" w:rsidRDefault="009F1024" w:rsidP="009F1024">
            <w:pPr>
              <w:spacing w:before="0" w:beforeAutospacing="0" w:after="0" w:afterAutospacing="0"/>
              <w:ind w:left="75" w:right="75"/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5769D1" w:rsidRPr="00B154EC" w:rsidRDefault="009F1024" w:rsidP="009F1024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 xml:space="preserve">                                                                                           </w:t>
            </w:r>
            <w:proofErr w:type="spellStart"/>
            <w:r w:rsidR="005769D1" w:rsidRPr="00B154EC">
              <w:rPr>
                <w:rFonts w:cstheme="minorHAnsi"/>
                <w:color w:val="000000"/>
                <w:sz w:val="24"/>
                <w:szCs w:val="24"/>
              </w:rPr>
              <w:t>Приложение</w:t>
            </w:r>
            <w:proofErr w:type="spellEnd"/>
          </w:p>
          <w:p w:rsidR="005769D1" w:rsidRPr="00B154EC" w:rsidRDefault="005769D1" w:rsidP="009F1024">
            <w:pPr>
              <w:spacing w:before="0" w:beforeAutospacing="0" w:after="0" w:afterAutospacing="0"/>
              <w:ind w:left="75" w:right="75"/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154EC">
              <w:rPr>
                <w:rFonts w:cstheme="minorHAnsi"/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B154EC">
              <w:rPr>
                <w:rFonts w:cstheme="minorHAnsi"/>
                <w:color w:val="000000"/>
                <w:sz w:val="24"/>
                <w:szCs w:val="24"/>
              </w:rPr>
              <w:t>приказу</w:t>
            </w:r>
            <w:proofErr w:type="spellEnd"/>
            <w:r w:rsidRPr="00B154E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4EC">
              <w:rPr>
                <w:rFonts w:cstheme="minorHAnsi"/>
                <w:color w:val="000000"/>
                <w:sz w:val="24"/>
                <w:szCs w:val="24"/>
              </w:rPr>
              <w:t>от</w:t>
            </w:r>
            <w:proofErr w:type="spellEnd"/>
            <w:r w:rsidRPr="00B154EC">
              <w:rPr>
                <w:rFonts w:cstheme="minorHAnsi"/>
                <w:color w:val="000000"/>
                <w:sz w:val="24"/>
                <w:szCs w:val="24"/>
              </w:rPr>
              <w:t xml:space="preserve"> 2</w:t>
            </w:r>
            <w:r w:rsidRPr="00B154EC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  <w:r w:rsidRPr="00B154EC">
              <w:rPr>
                <w:rFonts w:cstheme="minorHAnsi"/>
                <w:color w:val="000000"/>
                <w:sz w:val="24"/>
                <w:szCs w:val="24"/>
              </w:rPr>
              <w:t>.12.201</w:t>
            </w:r>
            <w:r w:rsidRPr="00B154EC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  <w:r w:rsidRPr="00B154EC">
              <w:rPr>
                <w:rFonts w:cstheme="minorHAnsi"/>
                <w:color w:val="000000"/>
                <w:sz w:val="24"/>
                <w:szCs w:val="24"/>
              </w:rPr>
              <w:t> №50</w:t>
            </w:r>
          </w:p>
        </w:tc>
      </w:tr>
      <w:tr w:rsidR="005769D1" w:rsidRPr="00B154EC" w:rsidTr="009F1024">
        <w:tc>
          <w:tcPr>
            <w:tcW w:w="10281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69D1" w:rsidRPr="00B154EC" w:rsidRDefault="005769D1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E33BFE" w:rsidRPr="00B154EC" w:rsidRDefault="00C05F57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b/>
          <w:bCs/>
          <w:color w:val="000000"/>
          <w:sz w:val="24"/>
          <w:szCs w:val="24"/>
          <w:lang w:val="ru-RU"/>
        </w:rPr>
        <w:t>Учетная политика для целей бюджетного учета</w:t>
      </w:r>
    </w:p>
    <w:p w:rsidR="00E33BFE" w:rsidRPr="00B154EC" w:rsidRDefault="00B154EC" w:rsidP="00B154EC">
      <w:pPr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Учетная политика </w:t>
      </w:r>
      <w:r w:rsidR="005769D1" w:rsidRPr="00B154EC">
        <w:rPr>
          <w:rFonts w:cstheme="minorHAnsi"/>
          <w:color w:val="000000"/>
          <w:sz w:val="24"/>
          <w:szCs w:val="24"/>
          <w:lang w:val="ru-RU"/>
        </w:rPr>
        <w:t xml:space="preserve">муниципального казенного </w:t>
      </w:r>
      <w:proofErr w:type="spellStart"/>
      <w:r w:rsidR="005769D1" w:rsidRPr="00B154EC">
        <w:rPr>
          <w:rFonts w:cstheme="minorHAnsi"/>
          <w:color w:val="000000"/>
          <w:sz w:val="24"/>
          <w:szCs w:val="24"/>
          <w:lang w:val="ru-RU"/>
        </w:rPr>
        <w:t>учреждени</w:t>
      </w:r>
      <w:proofErr w:type="spellEnd"/>
      <w:r w:rsidR="005769D1" w:rsidRPr="00B154EC">
        <w:rPr>
          <w:rFonts w:cstheme="minorHAnsi"/>
          <w:color w:val="000000"/>
          <w:sz w:val="24"/>
          <w:szCs w:val="24"/>
          <w:lang w:val="ru-RU"/>
        </w:rPr>
        <w:t xml:space="preserve"> «Управление записи актов гражданского состояния при Исполнительном комитете муниципального образования город Набережные Челны»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разработана в соответствии:</w:t>
      </w:r>
    </w:p>
    <w:p w:rsidR="00E33BFE" w:rsidRPr="00B154EC" w:rsidRDefault="00C05F57" w:rsidP="00B154EC">
      <w:pPr>
        <w:numPr>
          <w:ilvl w:val="0"/>
          <w:numId w:val="1"/>
        </w:numPr>
        <w:tabs>
          <w:tab w:val="clear" w:pos="720"/>
          <w:tab w:val="num" w:pos="426"/>
        </w:tabs>
        <w:ind w:left="0" w:firstLine="420"/>
        <w:contextualSpacing/>
        <w:jc w:val="both"/>
        <w:rPr>
          <w:rFonts w:cstheme="minorHAnsi"/>
          <w:color w:val="000000"/>
          <w:sz w:val="24"/>
          <w:szCs w:val="24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с приказом Минфина от 01.12.2010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№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157н</w:t>
      </w:r>
      <w:proofErr w:type="gramStart"/>
      <w:r w:rsidRPr="00B154EC">
        <w:rPr>
          <w:rFonts w:cstheme="minorHAnsi"/>
          <w:i/>
          <w:iCs/>
          <w:color w:val="000000"/>
          <w:sz w:val="24"/>
          <w:szCs w:val="24"/>
          <w:lang w:val="ru-RU"/>
        </w:rPr>
        <w:t>«</w:t>
      </w:r>
      <w:r w:rsidRPr="00B154EC">
        <w:rPr>
          <w:rFonts w:cstheme="minorHAnsi"/>
          <w:color w:val="000000"/>
          <w:sz w:val="24"/>
          <w:szCs w:val="24"/>
          <w:lang w:val="ru-RU"/>
        </w:rPr>
        <w:t>О</w:t>
      </w:r>
      <w:proofErr w:type="gramEnd"/>
      <w:r w:rsidRPr="00B154EC">
        <w:rPr>
          <w:rFonts w:cstheme="minorHAnsi"/>
          <w:color w:val="000000"/>
          <w:sz w:val="24"/>
          <w:szCs w:val="24"/>
          <w:lang w:val="ru-RU"/>
        </w:rPr>
        <w:t>б утверждении Единого плана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счетов бухгалтерского учета для органов государственной власти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(государственных органов), органов местного самоуправления, органов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управления государственными внебюджетными фондами, государственных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академий наук, государственных (муниципальных) учреждений и Инструкции по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его применению» </w:t>
      </w:r>
      <w:r w:rsidRPr="00B154EC">
        <w:rPr>
          <w:rFonts w:cstheme="minorHAnsi"/>
          <w:color w:val="000000"/>
          <w:sz w:val="24"/>
          <w:szCs w:val="24"/>
        </w:rPr>
        <w:t>(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далее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–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Инструкции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к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Единому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плану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счетов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№ 157н);</w:t>
      </w:r>
    </w:p>
    <w:p w:rsidR="00E33BFE" w:rsidRPr="00B154EC" w:rsidRDefault="00C05F57" w:rsidP="00B154EC">
      <w:pPr>
        <w:numPr>
          <w:ilvl w:val="0"/>
          <w:numId w:val="1"/>
        </w:numPr>
        <w:ind w:left="0" w:firstLine="420"/>
        <w:contextualSpacing/>
        <w:jc w:val="both"/>
        <w:rPr>
          <w:rFonts w:cstheme="minorHAnsi"/>
          <w:color w:val="000000"/>
          <w:sz w:val="24"/>
          <w:szCs w:val="24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приказом Минфина от 06.12.2010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№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162н «Об утверждении Плана счетов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бюджетного учета и Инструкции по его применению» </w:t>
      </w:r>
      <w:r w:rsidRPr="00B154EC">
        <w:rPr>
          <w:rFonts w:cstheme="minorHAnsi"/>
          <w:color w:val="000000"/>
          <w:sz w:val="24"/>
          <w:szCs w:val="24"/>
        </w:rPr>
        <w:t>(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далее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 –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Инструкция</w:t>
      </w:r>
      <w:proofErr w:type="spellEnd"/>
      <w:r w:rsidRPr="00B154EC">
        <w:rPr>
          <w:rFonts w:cstheme="minorHAnsi"/>
          <w:color w:val="000000"/>
          <w:sz w:val="24"/>
          <w:szCs w:val="24"/>
        </w:rPr>
        <w:t> № 162н);</w:t>
      </w:r>
    </w:p>
    <w:p w:rsidR="00E33BFE" w:rsidRPr="00B154EC" w:rsidRDefault="00C05F57" w:rsidP="00B154EC">
      <w:pPr>
        <w:numPr>
          <w:ilvl w:val="0"/>
          <w:numId w:val="1"/>
        </w:numPr>
        <w:ind w:left="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приказом Минфина от 29.11.2017 № 209н «Об утверждении Порядка применения классификации операций сектора государственного управления»</w:t>
      </w:r>
      <w:r w:rsid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(далее – приказ № 209н);</w:t>
      </w:r>
    </w:p>
    <w:p w:rsidR="00E33BFE" w:rsidRPr="00B154EC" w:rsidRDefault="00C05F57" w:rsidP="00B154EC">
      <w:pPr>
        <w:numPr>
          <w:ilvl w:val="0"/>
          <w:numId w:val="1"/>
        </w:numPr>
        <w:ind w:left="0" w:firstLine="420"/>
        <w:contextualSpacing/>
        <w:jc w:val="both"/>
        <w:rPr>
          <w:rFonts w:cstheme="minorHAnsi"/>
          <w:color w:val="000000"/>
          <w:sz w:val="24"/>
          <w:szCs w:val="24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приказом Минфина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</w:t>
      </w:r>
      <w:r w:rsidRPr="00B154EC">
        <w:rPr>
          <w:rFonts w:cstheme="minorHAnsi"/>
          <w:color w:val="000000"/>
          <w:sz w:val="24"/>
          <w:szCs w:val="24"/>
        </w:rPr>
        <w:t>(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далее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–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приказ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№ 52н);</w:t>
      </w:r>
    </w:p>
    <w:p w:rsidR="00E33BFE" w:rsidRPr="00B154EC" w:rsidRDefault="00C05F57" w:rsidP="00B154EC">
      <w:pPr>
        <w:numPr>
          <w:ilvl w:val="0"/>
          <w:numId w:val="1"/>
        </w:numPr>
        <w:ind w:left="0" w:firstLine="42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B154EC">
        <w:rPr>
          <w:rFonts w:cstheme="minorHAnsi"/>
          <w:color w:val="000000"/>
          <w:sz w:val="24"/>
          <w:szCs w:val="24"/>
          <w:lang w:val="ru-RU"/>
        </w:rPr>
        <w:t>федеральными стандартами бухгалтерского учета для организаций государственного сектора, утвержденными приказами Минфина от 31.12.2016 № 256н, № 257н, № 258н, № 259н, № 260н (далее – соответственно СГС «Концептуальные основы бухучета и отчетности», СГС «Основные средства», СГС «Аренда», СГС «Обесценение активов», СГС «Представление бухгалтерской (финансовой) отчетности»), от 30.12.2017 № 274н, 275н, 278н (далее – соответственно СГС «Учетная политика, оценочные значения и ошибки», СГС «События после отчетной даты», СГС «Отчет</w:t>
      </w:r>
      <w:proofErr w:type="gram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 движении денежных средств»), от 27.02.2018 № 32н (далее – СГС «Доходы»), от 28.02.2018 № 34н (далее – СГС «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Непроизведенные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активы»), от 30.05.2018 №122н, № 124н (далее – соответственно СГС «Влияние изменений курсов иностранных валют», СГС «Резервы»), от 07.12.2018 № 256н (далее – СГС «Запасы»), от 29.06.2018 № 145н (далее – СГС «Долгосрочные договоры»).</w:t>
      </w:r>
    </w:p>
    <w:p w:rsidR="00E33BFE" w:rsidRPr="00B154EC" w:rsidRDefault="00C05F57">
      <w:pPr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Используемые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термины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сокращения</w:t>
      </w:r>
      <w:proofErr w:type="spellEnd"/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11"/>
        <w:gridCol w:w="8187"/>
      </w:tblGrid>
      <w:tr w:rsidR="00E33BFE" w:rsidRPr="00B154EC" w:rsidTr="00B1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C05F57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5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8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C05F57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5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Расшифровка</w:t>
            </w:r>
            <w:proofErr w:type="spellEnd"/>
            <w:r w:rsidRPr="00B15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33BFE" w:rsidRPr="00B154EC" w:rsidTr="00B1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C05F57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B154EC">
              <w:rPr>
                <w:rFonts w:cstheme="minorHAnsi"/>
                <w:color w:val="000000"/>
                <w:sz w:val="24"/>
                <w:szCs w:val="24"/>
              </w:rPr>
              <w:t>Учреждение</w:t>
            </w:r>
            <w:proofErr w:type="spellEnd"/>
          </w:p>
        </w:tc>
        <w:tc>
          <w:tcPr>
            <w:tcW w:w="8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B154EC" w:rsidP="005E4F1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154EC">
              <w:rPr>
                <w:sz w:val="24"/>
                <w:szCs w:val="24"/>
              </w:rPr>
              <w:t xml:space="preserve">МКУ  </w:t>
            </w:r>
            <w:proofErr w:type="spellStart"/>
            <w:r w:rsidRPr="00B154EC">
              <w:rPr>
                <w:sz w:val="24"/>
                <w:szCs w:val="24"/>
              </w:rPr>
              <w:t>Управление</w:t>
            </w:r>
            <w:proofErr w:type="spellEnd"/>
            <w:r w:rsidRPr="00B154EC">
              <w:rPr>
                <w:sz w:val="24"/>
                <w:szCs w:val="24"/>
              </w:rPr>
              <w:t xml:space="preserve"> ЗАГС</w:t>
            </w:r>
          </w:p>
        </w:tc>
      </w:tr>
      <w:tr w:rsidR="00E33BFE" w:rsidRPr="00331BF8" w:rsidTr="00B1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C05F57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  <w:r w:rsidRPr="00B154EC">
              <w:rPr>
                <w:rFonts w:cstheme="minorHAnsi"/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8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C05F57" w:rsidP="005E4F12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154EC">
              <w:rPr>
                <w:rFonts w:cstheme="minorHAnsi"/>
                <w:color w:val="000000"/>
                <w:sz w:val="24"/>
                <w:szCs w:val="24"/>
                <w:lang w:val="ru-RU"/>
              </w:rPr>
              <w:t>1–17 разряды номера счета в соответствии</w:t>
            </w:r>
            <w:r w:rsidR="005E4F12" w:rsidRPr="00B154E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4EC">
              <w:rPr>
                <w:rFonts w:cstheme="minorHAnsi"/>
                <w:color w:val="000000"/>
                <w:sz w:val="24"/>
                <w:szCs w:val="24"/>
                <w:lang w:val="ru-RU"/>
              </w:rPr>
              <w:t>с Рабочим планом счетов</w:t>
            </w:r>
          </w:p>
        </w:tc>
      </w:tr>
      <w:tr w:rsidR="00E33BFE" w:rsidRPr="00B154EC" w:rsidTr="00B1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C05F57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  <w:r w:rsidRPr="00B154EC">
              <w:rPr>
                <w:rFonts w:cstheme="minorHAnsi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C05F57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  <w:r w:rsidRPr="00B154EC">
              <w:rPr>
                <w:rFonts w:cstheme="minorHAnsi"/>
                <w:color w:val="000000"/>
                <w:sz w:val="24"/>
                <w:szCs w:val="24"/>
              </w:rPr>
              <w:t xml:space="preserve">26 </w:t>
            </w:r>
            <w:proofErr w:type="spellStart"/>
            <w:r w:rsidRPr="00B154EC">
              <w:rPr>
                <w:rFonts w:cstheme="minorHAnsi"/>
                <w:color w:val="000000"/>
                <w:sz w:val="24"/>
                <w:szCs w:val="24"/>
              </w:rPr>
              <w:t>разряд</w:t>
            </w:r>
            <w:proofErr w:type="spellEnd"/>
            <w:r w:rsidRPr="00B154EC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154EC">
              <w:rPr>
                <w:rFonts w:cstheme="minorHAnsi"/>
                <w:color w:val="000000"/>
                <w:sz w:val="24"/>
                <w:szCs w:val="24"/>
              </w:rPr>
              <w:t>соответствующая</w:t>
            </w:r>
            <w:proofErr w:type="spellEnd"/>
            <w:r w:rsidRPr="00B154E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E4F12" w:rsidRPr="00B154EC">
              <w:rPr>
                <w:rFonts w:cstheme="minorHAnsi"/>
                <w:color w:val="000000"/>
                <w:sz w:val="24"/>
                <w:szCs w:val="24"/>
              </w:rPr>
              <w:t>подстатья</w:t>
            </w:r>
            <w:proofErr w:type="spellEnd"/>
            <w:r w:rsidR="005E4F12" w:rsidRPr="00B154E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4EC">
              <w:rPr>
                <w:rFonts w:cstheme="minorHAnsi"/>
                <w:color w:val="000000"/>
                <w:sz w:val="24"/>
                <w:szCs w:val="24"/>
              </w:rPr>
              <w:t>КОСГУ</w:t>
            </w:r>
          </w:p>
        </w:tc>
      </w:tr>
    </w:tbl>
    <w:p w:rsidR="00B154EC" w:rsidRDefault="00B154EC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B154EC" w:rsidRDefault="00B154EC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B154EC" w:rsidRDefault="00B154EC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E33BFE" w:rsidRPr="00B154EC" w:rsidRDefault="00C05F57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b/>
          <w:bCs/>
          <w:color w:val="000000"/>
          <w:sz w:val="24"/>
          <w:szCs w:val="24"/>
        </w:rPr>
        <w:lastRenderedPageBreak/>
        <w:t>I</w:t>
      </w:r>
      <w:r w:rsidRPr="00B154EC">
        <w:rPr>
          <w:rFonts w:cstheme="minorHAnsi"/>
          <w:b/>
          <w:bCs/>
          <w:color w:val="000000"/>
          <w:sz w:val="24"/>
          <w:szCs w:val="24"/>
          <w:lang w:val="ru-RU"/>
        </w:rPr>
        <w:t>. Общие положения</w:t>
      </w:r>
    </w:p>
    <w:p w:rsidR="00E33BFE" w:rsidRPr="00B154EC" w:rsidRDefault="00B154EC" w:rsidP="00B154EC">
      <w:pPr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1.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Бюджетный учет ведет структурное подразделение – бухгалтерия, возглавляемая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>
        <w:rPr>
          <w:rFonts w:cstheme="minorHAnsi"/>
          <w:color w:val="000000"/>
          <w:sz w:val="24"/>
          <w:szCs w:val="24"/>
          <w:lang w:val="ru-RU"/>
        </w:rPr>
        <w:t xml:space="preserve"> начальником отдела бухгалтерского учета и отчетности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. Сотрудники бухгалтерии руководствуются в работе Положением о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бухгалтерии, должностными инструкциями.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Ответственным за ведение бюджетного учета в учреждении является главный бухгалтер.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часть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3 статьи 7 Закона от 06.12.2011 № 402-ФЗ, пункт 4 Инструкции к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Единому плану счетов № 157н.</w:t>
      </w:r>
    </w:p>
    <w:p w:rsidR="00E33BFE" w:rsidRPr="00B154EC" w:rsidRDefault="00B154EC" w:rsidP="00B154EC">
      <w:pPr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2.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Бюджетный учет в обособленных подразделениях учреждения, имеющих лицевые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счета в территориальных органах Федерального казначейства, ведут бухгалтерии этих подразделений.</w:t>
      </w:r>
    </w:p>
    <w:p w:rsidR="005410B3" w:rsidRDefault="00B154EC" w:rsidP="005410B3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3.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В учреждении действуют постоянные комиссии:</w:t>
      </w:r>
    </w:p>
    <w:p w:rsidR="005410B3" w:rsidRDefault="00C05F57" w:rsidP="005410B3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– комиссия по поступлению и выбытию активов (приложение 1);</w:t>
      </w:r>
    </w:p>
    <w:p w:rsidR="005410B3" w:rsidRDefault="00B154EC" w:rsidP="005410B3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–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инвентаризационная комиссия (приложение 2);</w:t>
      </w:r>
    </w:p>
    <w:p w:rsidR="005410B3" w:rsidRDefault="00C05F57" w:rsidP="005410B3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– комиссия по проверке показаний одометров автотранспорта (приложение 3);</w:t>
      </w:r>
    </w:p>
    <w:p w:rsidR="00E33BFE" w:rsidRPr="00B154EC" w:rsidRDefault="00C05F57" w:rsidP="005410B3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– комиссия для проведения внезапной ревизии кассы (приложение 4).</w:t>
      </w:r>
    </w:p>
    <w:p w:rsidR="00E33BFE" w:rsidRPr="00B154EC" w:rsidRDefault="000E3E6A" w:rsidP="005410B3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4. Учреждение публикует основные положения учетной политики на своем официальном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сайте путем размещения копий документов учетной политики.</w:t>
      </w:r>
    </w:p>
    <w:p w:rsidR="00E33BFE" w:rsidRPr="00B154EC" w:rsidRDefault="00C05F57" w:rsidP="00B154EC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9 СГС «Учетная политика, оценочные значения и ошибки».</w:t>
      </w:r>
    </w:p>
    <w:p w:rsidR="00E33BFE" w:rsidRPr="00B154EC" w:rsidRDefault="000E3E6A" w:rsidP="00B154EC">
      <w:pPr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5. При внесении изменений в учетную политику </w:t>
      </w:r>
      <w:r>
        <w:rPr>
          <w:rFonts w:cstheme="minorHAnsi"/>
          <w:color w:val="000000"/>
          <w:sz w:val="24"/>
          <w:szCs w:val="24"/>
          <w:lang w:val="ru-RU"/>
        </w:rPr>
        <w:t>начальник отдела бухгалтерского учета и отчетности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оценивает в целях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сопоставления отчетности существенность изменения показателей, отражающих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финансовое положение, финансовые результаты деятельности учреждения и движение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его денежных средств на основе своего профессионального суждения. Также на основе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профессионального суждения оценивается существенность ошибок отчетного периода,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выявленных после утверждения отчетности, в целях принятия решения о раскрытии 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Пояснениях к отчетности информации о существенных ошибках.</w:t>
      </w:r>
    </w:p>
    <w:p w:rsidR="00E33BFE" w:rsidRPr="00B154EC" w:rsidRDefault="00C05F57" w:rsidP="00B154EC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пункты 17, 20, 32 СГС «Учетная политика, оценочные значения и ошибки».</w:t>
      </w:r>
    </w:p>
    <w:p w:rsidR="00E33BFE" w:rsidRPr="00B154EC" w:rsidRDefault="00E33BFE" w:rsidP="000E3E6A">
      <w:pPr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0E3E6A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b/>
          <w:bCs/>
          <w:color w:val="000000"/>
          <w:sz w:val="24"/>
          <w:szCs w:val="24"/>
        </w:rPr>
        <w:t>II</w:t>
      </w:r>
      <w:r w:rsidRPr="00B154EC">
        <w:rPr>
          <w:rFonts w:cstheme="minorHAnsi"/>
          <w:b/>
          <w:bCs/>
          <w:color w:val="000000"/>
          <w:sz w:val="24"/>
          <w:szCs w:val="24"/>
          <w:lang w:val="ru-RU"/>
        </w:rPr>
        <w:t>. Технология обработки учетной информации</w:t>
      </w:r>
    </w:p>
    <w:p w:rsidR="000E3E6A" w:rsidRDefault="000E3E6A" w:rsidP="000E3E6A">
      <w:pPr>
        <w:pStyle w:val="a7"/>
        <w:ind w:left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1.</w:t>
      </w:r>
      <w:r w:rsidR="00C05F57" w:rsidRPr="000E3E6A">
        <w:rPr>
          <w:rFonts w:cstheme="minorHAnsi"/>
          <w:color w:val="000000"/>
          <w:sz w:val="24"/>
          <w:szCs w:val="24"/>
          <w:lang w:val="ru-RU"/>
        </w:rPr>
        <w:t>Бухучет ведется в электронном виде с применением программных продуктов</w:t>
      </w:r>
      <w:r w:rsidR="00C05F57" w:rsidRPr="000E3E6A">
        <w:rPr>
          <w:rFonts w:cstheme="minorHAnsi"/>
          <w:color w:val="000000"/>
          <w:sz w:val="24"/>
          <w:szCs w:val="24"/>
        </w:rPr>
        <w:t> </w:t>
      </w:r>
      <w:r w:rsidRPr="000E3E6A">
        <w:rPr>
          <w:rFonts w:cstheme="minorHAnsi"/>
          <w:color w:val="000000"/>
          <w:sz w:val="24"/>
          <w:szCs w:val="24"/>
          <w:lang w:val="ru-RU"/>
        </w:rPr>
        <w:t>«Бухгалтерия» и «Отчетность</w:t>
      </w:r>
      <w:r w:rsidR="00C05F57" w:rsidRPr="000E3E6A">
        <w:rPr>
          <w:rFonts w:cstheme="minorHAnsi"/>
          <w:color w:val="000000"/>
          <w:sz w:val="24"/>
          <w:szCs w:val="24"/>
          <w:lang w:val="ru-RU"/>
        </w:rPr>
        <w:t>»</w:t>
      </w:r>
      <w:r w:rsidRPr="000E3E6A">
        <w:rPr>
          <w:rFonts w:cstheme="minorHAnsi"/>
          <w:color w:val="000000"/>
          <w:sz w:val="24"/>
          <w:szCs w:val="24"/>
          <w:lang w:val="ru-RU"/>
        </w:rPr>
        <w:t>, и «Кадры».</w:t>
      </w:r>
    </w:p>
    <w:p w:rsidR="00E33BFE" w:rsidRPr="000E3E6A" w:rsidRDefault="00C05F57" w:rsidP="00F9447E">
      <w:pPr>
        <w:pStyle w:val="a7"/>
        <w:spacing w:before="0" w:beforeAutospacing="0" w:after="0" w:afterAutospacing="0"/>
        <w:ind w:left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E3E6A">
        <w:rPr>
          <w:rFonts w:cstheme="minorHAnsi"/>
          <w:color w:val="000000"/>
          <w:sz w:val="24"/>
          <w:szCs w:val="24"/>
          <w:lang w:val="ru-RU"/>
        </w:rPr>
        <w:t>Основание: пункт 6 Инструкции к Единому плану счетов № 157н.</w:t>
      </w:r>
    </w:p>
    <w:p w:rsidR="00E33BFE" w:rsidRPr="00B154EC" w:rsidRDefault="000E3E6A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2.С использованием телекоммуникационных каналов связи и электронной подписи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бухгалтерия учреждения осуществляет электронный документооборот по следующим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направлениям:</w:t>
      </w:r>
    </w:p>
    <w:p w:rsidR="00E33BFE" w:rsidRPr="00B154EC" w:rsidRDefault="00C05F57" w:rsidP="00F9447E">
      <w:pPr>
        <w:numPr>
          <w:ilvl w:val="0"/>
          <w:numId w:val="2"/>
        </w:numPr>
        <w:tabs>
          <w:tab w:val="clear" w:pos="720"/>
        </w:tabs>
        <w:ind w:left="0" w:firstLine="284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система электронного документооборота с территориальным органом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="000E3E6A">
        <w:rPr>
          <w:rFonts w:cstheme="minorHAnsi"/>
          <w:color w:val="000000"/>
          <w:sz w:val="24"/>
          <w:szCs w:val="24"/>
          <w:lang w:val="ru-RU"/>
        </w:rPr>
        <w:t>казначейства и Федеральным казначейством</w:t>
      </w:r>
      <w:r w:rsidRPr="00B154EC">
        <w:rPr>
          <w:rFonts w:cstheme="minorHAnsi"/>
          <w:color w:val="000000"/>
          <w:sz w:val="24"/>
          <w:szCs w:val="24"/>
          <w:lang w:val="ru-RU"/>
        </w:rPr>
        <w:t>;</w:t>
      </w:r>
    </w:p>
    <w:p w:rsidR="00E33BFE" w:rsidRPr="000E3E6A" w:rsidRDefault="00C05F57" w:rsidP="00F9447E">
      <w:pPr>
        <w:numPr>
          <w:ilvl w:val="0"/>
          <w:numId w:val="2"/>
        </w:numPr>
        <w:tabs>
          <w:tab w:val="clear" w:pos="720"/>
        </w:tabs>
        <w:ind w:left="0" w:firstLine="284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E3E6A">
        <w:rPr>
          <w:rFonts w:cstheme="minorHAnsi"/>
          <w:color w:val="000000"/>
          <w:sz w:val="24"/>
          <w:szCs w:val="24"/>
          <w:lang w:val="ru-RU"/>
        </w:rPr>
        <w:t>передача бух</w:t>
      </w:r>
      <w:r w:rsidR="000E3E6A" w:rsidRPr="000E3E6A">
        <w:rPr>
          <w:rFonts w:cstheme="minorHAnsi"/>
          <w:color w:val="000000"/>
          <w:sz w:val="24"/>
          <w:szCs w:val="24"/>
          <w:lang w:val="ru-RU"/>
        </w:rPr>
        <w:t xml:space="preserve">галтерской отчетности </w:t>
      </w:r>
      <w:r w:rsidR="000E3E6A">
        <w:rPr>
          <w:rFonts w:cstheme="minorHAnsi"/>
          <w:color w:val="000000"/>
          <w:sz w:val="24"/>
          <w:szCs w:val="24"/>
          <w:lang w:val="ru-RU"/>
        </w:rPr>
        <w:t>министерству финансов</w:t>
      </w:r>
      <w:r w:rsidRPr="000E3E6A">
        <w:rPr>
          <w:rFonts w:cstheme="minorHAnsi"/>
          <w:color w:val="000000"/>
          <w:sz w:val="24"/>
          <w:szCs w:val="24"/>
          <w:lang w:val="ru-RU"/>
        </w:rPr>
        <w:t>;</w:t>
      </w:r>
    </w:p>
    <w:p w:rsidR="00E33BFE" w:rsidRPr="00F9447E" w:rsidRDefault="00C05F57" w:rsidP="00F9447E">
      <w:pPr>
        <w:numPr>
          <w:ilvl w:val="0"/>
          <w:numId w:val="2"/>
        </w:numPr>
        <w:tabs>
          <w:tab w:val="clear" w:pos="720"/>
        </w:tabs>
        <w:ind w:left="0" w:firstLine="284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передача отчетности по налогам, сборам и иным обязательным платежам в</w:t>
      </w:r>
      <w:r w:rsidRPr="00F9447E">
        <w:rPr>
          <w:rFonts w:cstheme="minorHAnsi"/>
          <w:color w:val="000000"/>
          <w:sz w:val="24"/>
          <w:szCs w:val="24"/>
          <w:lang w:val="ru-RU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инспекцию </w:t>
      </w:r>
      <w:r w:rsidRPr="00F9447E">
        <w:rPr>
          <w:rFonts w:cstheme="minorHAnsi"/>
          <w:color w:val="000000"/>
          <w:sz w:val="24"/>
          <w:szCs w:val="24"/>
          <w:lang w:val="ru-RU"/>
        </w:rPr>
        <w:t>Федеральной налоговой службы;</w:t>
      </w:r>
    </w:p>
    <w:p w:rsidR="00E33BFE" w:rsidRPr="00B154EC" w:rsidRDefault="00C05F57" w:rsidP="00F9447E">
      <w:pPr>
        <w:numPr>
          <w:ilvl w:val="0"/>
          <w:numId w:val="2"/>
        </w:numPr>
        <w:tabs>
          <w:tab w:val="clear" w:pos="720"/>
        </w:tabs>
        <w:ind w:left="0" w:firstLine="284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передача отчетности </w:t>
      </w:r>
      <w:r w:rsidR="000E3E6A">
        <w:rPr>
          <w:rFonts w:cstheme="minorHAnsi"/>
          <w:color w:val="000000"/>
          <w:sz w:val="24"/>
          <w:szCs w:val="24"/>
          <w:lang w:val="ru-RU"/>
        </w:rPr>
        <w:t xml:space="preserve">по сведениям персонифицированного учета </w:t>
      </w:r>
      <w:r w:rsidRPr="00B154EC">
        <w:rPr>
          <w:rFonts w:cstheme="minorHAnsi"/>
          <w:color w:val="000000"/>
          <w:sz w:val="24"/>
          <w:szCs w:val="24"/>
          <w:lang w:val="ru-RU"/>
        </w:rPr>
        <w:t>в отделение Пенсионного фонда России;</w:t>
      </w:r>
    </w:p>
    <w:p w:rsidR="00E33BFE" w:rsidRPr="00B154EC" w:rsidRDefault="000E3E6A" w:rsidP="00F9447E">
      <w:pPr>
        <w:numPr>
          <w:ilvl w:val="0"/>
          <w:numId w:val="2"/>
        </w:numPr>
        <w:tabs>
          <w:tab w:val="clear" w:pos="720"/>
        </w:tabs>
        <w:ind w:left="0" w:firstLine="284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передача отчетности в Госкомстат;</w:t>
      </w:r>
    </w:p>
    <w:p w:rsidR="00E33BFE" w:rsidRPr="000E3E6A" w:rsidRDefault="000E3E6A" w:rsidP="00F9447E">
      <w:pPr>
        <w:numPr>
          <w:ilvl w:val="0"/>
          <w:numId w:val="2"/>
        </w:numPr>
        <w:tabs>
          <w:tab w:val="clear" w:pos="720"/>
        </w:tabs>
        <w:ind w:left="0" w:firstLine="284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передача отчетности по страховым взносам от несчастных случаев в производстве и больничных листов </w:t>
      </w:r>
      <w:r w:rsidR="00F9447E">
        <w:rPr>
          <w:rFonts w:cstheme="minorHAnsi"/>
          <w:color w:val="000000"/>
          <w:sz w:val="24"/>
          <w:szCs w:val="24"/>
          <w:lang w:val="ru-RU"/>
        </w:rPr>
        <w:t>в Фонд социального страхования.</w:t>
      </w:r>
    </w:p>
    <w:p w:rsidR="00E33BFE" w:rsidRPr="00B154EC" w:rsidRDefault="00F9447E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3.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Без надлежащего оформления первичных (сводных) учетных документов любые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исправления (добавление новых записей) в электронных базах данных не допускаются.</w:t>
      </w:r>
    </w:p>
    <w:p w:rsidR="00E33BFE" w:rsidRPr="00B154EC" w:rsidRDefault="00F9447E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4. В целях обеспечения сохранности электронных данных бухучета и отчетности:</w:t>
      </w:r>
    </w:p>
    <w:p w:rsidR="00E33BFE" w:rsidRPr="00B154EC" w:rsidRDefault="00C05F57" w:rsidP="00F9447E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right="180" w:firstLine="284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на сервере ежедневно производится сохранение резервных копий базы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="00F9447E">
        <w:rPr>
          <w:rFonts w:cstheme="minorHAnsi"/>
          <w:color w:val="000000"/>
          <w:sz w:val="24"/>
          <w:szCs w:val="24"/>
          <w:lang w:val="ru-RU"/>
        </w:rPr>
        <w:t xml:space="preserve">«Бухгалтерия», </w:t>
      </w:r>
      <w:r w:rsidRPr="00B154EC">
        <w:rPr>
          <w:rFonts w:cstheme="minorHAnsi"/>
          <w:color w:val="000000"/>
          <w:sz w:val="24"/>
          <w:szCs w:val="24"/>
          <w:lang w:val="ru-RU"/>
        </w:rPr>
        <w:t>«Зарплата»;</w:t>
      </w:r>
    </w:p>
    <w:p w:rsidR="00E33BFE" w:rsidRPr="00B154EC" w:rsidRDefault="00C05F57" w:rsidP="00F9447E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right="180" w:firstLine="284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по итогам каждого календарного месяца бухгалтерские регистры,</w:t>
      </w:r>
      <w:r w:rsidR="005E4F12"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сформированные в электронном виде, распечатываются на бумажный носитель и</w:t>
      </w:r>
      <w:r w:rsidR="005E4F12"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подшиваются в отдельные папки в хронологическом порядке.</w:t>
      </w:r>
    </w:p>
    <w:p w:rsidR="00E33BFE" w:rsidRPr="00B154EC" w:rsidRDefault="00C05F57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19 Инструкции к Единому плану счетов № 157н, пункт 33 СГС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«Концептуальные основы бухучета и отчетности».</w:t>
      </w:r>
    </w:p>
    <w:p w:rsidR="00E33BFE" w:rsidRPr="00B154EC" w:rsidRDefault="00C05F57" w:rsidP="00F9447E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b/>
          <w:bCs/>
          <w:color w:val="000000"/>
          <w:sz w:val="24"/>
          <w:szCs w:val="24"/>
        </w:rPr>
        <w:t>III</w:t>
      </w:r>
      <w:r w:rsidRPr="00B154EC">
        <w:rPr>
          <w:rFonts w:cstheme="minorHAnsi"/>
          <w:b/>
          <w:bCs/>
          <w:color w:val="000000"/>
          <w:sz w:val="24"/>
          <w:szCs w:val="24"/>
          <w:lang w:val="ru-RU"/>
        </w:rPr>
        <w:t>. Правила документооборота</w:t>
      </w:r>
    </w:p>
    <w:p w:rsidR="00E33BFE" w:rsidRPr="00B154EC" w:rsidRDefault="00F9447E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1. Порядок и сроки передачи первичных учетных документов для отражения в бухучете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устанавливаются в соответствии с приложением 17 к настоящей учетной политике.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Основание: пункт 22 СГС «Концептуальные основы бухучета и отчетности», подпункт «</w:t>
      </w:r>
      <w:proofErr w:type="spell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д</w:t>
      </w:r>
      <w:proofErr w:type="spellEnd"/>
      <w:r w:rsidR="00C05F57" w:rsidRPr="00B154EC">
        <w:rPr>
          <w:rFonts w:cstheme="minorHAnsi"/>
          <w:color w:val="000000"/>
          <w:sz w:val="24"/>
          <w:szCs w:val="24"/>
          <w:lang w:val="ru-RU"/>
        </w:rPr>
        <w:t>»</w:t>
      </w:r>
      <w:r w:rsidR="005E4F12"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пункта 9 СГС «Учетная политика, оценочные значения и ошибки».</w:t>
      </w:r>
    </w:p>
    <w:p w:rsidR="00E33BFE" w:rsidRPr="00B154EC" w:rsidRDefault="00F9447E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 При проведении хозяйственных операций, для оформления которых не предусмотрены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типовые формы первичных документов, используются: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– самостоятельно разработанные формы, которые приведены в приложении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12;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– унифицированные формы, дополненные необходимыми реквизитами.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пункты 25–26 СГС «Концептуальные основы бухучета и отчетности», подпункт</w:t>
      </w:r>
      <w:r w:rsidR="005E4F12"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«г» пункта 9 СГС «Учетная политика, оценочные значения и ошибки».</w:t>
      </w:r>
    </w:p>
    <w:p w:rsidR="00F9447E" w:rsidRDefault="00F9447E" w:rsidP="00F9447E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3. Право подписи учетных документов предоставлено должностным лицам,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 xml:space="preserve">перечисленным в приложении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13.</w:t>
      </w:r>
      <w:r>
        <w:rPr>
          <w:rFonts w:cstheme="minorHAnsi"/>
          <w:sz w:val="24"/>
          <w:szCs w:val="24"/>
          <w:lang w:val="ru-RU"/>
        </w:rPr>
        <w:t xml:space="preserve"> </w:t>
      </w:r>
    </w:p>
    <w:p w:rsidR="00E33BFE" w:rsidRPr="00B154EC" w:rsidRDefault="00C05F57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11 Инструкции к Единому плану счетов №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157н.</w:t>
      </w:r>
    </w:p>
    <w:p w:rsidR="00F9447E" w:rsidRDefault="00F9447E" w:rsidP="00F9447E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4. Учреждение использует унифицированные формы первичных документов,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перечисленные в приложении 1 к приказу № 52н. При необходимости формы регистров,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которые не унифицированы, разрабатываются самостоятельно.</w:t>
      </w:r>
      <w:r>
        <w:rPr>
          <w:rFonts w:cstheme="minorHAnsi"/>
          <w:sz w:val="24"/>
          <w:szCs w:val="24"/>
          <w:lang w:val="ru-RU"/>
        </w:rPr>
        <w:t xml:space="preserve"> </w:t>
      </w:r>
    </w:p>
    <w:p w:rsidR="00E33BFE" w:rsidRPr="00B154EC" w:rsidRDefault="00C05F57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11 Инструкции к Единому плану счетов №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157н, подпункт «г» пункта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9 СГС «Учетная политика, оценочные значения и ошибки».</w:t>
      </w:r>
    </w:p>
    <w:p w:rsidR="00E33BFE" w:rsidRPr="00B154EC" w:rsidRDefault="00F9447E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5. При поступлении документов на иностранном языке построчный перевод таких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документов на русский язык осуществляется сотрудником учреждения, который владеет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иностранным языком. В случае невозможности перевода </w:t>
      </w:r>
      <w:proofErr w:type="spell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документапереводы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составляются на отдельном документе, заверяются подписью сотрудника, составившего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перевод, и прикладываются к первичным документам.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В случае невозможности перевода документа привлекается профессиональный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переводчик. Перевод денежных (финансовых) документов заверяется нотариусом.</w:t>
      </w:r>
    </w:p>
    <w:p w:rsidR="00E33BFE" w:rsidRPr="00B154EC" w:rsidRDefault="00C05F57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Если документы на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иностранном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языке составлены по типовой форме (идентичны по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количеству граф, их названию, расшифровке работ и т.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д. и отличаются только суммой),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то в отношении их постоянных показателей </w:t>
      </w:r>
      <w:proofErr w:type="gramStart"/>
      <w:r w:rsidRPr="00B154EC">
        <w:rPr>
          <w:rFonts w:cstheme="minorHAnsi"/>
          <w:color w:val="000000"/>
          <w:sz w:val="24"/>
          <w:szCs w:val="24"/>
          <w:lang w:val="ru-RU"/>
        </w:rPr>
        <w:t>достаточно однократного</w:t>
      </w:r>
      <w:proofErr w:type="gramEnd"/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перевода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на русский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язык. Впоследствии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переводить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нужно только изменяющиеся показатели данного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первичного документа.</w:t>
      </w:r>
    </w:p>
    <w:p w:rsidR="00E33BFE" w:rsidRPr="00B154EC" w:rsidRDefault="00C05F57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31 СГС «Концептуальные основы бухучета и отчетности».</w:t>
      </w:r>
    </w:p>
    <w:p w:rsidR="00E33BFE" w:rsidRPr="00B154EC" w:rsidRDefault="00C05F57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6. Формирование электронных регистров бухучета осуществляется в следующем порядке: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>– в регистрах в хронологическом порядке систематизируются первичные (сводные)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учетные документы по датам совершения операций, дате принятия к учету первичного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документа;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журнал регистрации приходных и расходных ордеров составляется ежемесячно, в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последний рабочий день месяца;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 – инвентарная карточка учета основных средств оформляется при принятии объекта к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учету, по мере внесения изменений (данных о переоценке, модернизации, реконструкции,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консервации и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т.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д.) и при выбытии. При отсутствии указанных событий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– ежегодно, на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последний рабочий день года, со сведениями о начисленной амортизации;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инвентарная карточка группового учета основных средств оформляется при принятии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объектов к учету, по мере внесения изменений (данных о переоценке, модернизации,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реконструкции, консервации и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т.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д.) и при выбытии;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</w:t>
      </w:r>
      <w:proofErr w:type="gramStart"/>
      <w:r w:rsidRPr="00B154EC">
        <w:rPr>
          <w:rFonts w:cstheme="minorHAnsi"/>
          <w:color w:val="000000"/>
          <w:sz w:val="24"/>
          <w:szCs w:val="24"/>
          <w:lang w:val="ru-RU"/>
        </w:rPr>
        <w:t>опись инвентарных карточек по учету основных средств, инвентарный список основных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средств, реестр карточек заполняются ежегодно, в последний день года;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книга учета бланков строгой отчетности, книга аналитического учета депонированной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зарплаты и стипендий заполняются ежемесячно, в последний день месяца;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журналы операций, главная книга заполняются ежемесячно;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другие регистры, не указанные выше, заполняются по мере необходимости, если иное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не установлено законодательством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РФ.</w:t>
      </w:r>
      <w:proofErr w:type="gramEnd"/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 11 Инструкции к Единому плану счетов №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157н.</w:t>
      </w:r>
    </w:p>
    <w:p w:rsidR="00E33BFE" w:rsidRPr="00B154EC" w:rsidRDefault="00F9447E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7. Журнал операций расчетов по оплате труда, денежному довольствию и стипендиям (ф.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0504071) ведется раздельно по кодам финансового обеспечения деятельности 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раздельно по счетам: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– КБК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1.302.11.000 «Расчеты по заработной плате» и КБК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1.302.13.000 «Расчеты по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начислениям на выплаты по оплате труда»;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– КБК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1.302.12.000 «Расчеты по прочим несоциальным выплатам персоналу в денежной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форме» и КБК 1.302.14.000 «Расчеты по прочим несоциальным выплатам персоналу 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натуральной форме»;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– КБК Х.302.66.000 «Расчеты по социальным пособиям и компенсациям персоналу 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денежной форме» и КБК Х.302.67.000 «Расчеты по социальным компенсациям персоналу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в натуральной форме»;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– КБК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1.302.96.000 «Расчеты по иным выплатам текущего характера физическим лицам».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 257 Инструкции к Единому плану счетов № 157н.</w:t>
      </w:r>
    </w:p>
    <w:p w:rsidR="00E33BFE" w:rsidRPr="00B154EC" w:rsidRDefault="00F9447E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8. Журналам операций присваиваются номера согласно приложению 11. Журналы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операций подписываются </w:t>
      </w:r>
      <w:r>
        <w:rPr>
          <w:rFonts w:cstheme="minorHAnsi"/>
          <w:color w:val="000000"/>
          <w:sz w:val="24"/>
          <w:szCs w:val="24"/>
          <w:lang w:val="ru-RU"/>
        </w:rPr>
        <w:t>начальником отдела бухгалтерского учета и отчетности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и </w:t>
      </w:r>
      <w:r w:rsidR="00F9744B">
        <w:rPr>
          <w:rFonts w:cstheme="minorHAnsi"/>
          <w:color w:val="000000"/>
          <w:sz w:val="24"/>
          <w:szCs w:val="24"/>
          <w:lang w:val="ru-RU"/>
        </w:rPr>
        <w:t>ведущим специалистом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, составившим журнал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операций.</w:t>
      </w:r>
    </w:p>
    <w:p w:rsidR="00E33BFE" w:rsidRPr="00B154EC" w:rsidRDefault="00F9447E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9. Первичные и сводные учетные документы, бухгалтерские регистры составляются в 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форме электронного документа, подписанного квалифицированной электронной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подписью. При отсутствии возможности составить документ, регистр в электронном виде,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он может быть составлен на бумажном носителе и заверен собственноручной подписью.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Список сотрудников, имеющих право подписи электронных документов и регистров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бухучета, утверждается отдельным приказом.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Основание: часть 5 статьи 9 Закона от 06.12.2011 № 402-ФЗ, пункт 11 Инструкции к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Единому плану счетов № 157н, пункт 32 СГС «Концептуальные основы бухучета 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отчетности», Методические указания, утвержденные приказом Минфина от 30.03.2015 №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52н, статья 2 Закона от 06.04.2011 № 63-ФЗ.</w:t>
      </w:r>
    </w:p>
    <w:p w:rsidR="00F9744B" w:rsidRDefault="00E35576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F9744B">
        <w:rPr>
          <w:rFonts w:cstheme="minorHAnsi"/>
          <w:color w:val="000000"/>
          <w:sz w:val="24"/>
          <w:szCs w:val="24"/>
          <w:lang w:val="ru-RU"/>
        </w:rPr>
        <w:t>10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. В деятельности учреждения используются следующие бланки строгой отчетности: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– </w:t>
      </w:r>
      <w:r>
        <w:rPr>
          <w:rFonts w:cstheme="minorHAnsi"/>
          <w:color w:val="000000"/>
          <w:sz w:val="24"/>
          <w:szCs w:val="24"/>
          <w:lang w:val="ru-RU"/>
        </w:rPr>
        <w:t xml:space="preserve">бланки </w:t>
      </w:r>
      <w:r w:rsidR="00F9744B">
        <w:rPr>
          <w:rFonts w:cstheme="minorHAnsi"/>
          <w:color w:val="000000"/>
          <w:sz w:val="24"/>
          <w:szCs w:val="24"/>
          <w:lang w:val="ru-RU"/>
        </w:rPr>
        <w:t>свидетельство о рождении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;</w:t>
      </w:r>
    </w:p>
    <w:p w:rsidR="00F9744B" w:rsidRDefault="00F9744B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="00E35576">
        <w:rPr>
          <w:rFonts w:cstheme="minorHAnsi"/>
          <w:color w:val="000000"/>
          <w:sz w:val="24"/>
          <w:szCs w:val="24"/>
          <w:lang w:val="ru-RU"/>
        </w:rPr>
        <w:t xml:space="preserve"> бланки </w:t>
      </w:r>
      <w:r>
        <w:rPr>
          <w:rFonts w:cstheme="minorHAnsi"/>
          <w:color w:val="000000"/>
          <w:sz w:val="24"/>
          <w:szCs w:val="24"/>
          <w:lang w:val="ru-RU"/>
        </w:rPr>
        <w:t>свидетельство о смерти;</w:t>
      </w:r>
    </w:p>
    <w:p w:rsidR="00E35576" w:rsidRDefault="00F9744B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- </w:t>
      </w:r>
      <w:r w:rsidR="00E35576">
        <w:rPr>
          <w:rFonts w:cstheme="minorHAnsi"/>
          <w:color w:val="000000"/>
          <w:sz w:val="24"/>
          <w:szCs w:val="24"/>
          <w:lang w:val="ru-RU"/>
        </w:rPr>
        <w:t>бланки свидетельств о браке;</w:t>
      </w:r>
    </w:p>
    <w:p w:rsidR="00E35576" w:rsidRDefault="00F9744B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-прочие</w:t>
      </w:r>
      <w:r w:rsidR="00E35576">
        <w:rPr>
          <w:rFonts w:cstheme="minorHAnsi"/>
          <w:color w:val="000000"/>
          <w:sz w:val="24"/>
          <w:szCs w:val="24"/>
          <w:lang w:val="ru-RU"/>
        </w:rPr>
        <w:t xml:space="preserve"> бланки</w:t>
      </w:r>
      <w:r>
        <w:rPr>
          <w:rFonts w:cstheme="minorHAnsi"/>
          <w:color w:val="000000"/>
          <w:sz w:val="24"/>
          <w:szCs w:val="24"/>
          <w:lang w:val="ru-RU"/>
        </w:rPr>
        <w:t xml:space="preserve"> свидетельств</w:t>
      </w:r>
      <w:r w:rsidR="00E35576">
        <w:rPr>
          <w:rFonts w:cstheme="minorHAnsi"/>
          <w:color w:val="000000"/>
          <w:sz w:val="24"/>
          <w:szCs w:val="24"/>
          <w:lang w:val="ru-RU"/>
        </w:rPr>
        <w:t>;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– бланки платежных квитанций по форме № 0504510.</w:t>
      </w:r>
      <w:r w:rsidR="00E3557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Учет бланков ведется по стоимости их приобретения.</w:t>
      </w:r>
    </w:p>
    <w:p w:rsidR="00E33BFE" w:rsidRPr="00B154EC" w:rsidRDefault="00C05F57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337 Инструкции к Единому плану счетов № 157н.</w:t>
      </w:r>
    </w:p>
    <w:p w:rsidR="00E33BFE" w:rsidRPr="00B154EC" w:rsidRDefault="00E35576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12. Перечень должностей сотрудников, ответственных за учет, хранение и выдачу бланков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строгой отчетности, приведен в приложении 5.</w:t>
      </w:r>
    </w:p>
    <w:p w:rsidR="00E33BFE" w:rsidRPr="00B154EC" w:rsidRDefault="00E35576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13. Особенности применения первичных документов:</w:t>
      </w:r>
    </w:p>
    <w:p w:rsidR="00E33BFE" w:rsidRPr="00B154EC" w:rsidRDefault="00F82C84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lastRenderedPageBreak/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13.1. При приобретении и реализации основных средств, нематериальных и </w:t>
      </w:r>
      <w:proofErr w:type="spell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непроизведенных</w:t>
      </w:r>
      <w:proofErr w:type="spellEnd"/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активов составляется Акт о приеме-передаче объектов нефинансовых активов (ф. 0504101).</w:t>
      </w:r>
    </w:p>
    <w:p w:rsidR="00E33BFE" w:rsidRPr="00B154EC" w:rsidRDefault="00F82C84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13.2. При ремонте нового оборудования, неисправность которого была выявлена при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монтаже, составляется акт о выявленных дефектах оборудования по форме № ОС-16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(ф.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0306008).</w:t>
      </w:r>
    </w:p>
    <w:p w:rsidR="00E33BFE" w:rsidRPr="00B154EC" w:rsidRDefault="00F82C84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13.3. В Табеле учета использован</w:t>
      </w:r>
      <w:r w:rsidR="00E35576">
        <w:rPr>
          <w:rFonts w:cstheme="minorHAnsi"/>
          <w:color w:val="000000"/>
          <w:sz w:val="24"/>
          <w:szCs w:val="24"/>
          <w:lang w:val="ru-RU"/>
        </w:rPr>
        <w:t xml:space="preserve">ия рабочего времени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регистрируются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случаи отклонений от нормального использования рабочего времени, установленного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Правилами трудового распорядка.</w:t>
      </w:r>
    </w:p>
    <w:p w:rsidR="00E33BFE" w:rsidRPr="00B154EC" w:rsidRDefault="00C05F57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Табель учета использования р</w:t>
      </w:r>
      <w:r w:rsidR="00E35576">
        <w:rPr>
          <w:rFonts w:cstheme="minorHAnsi"/>
          <w:color w:val="000000"/>
          <w:sz w:val="24"/>
          <w:szCs w:val="24"/>
          <w:lang w:val="ru-RU"/>
        </w:rPr>
        <w:t>абочего времени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дополнен условными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обозначениями.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35"/>
        <w:gridCol w:w="990"/>
      </w:tblGrid>
      <w:tr w:rsidR="00E33BFE" w:rsidRPr="00B154EC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C05F57" w:rsidP="00F9447E">
            <w:pPr>
              <w:spacing w:before="0" w:beforeAutospacing="0" w:after="0" w:afterAutospacing="0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5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15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C05F57" w:rsidP="00F9447E">
            <w:pPr>
              <w:spacing w:before="0" w:beforeAutospacing="0" w:after="0" w:afterAutospacing="0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5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</w:p>
        </w:tc>
      </w:tr>
      <w:tr w:rsidR="00E33BFE" w:rsidRPr="00B154EC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E35576" w:rsidRDefault="00E35576" w:rsidP="00F82C84">
            <w:pPr>
              <w:spacing w:before="0" w:beforeAutospacing="0" w:after="0" w:afterAutospacing="0"/>
              <w:ind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="00C05F57" w:rsidRPr="00B154EC">
              <w:rPr>
                <w:rFonts w:cstheme="minorHAnsi"/>
                <w:color w:val="000000"/>
                <w:sz w:val="24"/>
                <w:szCs w:val="24"/>
              </w:rPr>
              <w:t>ыходные</w:t>
            </w:r>
            <w:proofErr w:type="spellEnd"/>
            <w:r w:rsidR="00C05F57" w:rsidRPr="00B154E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5F57" w:rsidRPr="00B154EC">
              <w:rPr>
                <w:rFonts w:cstheme="minorHAnsi"/>
                <w:color w:val="000000"/>
                <w:sz w:val="24"/>
                <w:szCs w:val="24"/>
              </w:rPr>
              <w:t>дни</w:t>
            </w:r>
            <w:proofErr w:type="spellEnd"/>
            <w:r w:rsidR="00C05F57" w:rsidRPr="00B154EC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C05F57" w:rsidP="00F9447E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154EC">
              <w:rPr>
                <w:rFonts w:cstheme="minorHAnsi"/>
                <w:color w:val="000000"/>
                <w:sz w:val="24"/>
                <w:szCs w:val="24"/>
              </w:rPr>
              <w:t>В</w:t>
            </w:r>
          </w:p>
        </w:tc>
      </w:tr>
      <w:tr w:rsidR="00E33BFE" w:rsidRPr="00B154EC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E35576" w:rsidP="00F82C84">
            <w:pPr>
              <w:spacing w:before="0" w:beforeAutospacing="0" w:after="0" w:afterAutospacing="0"/>
              <w:ind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 w:rsidRPr="00E35576">
              <w:rPr>
                <w:rFonts w:cstheme="minorHAnsi"/>
                <w:color w:val="000000"/>
                <w:sz w:val="24"/>
                <w:szCs w:val="24"/>
              </w:rPr>
              <w:t>чередные</w:t>
            </w:r>
            <w:proofErr w:type="spellEnd"/>
            <w:r w:rsidRPr="00E35576">
              <w:rPr>
                <w:rFonts w:cs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35576">
              <w:rPr>
                <w:rFonts w:cstheme="minorHAnsi"/>
                <w:color w:val="000000"/>
                <w:sz w:val="24"/>
                <w:szCs w:val="24"/>
              </w:rPr>
              <w:t>дополнительные</w:t>
            </w:r>
            <w:proofErr w:type="spellEnd"/>
            <w:r w:rsidRPr="00E3557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576">
              <w:rPr>
                <w:rFonts w:cstheme="minorHAnsi"/>
                <w:color w:val="000000"/>
                <w:sz w:val="24"/>
                <w:szCs w:val="24"/>
              </w:rPr>
              <w:t>отпуска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E35576" w:rsidRDefault="00E35576" w:rsidP="00F9447E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</w:p>
        </w:tc>
      </w:tr>
      <w:tr w:rsidR="00E33BFE" w:rsidRPr="00B154EC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B154EC" w:rsidRDefault="00E35576" w:rsidP="00F82C84">
            <w:pPr>
              <w:spacing w:before="0" w:beforeAutospacing="0" w:after="0" w:afterAutospacing="0"/>
              <w:ind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Н</w:t>
            </w:r>
            <w:r w:rsidRPr="00E35576">
              <w:rPr>
                <w:rFonts w:cstheme="minorHAnsi"/>
                <w:color w:val="000000"/>
                <w:sz w:val="24"/>
                <w:szCs w:val="24"/>
                <w:lang w:val="ru-RU"/>
              </w:rPr>
              <w:t>етрудоспособность (болезнь, карантин и т.п.)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E35576" w:rsidRDefault="00E35576" w:rsidP="00F9447E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Б</w:t>
            </w:r>
          </w:p>
        </w:tc>
      </w:tr>
      <w:tr w:rsidR="00E33BFE" w:rsidRPr="00B154EC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E35576" w:rsidRDefault="00E35576" w:rsidP="00F9447E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Праздничные дни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E35576" w:rsidRDefault="00E35576" w:rsidP="00F9447E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</w:p>
        </w:tc>
      </w:tr>
      <w:tr w:rsidR="00E35576" w:rsidRPr="00B154EC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576" w:rsidRDefault="00F82C84" w:rsidP="00F9447E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Н</w:t>
            </w:r>
            <w:r w:rsidRPr="00F82C84">
              <w:rPr>
                <w:rFonts w:cstheme="minorHAnsi"/>
                <w:color w:val="000000"/>
                <w:sz w:val="24"/>
                <w:szCs w:val="24"/>
                <w:lang w:val="ru-RU"/>
              </w:rPr>
              <w:t>еявки с разрешения администрации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576" w:rsidRDefault="00F82C84" w:rsidP="00F9447E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F82C84" w:rsidRPr="00F82C84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2C84" w:rsidRDefault="00F82C84" w:rsidP="00F9447E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Pr="00F82C84">
              <w:rPr>
                <w:rFonts w:cstheme="minorHAnsi"/>
                <w:color w:val="000000"/>
                <w:sz w:val="24"/>
                <w:szCs w:val="24"/>
                <w:lang w:val="ru-RU"/>
              </w:rPr>
              <w:t>тпуск по уходу за ребенком до достижения им возраста 3 лет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2C84" w:rsidRDefault="00F82C84" w:rsidP="00F9447E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ОЖ</w:t>
            </w:r>
          </w:p>
        </w:tc>
      </w:tr>
      <w:tr w:rsidR="00E35576" w:rsidRPr="00F82C84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576" w:rsidRDefault="00F82C84" w:rsidP="00F9447E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Командировки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576" w:rsidRDefault="00F82C84" w:rsidP="00F9447E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</w:t>
            </w:r>
          </w:p>
        </w:tc>
      </w:tr>
      <w:tr w:rsidR="00E33BFE" w:rsidRPr="00F82C84">
        <w:tc>
          <w:tcPr>
            <w:tcW w:w="5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BFE" w:rsidRPr="00F82C84" w:rsidRDefault="00E33BFE" w:rsidP="00F9447E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BFE" w:rsidRPr="00F82C84" w:rsidRDefault="00E33BFE" w:rsidP="00F9447E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33BFE" w:rsidRPr="00B154EC" w:rsidRDefault="00F82C84" w:rsidP="00F9447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Расширено применение буквенного кода «Г» – Выполнение государственных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обязанностей – для случаев выполнения сотрудниками общественных обязанностей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(например, для регистрации дней медицинского освидетельствования перед сдачей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крови, дней сдачи крови, дней, когда сотрудник отсутствовал по вызову в военкомат на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военные сборы, по вызову в суд и другие госорганы в качестве свидетеля и пр.).</w:t>
      </w:r>
    </w:p>
    <w:p w:rsidR="00E33BFE" w:rsidRPr="00B154EC" w:rsidRDefault="00C05F57" w:rsidP="00F82C84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b/>
          <w:bCs/>
          <w:color w:val="000000"/>
          <w:sz w:val="24"/>
          <w:szCs w:val="24"/>
        </w:rPr>
        <w:t>IV</w:t>
      </w:r>
      <w:r w:rsidRPr="00B154EC">
        <w:rPr>
          <w:rFonts w:cstheme="minorHAnsi"/>
          <w:b/>
          <w:bCs/>
          <w:color w:val="000000"/>
          <w:sz w:val="24"/>
          <w:szCs w:val="24"/>
          <w:lang w:val="ru-RU"/>
        </w:rPr>
        <w:t>. План счетов</w:t>
      </w:r>
    </w:p>
    <w:p w:rsidR="00E33BFE" w:rsidRPr="00B154EC" w:rsidRDefault="00F82C8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1. Бюджетный учет ведется с использованием Рабочего плана счетов (приложение 6),</w:t>
      </w:r>
      <w:r w:rsidR="005E4F12"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разработанного в соответствии с Инструкцией к Единому плану счетов № 157н,</w:t>
      </w:r>
      <w:r w:rsidR="005E4F12"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Инструкцией №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162н.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пункты 2 и 6 Инструкции к Единому плану счетов №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157н, пункт 19 СГС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«Концептуальные основы бухучета и отчетности», подпункт «б» пункта 9 СГС «Учетная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политика, оценочные значения и ошибки».</w:t>
      </w:r>
    </w:p>
    <w:p w:rsidR="00F82C84" w:rsidRDefault="00C05F57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Кроме 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забалансовых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счетов, утвержденных в Инструкции к Единому плану счетов №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157н,</w:t>
      </w:r>
      <w:r w:rsidR="005E4F12"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учреждение применяет дополнительные 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забалансовые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счета, утвержденные в Рабочем</w:t>
      </w:r>
      <w:r w:rsidR="005E4F12"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плане счетов (приложении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6).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332 Инструкции к Единому плану счетов №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157н, пункт 19 СГС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«Концептуальные основы бухучета и отчетности».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F82C84" w:rsidRDefault="00F82C84" w:rsidP="00F82C84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E33BFE" w:rsidRPr="00B154EC" w:rsidRDefault="00C05F57" w:rsidP="00F82C84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b/>
          <w:bCs/>
          <w:color w:val="000000"/>
          <w:sz w:val="24"/>
          <w:szCs w:val="24"/>
        </w:rPr>
        <w:t>V</w:t>
      </w:r>
      <w:r w:rsidRPr="00B154EC">
        <w:rPr>
          <w:rFonts w:cstheme="minorHAnsi"/>
          <w:b/>
          <w:bCs/>
          <w:color w:val="000000"/>
          <w:sz w:val="24"/>
          <w:szCs w:val="24"/>
          <w:lang w:val="ru-RU"/>
        </w:rPr>
        <w:t>. Учет отдельных видов имущества и обязательств</w:t>
      </w:r>
    </w:p>
    <w:p w:rsidR="00E33BFE" w:rsidRPr="00B154EC" w:rsidRDefault="00F82C8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1. Бюджетный учет ведется по первичным документам, которые проверены сотрудниками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бухгалтерии в соответствии с Положением о внутреннем финансовом контроле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(приложение 14).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Основание: пункт 3 Инструкции к Единому плану счетов №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157н, пункт 23 СГС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«Концептуальные основы бухучета и отчетности».</w:t>
      </w:r>
    </w:p>
    <w:p w:rsidR="00E33BFE" w:rsidRPr="00B154EC" w:rsidRDefault="00F82C8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 Для случаев, которые не установлены в федеральных стандартах и других нормативн</w:t>
      </w:r>
      <w:proofErr w:type="gram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о-</w:t>
      </w:r>
      <w:proofErr w:type="gramEnd"/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правовых актах, регулирующих бухучет, метод определения справедливой стоимости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 выбирает комиссия учреждения по поступлению и выбытию активов».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 54 СГС «Концептуальные основы бухучета и отчетности».</w:t>
      </w:r>
    </w:p>
    <w:p w:rsidR="00F82C84" w:rsidRDefault="00F82C84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3. В случае если для показателя, необходимого для ведения бухгалтерского учета, не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установлен метод оценки в законодательстве и в настоящей учетной политике, то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величина оценочного показателя определяется про</w:t>
      </w:r>
      <w:r>
        <w:rPr>
          <w:rFonts w:cstheme="minorHAnsi"/>
          <w:color w:val="000000"/>
          <w:sz w:val="24"/>
          <w:szCs w:val="24"/>
          <w:lang w:val="ru-RU"/>
        </w:rPr>
        <w:t>фессиональным суждением начальника отдела бухгалтерского учета и отчетности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6 СГС «Учетная политика, оценочные значения и ошибки».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F82C84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2. Основные средства</w:t>
      </w:r>
    </w:p>
    <w:p w:rsidR="00E33BFE" w:rsidRPr="00B154EC" w:rsidRDefault="007D16B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2.1. Учреждение учитывает в составе основных средств материальные объекты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имущества, независимо от их стоимости, со сроком полезного использования более 12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месяцев, а также штампы, печати и инвентарь. Перечень объектов, которые относятся к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группе «Инвентарь производственный и хозяйственный», приведен в приложении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7.</w:t>
      </w:r>
    </w:p>
    <w:p w:rsidR="00E33BFE" w:rsidRPr="007D16B4" w:rsidRDefault="007D16B4" w:rsidP="007D16B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2.2. В один инвентарный объект, признаваемый комплексом объектов основных средств,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объединяются объекты имущества несущественной стоимости, имеющие одинаковые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сроки полезного и ожидаемого использования:</w:t>
      </w:r>
    </w:p>
    <w:p w:rsidR="00E33BFE" w:rsidRPr="00B154EC" w:rsidRDefault="00C05F57" w:rsidP="007D16B4">
      <w:pPr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мебель для обстановки одного помещения: столы, стулья, стеллажи, шкафы,</w:t>
      </w:r>
      <w:r w:rsidR="005E4F12" w:rsidRPr="00B154EC">
        <w:rPr>
          <w:rFonts w:cstheme="minorHAnsi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полки;</w:t>
      </w:r>
    </w:p>
    <w:p w:rsidR="007D16B4" w:rsidRPr="007D16B4" w:rsidRDefault="00C05F57" w:rsidP="007D16B4">
      <w:pPr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right="180" w:firstLine="42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B154EC">
        <w:rPr>
          <w:rFonts w:cstheme="minorHAnsi"/>
          <w:color w:val="000000"/>
          <w:sz w:val="24"/>
          <w:szCs w:val="24"/>
          <w:lang w:val="ru-RU"/>
        </w:rPr>
        <w:t>компьютерное и периферийное оборудование: системные блоки, мониторы,</w:t>
      </w:r>
      <w:r w:rsidR="005E4F12" w:rsidRPr="00B154EC">
        <w:rPr>
          <w:rFonts w:cstheme="minorHAnsi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компьютерные мыши, клавиатуры, принтеры, сканеры, колонки, акустические</w:t>
      </w:r>
      <w:r w:rsidR="005E4F12" w:rsidRPr="00B154EC">
        <w:rPr>
          <w:rFonts w:cstheme="minorHAnsi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системы, микрофоны, 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веб-камеры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, устройства захвата видео, внешние 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ТВ-тюнеры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>,</w:t>
      </w:r>
      <w:r w:rsidR="005E4F12" w:rsidRPr="00B154EC">
        <w:rPr>
          <w:rFonts w:cstheme="minorHAnsi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внешние накопители на жестких дисках</w:t>
      </w:r>
      <w:r w:rsidR="007D16B4">
        <w:rPr>
          <w:rFonts w:cstheme="minorHAnsi"/>
          <w:color w:val="000000"/>
          <w:sz w:val="24"/>
          <w:szCs w:val="24"/>
          <w:lang w:val="ru-RU"/>
        </w:rPr>
        <w:t>.</w:t>
      </w:r>
      <w:proofErr w:type="gramEnd"/>
    </w:p>
    <w:p w:rsidR="00E33BFE" w:rsidRPr="00B154EC" w:rsidRDefault="007D16B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Не считается существенной стоимость до 20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000 руб. за один имущественный объект.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Необходимость объединения и конкретный перечень объединяемых объектов определяет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комиссия учреждения по поступлению и выбытию активов.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10 СГС «Основные средства».</w:t>
      </w:r>
    </w:p>
    <w:p w:rsidR="00E33BFE" w:rsidRPr="00B154EC" w:rsidRDefault="007D16B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2.3. Уникальный инвентарный номер состоит из десяти знаков и присваивается в порядке: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1-й разряд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– амортизационная группа, к которой отнесен объект при принятии к учету (при</w:t>
      </w:r>
      <w:r w:rsidR="005E4F12"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отнесении инвентарного объекта к 10-й амортизационной группе в данном разряде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проставляется «0»);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2–4-й разряды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– код объекта учета синтетического счета в Плане счетов бюджетного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учета (приложение 1 к приказу Минфина от 06.12.2010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№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162н);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5–6-й разряды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– код группы и вида синтетического счета Плана счетов бюджетного учета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(приложение 1 к приказу Минфина от 06.12.2010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№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162н);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7–10-й разряды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– порядковый номер нефинансового актива.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 9 СГС «Основные средства», пункт 46 Инструкции к Единому плану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счетов №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157н.</w:t>
      </w:r>
    </w:p>
    <w:p w:rsidR="00E33BFE" w:rsidRPr="00B154EC" w:rsidRDefault="007D16B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2.4. Присвоенный объекту инвентарный номер обозначается путем нанесения номера на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инвентарный объект краской или водостойким маркером.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В случае если объект является сложным (комплексом конструктивно сочлененных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предметов), инвентарный номер обозначается на каждом составляющем элементе тем же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способом, что и на сложном объекте.</w:t>
      </w:r>
    </w:p>
    <w:p w:rsidR="00E33BFE" w:rsidRPr="00B154EC" w:rsidRDefault="007D16B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2.5. Затраты по замене отдельных составных частей объекта основных средств, в том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числе при капитальном ремонте, включаются в момент их возникновения в стоимость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объекта. Одновременно с его стоимости списывается в текущие расходы стоимость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заменяемых (</w:t>
      </w:r>
      <w:proofErr w:type="spell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выбываемых</w:t>
      </w:r>
      <w:proofErr w:type="spellEnd"/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) составных частей.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Данное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правило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применяется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 xml:space="preserve"> к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следующим</w:t>
      </w:r>
      <w:proofErr w:type="spellEnd"/>
      <w:r w:rsidR="00C05F57" w:rsidRPr="00B154EC">
        <w:rPr>
          <w:rFonts w:cstheme="minorHAnsi"/>
          <w:sz w:val="24"/>
          <w:szCs w:val="24"/>
        </w:rPr>
        <w:br/>
      </w:r>
      <w:r w:rsidR="00C05F57"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группам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основных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средств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>:</w:t>
      </w:r>
    </w:p>
    <w:p w:rsidR="00E33BFE" w:rsidRPr="00B154EC" w:rsidRDefault="00C05F57" w:rsidP="00F82C8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машины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оборудование</w:t>
      </w:r>
      <w:proofErr w:type="spellEnd"/>
      <w:r w:rsidRPr="00B154EC">
        <w:rPr>
          <w:rFonts w:cstheme="minorHAnsi"/>
          <w:color w:val="000000"/>
          <w:sz w:val="24"/>
          <w:szCs w:val="24"/>
        </w:rPr>
        <w:t>;</w:t>
      </w:r>
    </w:p>
    <w:p w:rsidR="00E33BFE" w:rsidRPr="00B154EC" w:rsidRDefault="00C05F57" w:rsidP="00F82C8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транспортные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средства</w:t>
      </w:r>
      <w:proofErr w:type="spellEnd"/>
      <w:r w:rsidRPr="00B154EC">
        <w:rPr>
          <w:rFonts w:cstheme="minorHAnsi"/>
          <w:color w:val="000000"/>
          <w:sz w:val="24"/>
          <w:szCs w:val="24"/>
        </w:rPr>
        <w:t>;</w:t>
      </w:r>
    </w:p>
    <w:p w:rsidR="00E33BFE" w:rsidRPr="00B154EC" w:rsidRDefault="00C05F57" w:rsidP="00F82C8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инвентарь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производственный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хозяйственный</w:t>
      </w:r>
      <w:proofErr w:type="spellEnd"/>
      <w:r w:rsidRPr="00B154EC">
        <w:rPr>
          <w:rFonts w:cstheme="minorHAnsi"/>
          <w:color w:val="000000"/>
          <w:sz w:val="24"/>
          <w:szCs w:val="24"/>
        </w:rPr>
        <w:t>;</w:t>
      </w:r>
    </w:p>
    <w:p w:rsidR="007D16B4" w:rsidRPr="007D16B4" w:rsidRDefault="00C05F57" w:rsidP="007D16B4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B154EC">
        <w:rPr>
          <w:rFonts w:cstheme="minorHAnsi"/>
          <w:color w:val="000000"/>
          <w:sz w:val="24"/>
          <w:szCs w:val="24"/>
        </w:rPr>
        <w:t>многолетние</w:t>
      </w:r>
      <w:proofErr w:type="spellEnd"/>
      <w:proofErr w:type="gramEnd"/>
      <w:r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насаждения</w:t>
      </w:r>
      <w:proofErr w:type="spellEnd"/>
      <w:r w:rsidR="007D16B4">
        <w:rPr>
          <w:rFonts w:cstheme="minorHAnsi"/>
          <w:color w:val="000000"/>
          <w:sz w:val="24"/>
          <w:szCs w:val="24"/>
          <w:lang w:val="ru-RU"/>
        </w:rPr>
        <w:t>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27 СГС «Основные средства».</w:t>
      </w:r>
    </w:p>
    <w:p w:rsidR="00E33BFE" w:rsidRPr="007D16B4" w:rsidRDefault="007D16B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lastRenderedPageBreak/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2.6. В случае частичной ликвидации или </w:t>
      </w:r>
      <w:proofErr w:type="spell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разукомплектации</w:t>
      </w:r>
      <w:proofErr w:type="spellEnd"/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объекта основного средства,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если стоимость ликвидируемых (разукомплектованных) частей не выделена в документах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поставщика, стоимость таких частей определяется пропорционально следующему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показателю </w:t>
      </w:r>
      <w:r w:rsidR="00C05F57" w:rsidRPr="007D16B4">
        <w:rPr>
          <w:rFonts w:cstheme="minorHAnsi"/>
          <w:color w:val="000000"/>
          <w:sz w:val="24"/>
          <w:szCs w:val="24"/>
          <w:lang w:val="ru-RU"/>
        </w:rPr>
        <w:t>(в порядке убывания важности):</w:t>
      </w:r>
    </w:p>
    <w:p w:rsidR="00E33BFE" w:rsidRPr="00B154EC" w:rsidRDefault="00C05F57" w:rsidP="00F82C8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площади</w:t>
      </w:r>
      <w:proofErr w:type="spellEnd"/>
      <w:r w:rsidRPr="00B154EC">
        <w:rPr>
          <w:rFonts w:cstheme="minorHAnsi"/>
          <w:color w:val="000000"/>
          <w:sz w:val="24"/>
          <w:szCs w:val="24"/>
        </w:rPr>
        <w:t>;</w:t>
      </w:r>
    </w:p>
    <w:p w:rsidR="00E33BFE" w:rsidRPr="00B154EC" w:rsidRDefault="00C05F57" w:rsidP="00F82C8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объему</w:t>
      </w:r>
      <w:proofErr w:type="spellEnd"/>
      <w:r w:rsidRPr="00B154EC">
        <w:rPr>
          <w:rFonts w:cstheme="minorHAnsi"/>
          <w:color w:val="000000"/>
          <w:sz w:val="24"/>
          <w:szCs w:val="24"/>
        </w:rPr>
        <w:t>;</w:t>
      </w:r>
    </w:p>
    <w:p w:rsidR="00E33BFE" w:rsidRPr="00B154EC" w:rsidRDefault="00C05F57" w:rsidP="00F82C8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весу</w:t>
      </w:r>
      <w:proofErr w:type="spellEnd"/>
      <w:r w:rsidRPr="00B154EC">
        <w:rPr>
          <w:rFonts w:cstheme="minorHAnsi"/>
          <w:color w:val="000000"/>
          <w:sz w:val="24"/>
          <w:szCs w:val="24"/>
        </w:rPr>
        <w:t>;</w:t>
      </w:r>
    </w:p>
    <w:p w:rsidR="00E33BFE" w:rsidRPr="00B154EC" w:rsidRDefault="00C05F57" w:rsidP="00F82C84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иному показателю, установленному комиссией по поступлению и</w:t>
      </w:r>
      <w:r w:rsidR="005E4F12"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выбытию</w:t>
      </w:r>
      <w:r w:rsidR="005E4F12"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активов.</w:t>
      </w:r>
    </w:p>
    <w:p w:rsidR="00E33BFE" w:rsidRPr="00B154EC" w:rsidRDefault="007D16B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2.7. Затраты на создание активов при проведении регулярных осмотров на предмет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наличия дефектов, являющихся обязательным условием их эксплуатации, а также при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проведении ремонтов формируют объем произведенных капитальных вложений с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дальнейшим признанием в стоимости объекта основных средств. Одновременно учтенная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ранее в стоимости объекта основных средств сумма затрат на проведение предыдущего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ремонта подлежит списанию в расходы текущего периода.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Данное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правило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применяется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 xml:space="preserve"> к</w:t>
      </w:r>
      <w:r w:rsidR="00C05F57" w:rsidRPr="00B154EC">
        <w:rPr>
          <w:rFonts w:cstheme="minorHAnsi"/>
          <w:sz w:val="24"/>
          <w:szCs w:val="24"/>
        </w:rPr>
        <w:br/>
      </w:r>
      <w:r w:rsidR="00C05F57"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следующим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группам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основных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средств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>:</w:t>
      </w:r>
    </w:p>
    <w:p w:rsidR="00E33BFE" w:rsidRPr="00B154EC" w:rsidRDefault="00C05F57" w:rsidP="00F82C8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машины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оборудование</w:t>
      </w:r>
      <w:proofErr w:type="spellEnd"/>
      <w:r w:rsidRPr="00B154EC">
        <w:rPr>
          <w:rFonts w:cstheme="minorHAnsi"/>
          <w:color w:val="000000"/>
          <w:sz w:val="24"/>
          <w:szCs w:val="24"/>
        </w:rPr>
        <w:t>;</w:t>
      </w:r>
    </w:p>
    <w:p w:rsidR="00E33BFE" w:rsidRPr="007D16B4" w:rsidRDefault="00C05F57" w:rsidP="00F82C84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B154EC">
        <w:rPr>
          <w:rFonts w:cstheme="minorHAnsi"/>
          <w:color w:val="000000"/>
          <w:sz w:val="24"/>
          <w:szCs w:val="24"/>
        </w:rPr>
        <w:t>транспортные</w:t>
      </w:r>
      <w:proofErr w:type="spellEnd"/>
      <w:proofErr w:type="gramEnd"/>
      <w:r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средства</w:t>
      </w:r>
      <w:proofErr w:type="spellEnd"/>
      <w:r w:rsidR="007D16B4">
        <w:rPr>
          <w:rFonts w:cstheme="minorHAnsi"/>
          <w:color w:val="000000"/>
          <w:sz w:val="24"/>
          <w:szCs w:val="24"/>
          <w:lang w:val="ru-RU"/>
        </w:rPr>
        <w:t>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28 СГС «Основные средства».</w:t>
      </w:r>
    </w:p>
    <w:p w:rsidR="00E33BFE" w:rsidRPr="00B154EC" w:rsidRDefault="007D16B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2.8. Начисление амортизации осуществляется следующим образом: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– методом уменьшаемого остатка с применением коэффициента 2 – на основные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средства группы «Транспортные средства», а также на компьютерное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оборудование и сотовые телефоны;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– линейным методом – на остальные объекты основных средств.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пункты 36, 37 СГС «Основные средства».</w:t>
      </w:r>
    </w:p>
    <w:p w:rsidR="00E33BFE" w:rsidRPr="00B154EC" w:rsidRDefault="007D16B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2.9. В </w:t>
      </w:r>
      <w:proofErr w:type="gram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случаях</w:t>
      </w:r>
      <w:proofErr w:type="gramEnd"/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когда установлены одинаковые сроки полезного использования и метод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расчета амортизации всех структурных частей единого объекта основных средств,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учреждение объединяет такие части для определения суммы амортизации.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 40 СГС «Основные средства».</w:t>
      </w:r>
    </w:p>
    <w:p w:rsidR="00E33BFE" w:rsidRPr="00B154EC" w:rsidRDefault="007D16B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2.10. При переоценке объекта основных средств накопленная амортизация на дату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переоценки пересчитывается пропорционально изменению первоначальной стоимости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объекта таким образом, чтобы его остаточная стоимость после переоценки равнялась его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переоцененной стоимости. При этом балансовая стоимость и накопленная амортизация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увеличиваются (умножаются) на одинаковый коэффициент таким образом, чтобы при их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суммировании получить переоцененную стоимость на дату проведения переоценки.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 41 СГС «Основные средства».</w:t>
      </w:r>
    </w:p>
    <w:p w:rsidR="00E33BFE" w:rsidRPr="00B154EC" w:rsidRDefault="007D16B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2.11. Срок полезного использования объектов основных средств устанавливает комиссия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по поступлению и выбытию в соответствии с пунктом 35 СГС «Основные средства».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Состав комиссии по поступлению и выбытию активов установлен в приложении 1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настоящей Учетной политики.</w:t>
      </w:r>
    </w:p>
    <w:p w:rsidR="00E33BFE" w:rsidRPr="00B154EC" w:rsidRDefault="007D16B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2.12. Основные средства стоимостью до 10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000 руб. включительно, находящиеся 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эксплуатации, учитываются на </w:t>
      </w:r>
      <w:proofErr w:type="spell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забалансовом</w:t>
      </w:r>
      <w:proofErr w:type="spellEnd"/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счете 21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по балансовой стоимости.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Основание: пункт 39 СГС «Основные средства», пункт 373 Инструкции к Единому плану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счетов № 157н.</w:t>
      </w:r>
    </w:p>
    <w:p w:rsidR="00E33BFE" w:rsidRPr="00B154EC" w:rsidRDefault="007D16B4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A611D8">
        <w:rPr>
          <w:rFonts w:cstheme="minorHAnsi"/>
          <w:color w:val="000000"/>
          <w:sz w:val="24"/>
          <w:szCs w:val="24"/>
          <w:lang w:val="ru-RU"/>
        </w:rPr>
        <w:t xml:space="preserve">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2.13. Локально-вычислительная сеть (ЛВС) и охранно-пожарная сигнализация (ОПС) как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отдельные инвентарные объекты не учитываются. Отдельные элементы ЛВС и ОПС,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которые соответствуют критериям основных средств, установленным СГС «Основные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средства», учитываются как отдельные основные средства. Элементы ЛВС или ОПС, для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которых установлен одинаковый срок полезного использования, учитываются как единый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инвентарный объект в порядке, установленном в пункте 2.2 раздела </w:t>
      </w:r>
      <w:r w:rsidR="00C05F57" w:rsidRPr="00B154EC">
        <w:rPr>
          <w:rFonts w:cstheme="minorHAnsi"/>
          <w:color w:val="000000"/>
          <w:sz w:val="24"/>
          <w:szCs w:val="24"/>
        </w:rPr>
        <w:t>V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настоящей Учетной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политики.</w:t>
      </w:r>
    </w:p>
    <w:p w:rsidR="00E33BFE" w:rsidRPr="00B154EC" w:rsidRDefault="00A611D8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2.14. Расходы на доставку нескольких имущественных объектов распределяются 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первоначальную стоимость этих объектов пропорционально их стоимости, указанной 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договоре поставки.</w:t>
      </w:r>
    </w:p>
    <w:p w:rsidR="00E33BFE" w:rsidRPr="00B154EC" w:rsidRDefault="00A611D8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lastRenderedPageBreak/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2.15. Передача в пользование объектов, которые содержатся за счет учреждения,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отражается как внутреннее перемещение. Учет таких объектов ведется на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дополнительном </w:t>
      </w:r>
      <w:proofErr w:type="spell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забалансовом</w:t>
      </w:r>
      <w:proofErr w:type="spellEnd"/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счете 43П «Имущество, переданное в пользование, – не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объект аренды».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A611D8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3. Материальные запасы</w:t>
      </w:r>
    </w:p>
    <w:p w:rsidR="00E33BFE" w:rsidRPr="00B154EC" w:rsidRDefault="00A611D8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3.1. Учреждение учитывает в составе материальных запасов материальные объекты,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указанные в пунктах 98–99 Инструкции к Единому плану счетов № 157н, а также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производственный и хозяйственный инвентарь, перечень которого приведен 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приложении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7.</w:t>
      </w:r>
    </w:p>
    <w:p w:rsidR="00E33BFE" w:rsidRPr="00A611D8" w:rsidRDefault="00A611D8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3.2. Единица учета материальных запасов в учреждении – номенклатурная (реестровая) единица. </w:t>
      </w:r>
      <w:r w:rsidR="00C05F57" w:rsidRPr="00A611D8">
        <w:rPr>
          <w:rFonts w:cstheme="minorHAnsi"/>
          <w:color w:val="000000"/>
          <w:sz w:val="24"/>
          <w:szCs w:val="24"/>
          <w:lang w:val="ru-RU"/>
        </w:rPr>
        <w:t>Исключение:</w:t>
      </w:r>
    </w:p>
    <w:p w:rsidR="00E33BFE" w:rsidRPr="00B154EC" w:rsidRDefault="00C05F57" w:rsidP="00A611D8">
      <w:pPr>
        <w:numPr>
          <w:ilvl w:val="0"/>
          <w:numId w:val="8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группы материальных запасов, характеристики которых совпадают, например: офисная бумага одного формата с одинаковым количеством листов в пачке, кнопки канцелярские с </w:t>
      </w:r>
      <w:proofErr w:type="gramStart"/>
      <w:r w:rsidRPr="00B154EC">
        <w:rPr>
          <w:rFonts w:cstheme="minorHAnsi"/>
          <w:color w:val="000000"/>
          <w:sz w:val="24"/>
          <w:szCs w:val="24"/>
          <w:lang w:val="ru-RU"/>
        </w:rPr>
        <w:t>одинаковыми</w:t>
      </w:r>
      <w:proofErr w:type="gram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диаметром и количеством штук в коробке и т. д. Единица учета таких материальных запасов – однородная (реестровая) группа запасов;</w:t>
      </w:r>
    </w:p>
    <w:p w:rsidR="00E33BFE" w:rsidRPr="00A611D8" w:rsidRDefault="00C05F57" w:rsidP="00A611D8">
      <w:pPr>
        <w:numPr>
          <w:ilvl w:val="0"/>
          <w:numId w:val="8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материальные запасы с ограниченным сроком годности – продукты питания, медикаменты и другие, а также товары для продажи. </w:t>
      </w:r>
      <w:r w:rsidRPr="00A611D8">
        <w:rPr>
          <w:rFonts w:cstheme="minorHAnsi"/>
          <w:color w:val="000000"/>
          <w:sz w:val="24"/>
          <w:szCs w:val="24"/>
          <w:lang w:val="ru-RU"/>
        </w:rPr>
        <w:t>Единица учета таких материальных запасов – партия.</w:t>
      </w:r>
      <w:r w:rsidR="00A611D8">
        <w:rPr>
          <w:rFonts w:cstheme="minorHAnsi"/>
          <w:color w:val="000000"/>
          <w:sz w:val="24"/>
          <w:szCs w:val="24"/>
          <w:lang w:val="ru-RU"/>
        </w:rPr>
        <w:t xml:space="preserve">                              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Решение о применении единиц учета «однородная (реестровая) группа запасов» и «партия» принимает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бухгалтер на основе своего профессионального суждения.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 8 СГС «Запасы».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3.3. Списание материальных запасов производится по средней фактической стоимости.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 108 Инструкции к Единому плану счетов №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157н.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3.4. Нормы на расходы горюче-смазочных материалов (ГСМ) разрабатываются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специализированной организацией и утверждаются приказом руководителя учреждения.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Ежегодно приказом руководителя утверждаются период применения зимней надбавки к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нормам расхода ГСМ и ее величина.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>ГСМ списывается на расходы по фактическому расходу на основании путевых листов, но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не выше норм, установленных приказом руководителя учреждения.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3.5 Выдача в эксплуатацию на нужды учреждения канцелярских принадлежностей,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лекарственных препаратов, запасных частей и хозяйственных материалов оформляется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Ведомостью выдачи материальных ценностей на нужды учреждения (ф. 0504210). Эта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ведомость является основанием для списания материальных запасов.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3.6. Мягкий и хозяйственный инвентарь, посуда списываются по Акту о списании мягкого и</w:t>
      </w:r>
      <w:r w:rsidR="005E4F12"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хозяйственного инвентаря (ф. 0504143).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В остальных случаях материальные запасы списываются по акту о списании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материальных запасов (ф. 0504230).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3.7. </w:t>
      </w:r>
      <w:proofErr w:type="gramStart"/>
      <w:r w:rsidRPr="00B154EC">
        <w:rPr>
          <w:rFonts w:cstheme="minorHAnsi"/>
          <w:color w:val="000000"/>
          <w:sz w:val="24"/>
          <w:szCs w:val="24"/>
          <w:lang w:val="ru-RU"/>
        </w:rPr>
        <w:t xml:space="preserve">Учет на 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забалансовом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счете 09 «Запасные части к транспортным средствам,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выданные взамен изношенных» ведется в условной оценке 1 руб. за 1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шт. Учету подлежат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запасные части и другие комплектующие, которые могут быть использованы на других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автомобилях (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нетипизированные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запчасти и комплектующие), такие как:</w:t>
      </w:r>
      <w:proofErr w:type="gramEnd"/>
    </w:p>
    <w:p w:rsidR="00E33BFE" w:rsidRPr="00B154EC" w:rsidRDefault="00C05F57" w:rsidP="00F82C84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автомобильные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шины</w:t>
      </w:r>
      <w:proofErr w:type="spellEnd"/>
      <w:r w:rsidRPr="00B154EC">
        <w:rPr>
          <w:rFonts w:cstheme="minorHAnsi"/>
          <w:color w:val="000000"/>
          <w:sz w:val="24"/>
          <w:szCs w:val="24"/>
        </w:rPr>
        <w:t>;</w:t>
      </w:r>
    </w:p>
    <w:p w:rsidR="00E33BFE" w:rsidRPr="00B154EC" w:rsidRDefault="00C05F57" w:rsidP="00F82C84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колесные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диски</w:t>
      </w:r>
      <w:proofErr w:type="spellEnd"/>
      <w:r w:rsidRPr="00B154EC">
        <w:rPr>
          <w:rFonts w:cstheme="minorHAnsi"/>
          <w:color w:val="000000"/>
          <w:sz w:val="24"/>
          <w:szCs w:val="24"/>
        </w:rPr>
        <w:t>;</w:t>
      </w:r>
    </w:p>
    <w:p w:rsidR="00E33BFE" w:rsidRPr="00B154EC" w:rsidRDefault="00C05F57" w:rsidP="00F82C84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аккумуляторы</w:t>
      </w:r>
      <w:proofErr w:type="spellEnd"/>
      <w:r w:rsidRPr="00B154EC">
        <w:rPr>
          <w:rFonts w:cstheme="minorHAnsi"/>
          <w:color w:val="000000"/>
          <w:sz w:val="24"/>
          <w:szCs w:val="24"/>
        </w:rPr>
        <w:t>;</w:t>
      </w:r>
    </w:p>
    <w:p w:rsidR="00E33BFE" w:rsidRPr="00B154EC" w:rsidRDefault="00C05F57" w:rsidP="00F82C84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наборы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автоинструмента</w:t>
      </w:r>
      <w:proofErr w:type="spellEnd"/>
      <w:r w:rsidRPr="00B154EC">
        <w:rPr>
          <w:rFonts w:cstheme="minorHAnsi"/>
          <w:color w:val="000000"/>
          <w:sz w:val="24"/>
          <w:szCs w:val="24"/>
        </w:rPr>
        <w:t>;</w:t>
      </w:r>
    </w:p>
    <w:p w:rsidR="00E33BFE" w:rsidRPr="00B154EC" w:rsidRDefault="00C05F57" w:rsidP="00F82C84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аптечки</w:t>
      </w:r>
      <w:proofErr w:type="spellEnd"/>
      <w:r w:rsidRPr="00B154EC">
        <w:rPr>
          <w:rFonts w:cstheme="minorHAnsi"/>
          <w:color w:val="000000"/>
          <w:sz w:val="24"/>
          <w:szCs w:val="24"/>
        </w:rPr>
        <w:t>;</w:t>
      </w:r>
    </w:p>
    <w:p w:rsidR="00E33BFE" w:rsidRPr="00A611D8" w:rsidRDefault="00C05F57" w:rsidP="00F82C84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B154EC">
        <w:rPr>
          <w:rFonts w:cstheme="minorHAnsi"/>
          <w:color w:val="000000"/>
          <w:sz w:val="24"/>
          <w:szCs w:val="24"/>
        </w:rPr>
        <w:t>огнетушители</w:t>
      </w:r>
      <w:proofErr w:type="spellEnd"/>
      <w:proofErr w:type="gramEnd"/>
      <w:r w:rsidR="00A611D8">
        <w:rPr>
          <w:rFonts w:cstheme="minorHAnsi"/>
          <w:color w:val="000000"/>
          <w:sz w:val="24"/>
          <w:szCs w:val="24"/>
          <w:lang w:val="ru-RU"/>
        </w:rPr>
        <w:t>.</w:t>
      </w:r>
    </w:p>
    <w:p w:rsidR="00E33BFE" w:rsidRPr="00B154EC" w:rsidRDefault="00A611D8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Аналитический учет по счету ведется в разрезе автомобилей и материально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ответственных лиц.</w:t>
      </w:r>
    </w:p>
    <w:p w:rsidR="00A611D8" w:rsidRDefault="00A611D8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Поступление на счет 09 отражается: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– при установке (передаче материально ответственному лицу) соответствующих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запчастей после списания со счета КБК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1.105.36.44Х «Прочие материальные запасы –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 иное движимое имущество учреждения»;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при безвозмездном поступлении автомобиля от государственных (муниципальных)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учреждений с документальной передачей остатков 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забалансового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счета 09.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При безвозмездном получении от государственных (муниципальных) учреждений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запасных частей, учитываемых передающей стороной на счете 09, но не подлежащих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учету на указанном счете в соответствии с настоящей учетной политикой, 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оприходование</w:t>
      </w:r>
      <w:proofErr w:type="spellEnd"/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запчастей на счет 09 не производится.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Внутреннее перемещение по счету отражается: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при передаче на другой автомобиль;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при передаче другому материально ответственному лицу вместе с автомобилем.</w:t>
      </w:r>
    </w:p>
    <w:p w:rsidR="00A611D8" w:rsidRDefault="00A611D8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Выбытие со счета 09 отражается: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при списании автомобиля по установленным основаниям;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при установке новых запчастей взамен непригодных к эксплуатации.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пункты 349–350 Инструкции к Единому плану счетов №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157н.</w:t>
      </w:r>
    </w:p>
    <w:p w:rsidR="00A611D8" w:rsidRDefault="00A611D8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3.8. Фактическая стоимость материальных запасов, полученных в результате ремонта,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разборки, утилизации (ликвидации) основных средств или иного имущества, определяется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исходя </w:t>
      </w:r>
      <w:proofErr w:type="gram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из</w:t>
      </w:r>
      <w:proofErr w:type="gramEnd"/>
      <w:r w:rsidR="00C05F57" w:rsidRPr="00B154EC">
        <w:rPr>
          <w:rFonts w:cstheme="minorHAnsi"/>
          <w:color w:val="000000"/>
          <w:sz w:val="24"/>
          <w:szCs w:val="24"/>
          <w:lang w:val="ru-RU"/>
        </w:rPr>
        <w:t>:</w:t>
      </w:r>
    </w:p>
    <w:p w:rsidR="00A611D8" w:rsidRDefault="00C05F57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– их справедливой стоимости на дату принятия к бухгалтерскому учету, рассчитанной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методом рыночных цен;</w:t>
      </w:r>
    </w:p>
    <w:p w:rsidR="00A611D8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сумм, уплачиваемых учреждением за доставку материальных запасов, приведение их в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состояние, пригодное для использования.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пункты 52–60 СГС «Концептуальные основы бухучета и отчетности».</w:t>
      </w:r>
    </w:p>
    <w:p w:rsidR="00E33BFE" w:rsidRPr="00B154EC" w:rsidRDefault="00B012DF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3.9. Приобретенные, но находящиеся в пути запасы признаются в бухгалтерском учете в оценке, предусмотренной государственным контрактом (договором). Если учреждение понесло затраты, перечисленные в пункте 102 Инструкции к Единому плану счетов № 157н, стоимость запасов увеличивается на сумму данных затрат в день поступления запасов в учреждение. Отклонения фактической стоимости материальных запасов от учетной цены отдельно в учете не отражаются.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 18 СГС «Запасы».</w:t>
      </w:r>
    </w:p>
    <w:p w:rsidR="00B012DF" w:rsidRDefault="00B012DF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3.10.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19 СГС «Запасы».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B012DF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4. Стоимость безвозмездно полученных нефинансовых активов</w:t>
      </w:r>
    </w:p>
    <w:p w:rsidR="00E33BFE" w:rsidRPr="00B154EC" w:rsidRDefault="00B012DF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4.1. Данные о справедливой стоимости безвозмездно полученных нефинансовых активов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должны быть подтверждены документально: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– справками (другими подтверждающими документами) Росстата;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– прайс-листами заводов-изготовителей;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– справками (другими подтверждающими документами) оценщиков;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– информацией, размещенной в СМИ, и т. д.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В случаях невозможности документального подтверждения стоимость определяется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экспертным путем.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B012DF" w:rsidRDefault="00B012DF" w:rsidP="00B012DF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B012DF" w:rsidRDefault="00B012DF" w:rsidP="00B012DF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B012DF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5. Расчеты по доходам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5.1. Учреждение осуществляет бюджетные полномочия администратора доходов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бюджета. Порядок </w:t>
      </w:r>
      <w:proofErr w:type="gramStart"/>
      <w:r w:rsidRPr="00B154EC">
        <w:rPr>
          <w:rFonts w:cstheme="minorHAnsi"/>
          <w:color w:val="000000"/>
          <w:sz w:val="24"/>
          <w:szCs w:val="24"/>
          <w:lang w:val="ru-RU"/>
        </w:rPr>
        <w:t>осуществления полномочий администратора доходов бюджета</w:t>
      </w:r>
      <w:proofErr w:type="gram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определяется в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соответствии с законодательством России и нормативными документами ведомства.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Перечень 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администрируемых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доходов утверждается главным администратором доходов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бюджета (вышестоящим ведомством).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B012DF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lastRenderedPageBreak/>
        <w:t>6. Расчеты с подотчетными лицами</w:t>
      </w:r>
    </w:p>
    <w:p w:rsidR="00E33BFE" w:rsidRPr="00B154EC" w:rsidRDefault="00B012DF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6.1. Денежные средства выдаются под отчет на основании приказа руководителя или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служебной записки, согласованной с руководителем. Выдача денежных средств под отчет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производится путем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перечисления на </w:t>
      </w:r>
      <w:proofErr w:type="spell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зарплатную</w:t>
      </w:r>
      <w:proofErr w:type="spellEnd"/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карту материально ответственного лица.</w:t>
      </w:r>
    </w:p>
    <w:p w:rsidR="00E33BFE" w:rsidRPr="00B154EC" w:rsidRDefault="00B012DF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6.2. Учреждение выдает денежные средства под отчет штатным сотрудникам, а также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лицам, которые не состоят в штате, на основании отдельного приказа руководителя.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Расчеты по выданным суммам проходят в порядке, установленном для штатных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сотрудников.</w:t>
      </w:r>
    </w:p>
    <w:p w:rsidR="00E33BFE" w:rsidRPr="00B154EC" w:rsidRDefault="00B012DF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6.3. Предельная сумма выдачи денежных средств под отчет (за исключением расходов на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командировки) устанавливается в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размере 20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000 (двадцать тысяч)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руб.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На основании распоряжения руководителя в исключительных случаях сумма может быть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увеличена (но не более лимита расчетов наличными средствами между юридическими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лицами) в соответствии с указанием Центрального банка.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 6 указания ЦБ от 07.10.2013 № 3073-У.</w:t>
      </w:r>
    </w:p>
    <w:p w:rsidR="00E33BFE" w:rsidRPr="00B154EC" w:rsidRDefault="00B012DF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6.4. Денежные средства выдаются под отчет на хозяйственные нужды на срок, который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сотрудник указал в заявлении на выдачу денежных средств под отчет, но не более пяти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рабочих дней. По истечении этого срока сотрудник должен отчитаться в течение трех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рабочих дней.</w:t>
      </w:r>
    </w:p>
    <w:p w:rsidR="00E33BFE" w:rsidRPr="00B154EC" w:rsidRDefault="00B012DF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6.5. При направлении сотрудников учреждения в служебные командировки на территории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России расходы на них возмещаются в соответствии с постановлением Правительства от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02.10.2002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№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729.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Возмещение расходов на служебные командировки, превышающих размер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установленный Правительством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РФ, производится при наличии экономии бюджетных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средств по фактическим расходам с разрешения руководителя учреждения,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оформленного приказом.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пункты 2, 3 постановления Правительства от 02.10.2002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№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729.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Порядок оформления служебных командировок и возмещения командировочных расходов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приведен в приложении 8.</w:t>
      </w:r>
    </w:p>
    <w:p w:rsidR="00E33BFE" w:rsidRPr="00B154EC" w:rsidRDefault="00B012DF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6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.6. По возвращении из командировки сотрудник представляет авансовый отчет об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израсходованных суммах в течение трех рабочих дней.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Основание: пункт 26 постановления Правительства от 13.10.2008 №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749.</w:t>
      </w:r>
    </w:p>
    <w:p w:rsidR="00B012DF" w:rsidRDefault="00B012DF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6.7. Предельные сроки отчета по выданным доверенностям на получение материальных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ценностей устанавливаются следующие:</w:t>
      </w:r>
    </w:p>
    <w:p w:rsidR="00B012DF" w:rsidRDefault="00C05F57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в течение 10 календарных дней с момента получения;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в течение трех рабочих дней с момента получения материальных ценностей.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Доверенности выдаются штатным сотрудникам, с которыми заключен договор о полной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материальной ответственности.</w:t>
      </w:r>
    </w:p>
    <w:p w:rsidR="00E33BFE" w:rsidRPr="00B154EC" w:rsidRDefault="00B012DF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6.8. Авансовые отчеты брошюруются в хронологическом порядке в последний день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отчетного месяца.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B012DF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7. Расчеты с дебиторами</w:t>
      </w:r>
    </w:p>
    <w:p w:rsidR="00E33BFE" w:rsidRPr="00B154EC" w:rsidRDefault="00B012DF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7.1. Учреждение администрирует поступления в бюджет на счете КБК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1.210.02.000 по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правилам, установленным главным администратором доходов бюджета.</w:t>
      </w:r>
    </w:p>
    <w:p w:rsidR="00E33BFE" w:rsidRPr="00B154EC" w:rsidRDefault="00B012DF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7.2. Излишне полученные от плательщиков средства возвращаются на основании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заявления плательщика и акта сверки с плательщиком.</w:t>
      </w:r>
    </w:p>
    <w:p w:rsidR="00E33BFE" w:rsidRPr="00B154EC" w:rsidRDefault="00B012DF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7.3. Задолженность дебиторов в виде возмещения эксплуатационных и коммунальных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расходов отражается в учете на основании выставленного арендатору счета, счетов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поставщиков (подрядчиков), Бухгалтерской справки (ф. 0504833).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B012DF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8. Расчеты по обязательствам</w:t>
      </w:r>
    </w:p>
    <w:p w:rsidR="00B012DF" w:rsidRDefault="00B012DF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8.1. К счету КБК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1.303.05.000 «Расчеты по прочим платежам в бюджет» применяются:</w:t>
      </w:r>
    </w:p>
    <w:p w:rsidR="00B012DF" w:rsidRDefault="00C05F57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«Государственная пошлина» (КБК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="00B012DF">
        <w:rPr>
          <w:rFonts w:cstheme="minorHAnsi"/>
          <w:color w:val="000000"/>
          <w:sz w:val="24"/>
          <w:szCs w:val="24"/>
          <w:lang w:val="ru-RU"/>
        </w:rPr>
        <w:t>1.303.0</w:t>
      </w:r>
      <w:r w:rsidRPr="00B154EC">
        <w:rPr>
          <w:rFonts w:cstheme="minorHAnsi"/>
          <w:color w:val="000000"/>
          <w:sz w:val="24"/>
          <w:szCs w:val="24"/>
          <w:lang w:val="ru-RU"/>
        </w:rPr>
        <w:t>5.000);</w:t>
      </w:r>
    </w:p>
    <w:p w:rsidR="00B012DF" w:rsidRDefault="00C05F57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«Транспортный налог» (КБК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="00B012DF">
        <w:rPr>
          <w:rFonts w:cstheme="minorHAnsi"/>
          <w:color w:val="000000"/>
          <w:sz w:val="24"/>
          <w:szCs w:val="24"/>
          <w:lang w:val="ru-RU"/>
        </w:rPr>
        <w:t>1.303.0</w:t>
      </w:r>
      <w:r w:rsidRPr="00B154EC">
        <w:rPr>
          <w:rFonts w:cstheme="minorHAnsi"/>
          <w:color w:val="000000"/>
          <w:sz w:val="24"/>
          <w:szCs w:val="24"/>
          <w:lang w:val="ru-RU"/>
        </w:rPr>
        <w:t>5.000);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lastRenderedPageBreak/>
        <w:t>«Пени, штрафы, санкции по налоговым платежам» (КБК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="00B012DF">
        <w:rPr>
          <w:rFonts w:cstheme="minorHAnsi"/>
          <w:color w:val="000000"/>
          <w:sz w:val="24"/>
          <w:szCs w:val="24"/>
          <w:lang w:val="ru-RU"/>
        </w:rPr>
        <w:t>1.303.0</w:t>
      </w:r>
      <w:r w:rsidRPr="00B154EC">
        <w:rPr>
          <w:rFonts w:cstheme="minorHAnsi"/>
          <w:color w:val="000000"/>
          <w:sz w:val="24"/>
          <w:szCs w:val="24"/>
          <w:lang w:val="ru-RU"/>
        </w:rPr>
        <w:t>5.000);</w:t>
      </w:r>
    </w:p>
    <w:p w:rsidR="00E33BFE" w:rsidRPr="00B154EC" w:rsidRDefault="000B67B0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8.2. Аналитический учет расчетов по пособиям и иным социальным выплатам ведется 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разрезе физических лиц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– получателей социальных выплат.</w:t>
      </w:r>
    </w:p>
    <w:p w:rsidR="00E33BFE" w:rsidRPr="00B154EC" w:rsidRDefault="000B67B0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8.3. Аналитический учет расчетов по оплате труда ведется в разрезе сотрудников и других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физических лиц, с которыми заключены гражданско-правовые договоры.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0B67B0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9. Дебиторская и кредиторская задолженность</w:t>
      </w:r>
    </w:p>
    <w:p w:rsidR="000B67B0" w:rsidRDefault="000B67B0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9.1. Дебиторская задолженность списывается с учета после того, как комиссия по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поступлению и выбытию активов признает ее сомнительной или безнадежной к взысканию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в порядке, утвержденном положением о признании дебиторской задолженности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сомнительной и безнадежной к взысканию.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339 Инструкции к Единому плану счетов № 157н, пункт 11 СГС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«Доходы».</w:t>
      </w:r>
    </w:p>
    <w:p w:rsidR="00E33BFE" w:rsidRPr="00B154EC" w:rsidRDefault="000B67B0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9.2. Кредиторская задолженность, не востребованная кредитором, списывается на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финансовый результат на основании решения инвентаризационной комиссии о признании задолженности невостребованной.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Одновременно списанная с балансового учета кредиторская задолженность отражается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на </w:t>
      </w:r>
      <w:proofErr w:type="spell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забалансовом</w:t>
      </w:r>
      <w:proofErr w:type="spellEnd"/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счете 20 «Задолженность, не востребованная кредиторами».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С 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забалансового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учета задолженность списывается на основании решения инвентаризационной комиссии учреждения: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– по истечении пяти лет отражения задолженности на 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забалансовом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учете;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по завершении </w:t>
      </w:r>
      <w:proofErr w:type="gramStart"/>
      <w:r w:rsidRPr="00B154EC">
        <w:rPr>
          <w:rFonts w:cstheme="minorHAnsi"/>
          <w:color w:val="000000"/>
          <w:sz w:val="24"/>
          <w:szCs w:val="24"/>
          <w:lang w:val="ru-RU"/>
        </w:rPr>
        <w:t>срока возможного возобновления процедуры взыскания задолженности</w:t>
      </w:r>
      <w:proofErr w:type="gramEnd"/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согласно действующему законодательству;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– при наличии документов, подтверждающих прекращение обязательства в связи со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смертью (ликвидацией) контрагента.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Кредиторская задолженность списывается с баланса отдельно по каждому обязательству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(кредитору).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пункты 371, 372 Инструкции к Единому плану счетов № 157н.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0B67B0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10. Финансовый результат</w:t>
      </w:r>
    </w:p>
    <w:p w:rsidR="00E33BFE" w:rsidRPr="00B154EC" w:rsidRDefault="000B67B0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10.1. Учреждение все расходы производит в соответствии с утвержденной на отчетный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год бюджетной сметой и в пределах установленных норм:</w:t>
      </w:r>
    </w:p>
    <w:p w:rsidR="00E33BFE" w:rsidRPr="00B154EC" w:rsidRDefault="00C05F57" w:rsidP="00F82C84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на междугородние переговоры, услуги по доступу в Интернет – по фактическому</w:t>
      </w:r>
      <w:r w:rsidR="00A20A63" w:rsidRPr="00B154EC">
        <w:rPr>
          <w:rFonts w:cstheme="minorHAnsi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расходу;</w:t>
      </w:r>
    </w:p>
    <w:p w:rsidR="00E33BFE" w:rsidRPr="00B154EC" w:rsidRDefault="00C05F57" w:rsidP="00F82C84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пользование услугами сотовой связи – по лимиту, утвержденному распоряжением</w:t>
      </w:r>
      <w:r w:rsidR="00A20A63"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руководителя учреждения.</w:t>
      </w:r>
    </w:p>
    <w:p w:rsidR="00E33BFE" w:rsidRPr="00B154EC" w:rsidRDefault="000B67B0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10.2. В составе расходов будущих периодов на счете КБК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1.401.50.000 «Расходы будущих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периодов» отражаются расходы </w:t>
      </w:r>
      <w:proofErr w:type="gram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по</w:t>
      </w:r>
      <w:proofErr w:type="gramEnd"/>
      <w:r w:rsidR="00C05F57" w:rsidRPr="00B154EC">
        <w:rPr>
          <w:rFonts w:cstheme="minorHAnsi"/>
          <w:color w:val="000000"/>
          <w:sz w:val="24"/>
          <w:szCs w:val="24"/>
          <w:lang w:val="ru-RU"/>
        </w:rPr>
        <w:t>:</w:t>
      </w:r>
    </w:p>
    <w:p w:rsidR="00E33BFE" w:rsidRPr="00B154EC" w:rsidRDefault="000B67B0" w:rsidP="00F82C84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val="ru-RU"/>
        </w:rPr>
        <w:t>начисление отпускных при начислении авансом</w:t>
      </w:r>
    </w:p>
    <w:p w:rsidR="00E33BFE" w:rsidRPr="000B67B0" w:rsidRDefault="00C05F57" w:rsidP="000B67B0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приобретению неисключительного права пользования нематериальными активами</w:t>
      </w:r>
      <w:r w:rsidR="00A20A63" w:rsidRPr="00B154EC">
        <w:rPr>
          <w:rFonts w:cstheme="minorHAnsi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в течение нескольких отчетных периодов</w:t>
      </w:r>
      <w:r w:rsidR="000B67B0">
        <w:rPr>
          <w:rFonts w:cstheme="minorHAnsi"/>
          <w:color w:val="000000"/>
          <w:sz w:val="24"/>
          <w:szCs w:val="24"/>
          <w:lang w:val="ru-RU"/>
        </w:rPr>
        <w:t>.</w:t>
      </w:r>
    </w:p>
    <w:p w:rsidR="000B67B0" w:rsidRDefault="00C05F57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Расходы будущих периодов списываются на финансовый результат текущего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финансового года равномерно по 1/12 за месяц в течение периода, к которому они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относятся.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По договорам неисключительного права пользования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период, к которому относятся расходы, равен сроку действия договора. По другим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расходам, которые относятся к будущим периодам, длительность периода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устанавливается руководителем учреждения в приказе.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пункты 302, 302.1 Инструкции к Единому плану счетов №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157н.</w:t>
      </w:r>
    </w:p>
    <w:p w:rsidR="000B67B0" w:rsidRDefault="000B67B0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10.3. В случае заключения лицензионного договора на право использования результата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интеллектуальной деятельности или средства индивидуализации единовременные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платежи за право включаются в расходы будущих периодов. Такие расходы списываются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на финансовый результат текущего периода ежемесячно в последний день месяца 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течение срока действия договора.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 Основание: пункт 66 Инструкции к Единому плану счетов № 157н.</w:t>
      </w:r>
    </w:p>
    <w:p w:rsidR="000B67B0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0B67B0"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10.4 </w:t>
      </w:r>
      <w:r w:rsidRPr="00B154EC">
        <w:rPr>
          <w:rFonts w:cstheme="minorHAnsi"/>
          <w:i/>
          <w:iCs/>
          <w:color w:val="000000"/>
          <w:sz w:val="24"/>
          <w:szCs w:val="24"/>
          <w:lang w:val="ru-RU"/>
        </w:rPr>
        <w:t xml:space="preserve">. </w:t>
      </w:r>
      <w:r w:rsidRPr="00B154EC">
        <w:rPr>
          <w:rFonts w:cstheme="minorHAnsi"/>
          <w:color w:val="000000"/>
          <w:sz w:val="24"/>
          <w:szCs w:val="24"/>
          <w:lang w:val="ru-RU"/>
        </w:rPr>
        <w:t>В учреждении создаются:</w:t>
      </w:r>
    </w:p>
    <w:p w:rsidR="000B67B0" w:rsidRDefault="00C05F57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– резерв на предстоящую оплату отпусков. Порядок расчета резерва приведен в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>приложении 15;</w:t>
      </w:r>
    </w:p>
    <w:p w:rsidR="000B67B0" w:rsidRDefault="00C05F57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– резерв по претензионным требованиям – в случае, когда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учреждение является стороной судебного разбирательства. Величина резерва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устанавливается в размере претензии, предъявленной учреждению в судебном иске, либо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в претензионных документах досудебного разбирательства. В случае если претензии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отозваны или не признаны судом, сумма резерва списывается с учета методом «</w:t>
      </w:r>
      <w:proofErr w:type="gramStart"/>
      <w:r w:rsidRPr="00B154EC">
        <w:rPr>
          <w:rFonts w:cstheme="minorHAnsi"/>
          <w:color w:val="000000"/>
          <w:sz w:val="24"/>
          <w:szCs w:val="24"/>
          <w:lang w:val="ru-RU"/>
        </w:rPr>
        <w:t>красное</w:t>
      </w:r>
      <w:proofErr w:type="gramEnd"/>
      <w:r w:rsidRPr="00B154EC">
        <w:rPr>
          <w:rFonts w:cstheme="minorHAnsi"/>
          <w:color w:val="000000"/>
          <w:sz w:val="24"/>
          <w:szCs w:val="24"/>
        </w:rPr>
        <w:t> 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сторно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>»;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– резерв по гарантийному ремонту. Определяется на текущий год в первый рабочий день года на основе плановых показателей годовой выручки от </w:t>
      </w:r>
      <w:proofErr w:type="gramStart"/>
      <w:r w:rsidRPr="00B154EC">
        <w:rPr>
          <w:rFonts w:cstheme="minorHAnsi"/>
          <w:color w:val="000000"/>
          <w:sz w:val="24"/>
          <w:szCs w:val="24"/>
          <w:lang w:val="ru-RU"/>
        </w:rPr>
        <w:t>реализации</w:t>
      </w:r>
      <w:proofErr w:type="gram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подлежащих гарантийному ремонту изделий. Величина резерва равна доле фактических расходов на гарантийный ремонт за предшествующие три года в объеме выручки за предшествующие три года.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пункты 302, 302.1 Инструкции к Единому плану счетов № 157н, пункты 7, 21 СГС</w:t>
      </w:r>
      <w:r w:rsidR="00A20A63" w:rsidRPr="00B154E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«Резервы».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0B67B0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11. Санкционирование расходов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Принятие бюджетных (денежных) обязательств к учету осуществлять в пределах лимитов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бюджетных обязательств в порядке, приведенном в приложении 9.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865D7D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12. События после отчетной даты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Признание в учете и раскрытие в бюджетной отчетности событий после отчетной даты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осуществляется в порядке, приведенном в приложении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16.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865D7D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 xml:space="preserve">13. 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Непроизведенные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активы</w:t>
      </w:r>
    </w:p>
    <w:p w:rsidR="00865D7D" w:rsidRDefault="00865D7D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Объекты </w:t>
      </w:r>
      <w:proofErr w:type="spell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непроизведенных</w:t>
      </w:r>
      <w:proofErr w:type="spellEnd"/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активов, не приносящие учреждению экономические выгоды, не имеющие полезного потенциала и в отношении которых в дальнейшем не предусматривается получение экономических выгод, учитываются на </w:t>
      </w:r>
      <w:proofErr w:type="spell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забалансовом</w:t>
      </w:r>
      <w:proofErr w:type="spellEnd"/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счете 60 «</w:t>
      </w:r>
      <w:proofErr w:type="spellStart"/>
      <w:r w:rsidR="00C05F57" w:rsidRPr="00B154EC">
        <w:rPr>
          <w:rFonts w:cstheme="minorHAnsi"/>
          <w:color w:val="000000"/>
          <w:sz w:val="24"/>
          <w:szCs w:val="24"/>
          <w:lang w:val="ru-RU"/>
        </w:rPr>
        <w:t>Непроизведенные</w:t>
      </w:r>
      <w:proofErr w:type="spellEnd"/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активы без потенциала».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7 СГС «</w:t>
      </w:r>
      <w:proofErr w:type="spellStart"/>
      <w:r w:rsidRPr="00B154EC">
        <w:rPr>
          <w:rFonts w:cstheme="minorHAnsi"/>
          <w:color w:val="000000"/>
          <w:sz w:val="24"/>
          <w:szCs w:val="24"/>
          <w:lang w:val="ru-RU"/>
        </w:rPr>
        <w:t>Непроизведенные</w:t>
      </w:r>
      <w:proofErr w:type="spellEnd"/>
      <w:r w:rsidRPr="00B154EC">
        <w:rPr>
          <w:rFonts w:cstheme="minorHAnsi"/>
          <w:color w:val="000000"/>
          <w:sz w:val="24"/>
          <w:szCs w:val="24"/>
          <w:lang w:val="ru-RU"/>
        </w:rPr>
        <w:t xml:space="preserve"> активы».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865D7D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b/>
          <w:bCs/>
          <w:color w:val="000000"/>
          <w:sz w:val="24"/>
          <w:szCs w:val="24"/>
        </w:rPr>
        <w:t>VI</w:t>
      </w:r>
      <w:r w:rsidRPr="00B154EC">
        <w:rPr>
          <w:rFonts w:cstheme="minorHAnsi"/>
          <w:b/>
          <w:bCs/>
          <w:color w:val="000000"/>
          <w:sz w:val="24"/>
          <w:szCs w:val="24"/>
          <w:lang w:val="ru-RU"/>
        </w:rPr>
        <w:t>. Инвентаризация имущества и обязательств</w:t>
      </w:r>
    </w:p>
    <w:p w:rsidR="00865D7D" w:rsidRPr="00865D7D" w:rsidRDefault="00865D7D" w:rsidP="00865D7D">
      <w:pPr>
        <w:pStyle w:val="a7"/>
        <w:spacing w:before="0" w:beforeAutospacing="0" w:after="0" w:afterAutospacing="0"/>
        <w:ind w:left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1.</w:t>
      </w:r>
      <w:r w:rsidR="00C05F57" w:rsidRPr="00865D7D">
        <w:rPr>
          <w:rFonts w:cstheme="minorHAnsi"/>
          <w:color w:val="000000"/>
          <w:sz w:val="24"/>
          <w:szCs w:val="24"/>
          <w:lang w:val="ru-RU"/>
        </w:rPr>
        <w:t xml:space="preserve">Инвентаризацию имущества и обязательств (в т. ч. числящихся на </w:t>
      </w:r>
      <w:proofErr w:type="spellStart"/>
      <w:r w:rsidR="00C05F57" w:rsidRPr="00865D7D">
        <w:rPr>
          <w:rFonts w:cstheme="minorHAnsi"/>
          <w:color w:val="000000"/>
          <w:sz w:val="24"/>
          <w:szCs w:val="24"/>
          <w:lang w:val="ru-RU"/>
        </w:rPr>
        <w:t>забалансовых</w:t>
      </w:r>
      <w:proofErr w:type="spellEnd"/>
      <w:r w:rsidR="00C05F57" w:rsidRPr="00865D7D">
        <w:rPr>
          <w:rFonts w:cstheme="minorHAnsi"/>
          <w:color w:val="000000"/>
          <w:sz w:val="24"/>
          <w:szCs w:val="24"/>
        </w:rPr>
        <w:t> </w:t>
      </w:r>
      <w:r w:rsidR="00C05F57" w:rsidRPr="00865D7D">
        <w:rPr>
          <w:rFonts w:cstheme="minorHAnsi"/>
          <w:color w:val="000000"/>
          <w:sz w:val="24"/>
          <w:szCs w:val="24"/>
          <w:lang w:val="ru-RU"/>
        </w:rPr>
        <w:t>счетах), а также финансовых результатов (в т. ч. расходов будущих периодов и резервов)</w:t>
      </w:r>
      <w:r w:rsidR="00C05F57" w:rsidRPr="00865D7D">
        <w:rPr>
          <w:rFonts w:cstheme="minorHAnsi"/>
          <w:color w:val="000000"/>
          <w:sz w:val="24"/>
          <w:szCs w:val="24"/>
        </w:rPr>
        <w:t> </w:t>
      </w:r>
      <w:r w:rsidR="00C05F57" w:rsidRPr="00865D7D">
        <w:rPr>
          <w:rFonts w:cstheme="minorHAnsi"/>
          <w:color w:val="000000"/>
          <w:sz w:val="24"/>
          <w:szCs w:val="24"/>
          <w:lang w:val="ru-RU"/>
        </w:rPr>
        <w:t xml:space="preserve">проводит постоянно действующая инвентаризационная </w:t>
      </w:r>
      <w:proofErr w:type="spellStart"/>
      <w:r w:rsidR="00C05F57" w:rsidRPr="00865D7D">
        <w:rPr>
          <w:rFonts w:cstheme="minorHAnsi"/>
          <w:color w:val="000000"/>
          <w:sz w:val="24"/>
          <w:szCs w:val="24"/>
          <w:lang w:val="ru-RU"/>
        </w:rPr>
        <w:t>комиссия</w:t>
      </w:r>
      <w:proofErr w:type="gramStart"/>
      <w:r w:rsidR="00C05F57" w:rsidRPr="00865D7D">
        <w:rPr>
          <w:rFonts w:cstheme="minorHAnsi"/>
          <w:color w:val="000000"/>
          <w:sz w:val="24"/>
          <w:szCs w:val="24"/>
          <w:lang w:val="ru-RU"/>
        </w:rPr>
        <w:t>.П</w:t>
      </w:r>
      <w:proofErr w:type="gramEnd"/>
      <w:r w:rsidR="00C05F57" w:rsidRPr="00865D7D">
        <w:rPr>
          <w:rFonts w:cstheme="minorHAnsi"/>
          <w:color w:val="000000"/>
          <w:sz w:val="24"/>
          <w:szCs w:val="24"/>
          <w:lang w:val="ru-RU"/>
        </w:rPr>
        <w:t>орядок</w:t>
      </w:r>
      <w:proofErr w:type="spellEnd"/>
      <w:r w:rsidR="00C05F57" w:rsidRPr="00865D7D">
        <w:rPr>
          <w:rFonts w:cstheme="minorHAnsi"/>
          <w:color w:val="000000"/>
          <w:sz w:val="24"/>
          <w:szCs w:val="24"/>
          <w:lang w:val="ru-RU"/>
        </w:rPr>
        <w:t xml:space="preserve"> и график</w:t>
      </w:r>
      <w:r w:rsidR="00C05F57" w:rsidRPr="00865D7D">
        <w:rPr>
          <w:rFonts w:cstheme="minorHAnsi"/>
          <w:color w:val="000000"/>
          <w:sz w:val="24"/>
          <w:szCs w:val="24"/>
        </w:rPr>
        <w:t> </w:t>
      </w:r>
      <w:r w:rsidR="00C05F57" w:rsidRPr="00865D7D">
        <w:rPr>
          <w:rFonts w:cstheme="minorHAnsi"/>
          <w:color w:val="000000"/>
          <w:sz w:val="24"/>
          <w:szCs w:val="24"/>
          <w:lang w:val="ru-RU"/>
        </w:rPr>
        <w:t>проведения инвентаризации приведены в приложении 10.</w:t>
      </w:r>
    </w:p>
    <w:p w:rsidR="00E33BFE" w:rsidRPr="00865D7D" w:rsidRDefault="00865D7D" w:rsidP="00865D7D">
      <w:pPr>
        <w:pStyle w:val="a7"/>
        <w:spacing w:before="0" w:beforeAutospacing="0" w:after="0" w:afterAutospacing="0"/>
        <w:ind w:left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2.</w:t>
      </w:r>
      <w:r w:rsidR="00C05F57" w:rsidRPr="00865D7D">
        <w:rPr>
          <w:rFonts w:cstheme="minorHAnsi"/>
          <w:color w:val="000000"/>
          <w:sz w:val="24"/>
          <w:szCs w:val="24"/>
          <w:lang w:val="ru-RU"/>
        </w:rPr>
        <w:t>В отдельных случаях (при смене материально ответственных лиц, выявлении фактов</w:t>
      </w:r>
      <w:r w:rsidR="00C05F57" w:rsidRPr="00865D7D">
        <w:rPr>
          <w:rFonts w:cstheme="minorHAnsi"/>
          <w:sz w:val="24"/>
          <w:szCs w:val="24"/>
          <w:lang w:val="ru-RU"/>
        </w:rPr>
        <w:br/>
      </w:r>
      <w:r w:rsidR="00C05F57" w:rsidRPr="00865D7D">
        <w:rPr>
          <w:rFonts w:cstheme="minorHAnsi"/>
          <w:color w:val="000000"/>
          <w:sz w:val="24"/>
          <w:szCs w:val="24"/>
          <w:lang w:val="ru-RU"/>
        </w:rPr>
        <w:t xml:space="preserve"> хищения, стихийных бедствиях и т.</w:t>
      </w:r>
      <w:r w:rsidR="00C05F57" w:rsidRPr="00865D7D">
        <w:rPr>
          <w:rFonts w:cstheme="minorHAnsi"/>
          <w:color w:val="000000"/>
          <w:sz w:val="24"/>
          <w:szCs w:val="24"/>
        </w:rPr>
        <w:t> </w:t>
      </w:r>
      <w:r w:rsidR="00C05F57" w:rsidRPr="00865D7D">
        <w:rPr>
          <w:rFonts w:cstheme="minorHAnsi"/>
          <w:color w:val="000000"/>
          <w:sz w:val="24"/>
          <w:szCs w:val="24"/>
          <w:lang w:val="ru-RU"/>
        </w:rPr>
        <w:t>д.) инвентаризацию может проводить специально</w:t>
      </w:r>
      <w:r w:rsidR="00C05F57" w:rsidRPr="00865D7D">
        <w:rPr>
          <w:rFonts w:cstheme="minorHAnsi"/>
          <w:sz w:val="24"/>
          <w:szCs w:val="24"/>
          <w:lang w:val="ru-RU"/>
        </w:rPr>
        <w:br/>
      </w:r>
      <w:r w:rsidR="00C05F57" w:rsidRPr="00865D7D">
        <w:rPr>
          <w:rFonts w:cstheme="minorHAnsi"/>
          <w:color w:val="000000"/>
          <w:sz w:val="24"/>
          <w:szCs w:val="24"/>
          <w:lang w:val="ru-RU"/>
        </w:rPr>
        <w:t xml:space="preserve"> созданная рабочая комиссия, состав которой утверждается отельным приказом</w:t>
      </w:r>
      <w:r w:rsidR="00C05F57" w:rsidRPr="00865D7D">
        <w:rPr>
          <w:rFonts w:cstheme="minorHAnsi"/>
          <w:sz w:val="24"/>
          <w:szCs w:val="24"/>
          <w:lang w:val="ru-RU"/>
        </w:rPr>
        <w:br/>
      </w:r>
      <w:r w:rsidR="00C05F57" w:rsidRPr="00865D7D">
        <w:rPr>
          <w:rFonts w:cstheme="minorHAnsi"/>
          <w:color w:val="000000"/>
          <w:sz w:val="24"/>
          <w:szCs w:val="24"/>
          <w:lang w:val="ru-RU"/>
        </w:rPr>
        <w:t xml:space="preserve"> руководителя.</w:t>
      </w:r>
      <w:r w:rsidR="00C05F57" w:rsidRPr="00865D7D">
        <w:rPr>
          <w:rFonts w:cstheme="minorHAnsi"/>
          <w:sz w:val="24"/>
          <w:szCs w:val="24"/>
          <w:lang w:val="ru-RU"/>
        </w:rPr>
        <w:br/>
      </w:r>
      <w:r w:rsidR="00C05F57" w:rsidRPr="00865D7D">
        <w:rPr>
          <w:rFonts w:cstheme="minorHAnsi"/>
          <w:color w:val="000000"/>
          <w:sz w:val="24"/>
          <w:szCs w:val="24"/>
          <w:lang w:val="ru-RU"/>
        </w:rPr>
        <w:t xml:space="preserve">Основание: статья 11 Закона от 06.12.2011 № 402-ФЗ, раздел </w:t>
      </w:r>
      <w:r w:rsidR="00C05F57" w:rsidRPr="00865D7D">
        <w:rPr>
          <w:rFonts w:cstheme="minorHAnsi"/>
          <w:color w:val="000000"/>
          <w:sz w:val="24"/>
          <w:szCs w:val="24"/>
        </w:rPr>
        <w:t>VIII</w:t>
      </w:r>
      <w:r w:rsidR="00C05F57" w:rsidRPr="00865D7D">
        <w:rPr>
          <w:rFonts w:cstheme="minorHAnsi"/>
          <w:color w:val="000000"/>
          <w:sz w:val="24"/>
          <w:szCs w:val="24"/>
          <w:lang w:val="ru-RU"/>
        </w:rPr>
        <w:t xml:space="preserve"> СГС «Концептуальные</w:t>
      </w:r>
      <w:r w:rsidR="00C05F57" w:rsidRPr="00865D7D">
        <w:rPr>
          <w:rFonts w:cstheme="minorHAnsi"/>
          <w:sz w:val="24"/>
          <w:szCs w:val="24"/>
          <w:lang w:val="ru-RU"/>
        </w:rPr>
        <w:br/>
      </w:r>
      <w:r w:rsidR="00C05F57" w:rsidRPr="00865D7D">
        <w:rPr>
          <w:rFonts w:cstheme="minorHAnsi"/>
          <w:color w:val="000000"/>
          <w:sz w:val="24"/>
          <w:szCs w:val="24"/>
          <w:lang w:val="ru-RU"/>
        </w:rPr>
        <w:t xml:space="preserve"> основы бухучета и отчетности».</w:t>
      </w: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3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. Состав комиссии для проведения внезапной ревизии кассы приведен в приложении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4.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865D7D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b/>
          <w:bCs/>
          <w:color w:val="000000"/>
          <w:sz w:val="24"/>
          <w:szCs w:val="24"/>
        </w:rPr>
        <w:t>VII</w:t>
      </w:r>
      <w:r w:rsidRPr="00B154EC">
        <w:rPr>
          <w:rFonts w:cstheme="minorHAnsi"/>
          <w:b/>
          <w:bCs/>
          <w:color w:val="000000"/>
          <w:sz w:val="24"/>
          <w:szCs w:val="24"/>
          <w:lang w:val="ru-RU"/>
        </w:rPr>
        <w:t>. Порядок организации и обеспечения внутреннего финансового контроля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1. Внутренний финансовый контроль в учреждении осуществляет комиссия. Помимо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комиссии постоянный текущий контроль в ходе своей деятельности осуществляют 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рамках своих полномочий: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– руководитель учреждения, его заместители;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>
        <w:rPr>
          <w:rFonts w:cstheme="minorHAnsi"/>
          <w:color w:val="000000"/>
          <w:sz w:val="24"/>
          <w:szCs w:val="24"/>
          <w:lang w:val="ru-RU"/>
        </w:rPr>
        <w:t xml:space="preserve"> – начальник отдела бухгалтерского учета и отчетности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, сотрудники бухгалтерии;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– иные должностные лица учреждения в соответствии со своими обязанностями.</w:t>
      </w: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lastRenderedPageBreak/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 Положение о внутреннем финансовом контроле и график проведения внутренних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проверок финансово-хозяйственной деятельности приведены в приложении 14.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Основание: пункт 6 Инструкции к Единому плану счетов №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157н.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865D7D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b/>
          <w:bCs/>
          <w:color w:val="000000"/>
          <w:sz w:val="24"/>
          <w:szCs w:val="24"/>
        </w:rPr>
        <w:t>VIII</w:t>
      </w:r>
      <w:r w:rsidRPr="00B154EC">
        <w:rPr>
          <w:rFonts w:cstheme="minorHAnsi"/>
          <w:b/>
          <w:bCs/>
          <w:color w:val="000000"/>
          <w:sz w:val="24"/>
          <w:szCs w:val="24"/>
          <w:lang w:val="ru-RU"/>
        </w:rPr>
        <w:t>. Бюджетная отчетность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1. Бюджетная отчетность составляется на основании аналитического и синтетического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учета по формам, в объеме и в сроки, установленные вышестоящей организацией 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бюджетным законодательством (приказ Минфина от 28.12.2010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№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191н). Бюджетная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отчетность представляется главному распорядителю бюджетных средств 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установленные им сроки.</w:t>
      </w: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 В целях составления отчета о движении денежных средств величина денежных средств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определяется прямым методом и рассчитывается как разница между всеми денежными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притоками учреждения от всех видов деятельности и их оттоками.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пункт 19 СГС «Отчет о движении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денежных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средств».</w:t>
      </w: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3. Бюджетная отчетность формируется и хранится в виде электронного документа 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ин</w:t>
      </w:r>
      <w:r>
        <w:rPr>
          <w:rFonts w:cstheme="minorHAnsi"/>
          <w:color w:val="000000"/>
          <w:sz w:val="24"/>
          <w:szCs w:val="24"/>
          <w:lang w:val="ru-RU"/>
        </w:rPr>
        <w:t xml:space="preserve">формационной системе «Барс </w:t>
      </w:r>
      <w:proofErr w:type="spellStart"/>
      <w:r>
        <w:rPr>
          <w:rFonts w:cstheme="minorHAnsi"/>
          <w:color w:val="000000"/>
          <w:sz w:val="24"/>
          <w:szCs w:val="24"/>
          <w:lang w:val="ru-RU"/>
        </w:rPr>
        <w:t>веб</w:t>
      </w:r>
      <w:proofErr w:type="spellEnd"/>
      <w:r>
        <w:rPr>
          <w:rFonts w:cstheme="minorHAnsi"/>
          <w:color w:val="000000"/>
          <w:sz w:val="24"/>
          <w:szCs w:val="24"/>
          <w:lang w:val="ru-RU"/>
        </w:rPr>
        <w:t xml:space="preserve"> своды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». Бумажная копия комплекта отчетности хранится у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>
        <w:rPr>
          <w:rFonts w:cstheme="minorHAnsi"/>
          <w:color w:val="000000"/>
          <w:sz w:val="24"/>
          <w:szCs w:val="24"/>
          <w:lang w:val="ru-RU"/>
        </w:rPr>
        <w:t xml:space="preserve"> начальника отдела бухгалтерского учета и отчетности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Основание: часть 7.1 статьи 13 Закона от 06.12.2011 №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402-ФЗ.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33BFE" w:rsidRPr="00B154EC" w:rsidRDefault="00C05F57" w:rsidP="00865D7D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b/>
          <w:bCs/>
          <w:color w:val="000000"/>
          <w:sz w:val="24"/>
          <w:szCs w:val="24"/>
        </w:rPr>
        <w:t>IX</w:t>
      </w:r>
      <w:r w:rsidRPr="00B154EC">
        <w:rPr>
          <w:rFonts w:cstheme="minorHAnsi"/>
          <w:b/>
          <w:bCs/>
          <w:color w:val="000000"/>
          <w:sz w:val="24"/>
          <w:szCs w:val="24"/>
          <w:lang w:val="ru-RU"/>
        </w:rPr>
        <w:t>. Порядок передачи документов бухгалтерского учета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b/>
          <w:bCs/>
          <w:color w:val="000000"/>
          <w:sz w:val="24"/>
          <w:szCs w:val="24"/>
          <w:lang w:val="ru-RU"/>
        </w:rPr>
        <w:t>при смене руководителя и главного бухгалтера</w:t>
      </w: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1. При смене руководителя или главного бухгалтера учреждения (далее – увольняемые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лица) они обязаны в рамках передачи дел заместителю, новому должностному лицу,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иному уполномоченному должностному лицу учреждения (далее – уполномоченное лицо)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передать документы бухгалтерского учета, а также печати и штампы, хранящиеся 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бухгалтерии.</w:t>
      </w: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2. Передача бухгалтерских документов и печатей проводится на основании приказа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руководителя учр</w:t>
      </w:r>
      <w:r>
        <w:rPr>
          <w:rFonts w:cstheme="minorHAnsi"/>
          <w:color w:val="000000"/>
          <w:sz w:val="24"/>
          <w:szCs w:val="24"/>
          <w:lang w:val="ru-RU"/>
        </w:rPr>
        <w:t>еждения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, осуществляющего функции 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полномочия учредителя (далее – учредитель).</w:t>
      </w: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3. Передача документов бухучета, печатей и штампов осуществляется при участии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комиссии, создаваемой в учреждении.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Прием-передача бухгалтерских документов оформляется актом приема-передачи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бухгалтерских документов. К акту прилагается перечень передаваемых документов, их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количество и тип.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Акт приема-передачи дел должен полностью отражать все существенные недостатки и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нарушения в организации работы бухгалтерии.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Акт приема-передачи подписывается уполномоченным лицом, принимающим дела, и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членами комиссии.</w:t>
      </w:r>
    </w:p>
    <w:p w:rsidR="00E33BFE" w:rsidRPr="00B154EC" w:rsidRDefault="00C05F57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При необходимости члены комиссии включают в акт свои рекомендации и предложения,</w:t>
      </w:r>
      <w:r w:rsidRPr="00B154EC">
        <w:rPr>
          <w:rFonts w:cstheme="minorHAnsi"/>
          <w:sz w:val="24"/>
          <w:szCs w:val="24"/>
          <w:lang w:val="ru-RU"/>
        </w:rPr>
        <w:br/>
      </w:r>
      <w:r w:rsidRPr="00B154EC">
        <w:rPr>
          <w:rFonts w:cstheme="minorHAnsi"/>
          <w:color w:val="000000"/>
          <w:sz w:val="24"/>
          <w:szCs w:val="24"/>
          <w:lang w:val="ru-RU"/>
        </w:rPr>
        <w:t xml:space="preserve"> которые возникли при приеме-передаче дел.</w:t>
      </w: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4. В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комиссию, указанную в пункте 3 настоящего Порядка, включаются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сотрудники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учреждения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и (или) учредителя в соответствии с приказом на передачу бухгалтерских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документов.</w:t>
      </w: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</w:rPr>
        <w:t xml:space="preserve">5.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Передаются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следующие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05F57" w:rsidRPr="00B154EC">
        <w:rPr>
          <w:rFonts w:cstheme="minorHAnsi"/>
          <w:color w:val="000000"/>
          <w:sz w:val="24"/>
          <w:szCs w:val="24"/>
        </w:rPr>
        <w:t>документы</w:t>
      </w:r>
      <w:proofErr w:type="spellEnd"/>
      <w:r w:rsidR="00C05F57" w:rsidRPr="00B154EC">
        <w:rPr>
          <w:rFonts w:cstheme="minorHAnsi"/>
          <w:color w:val="000000"/>
          <w:sz w:val="24"/>
          <w:szCs w:val="24"/>
        </w:rPr>
        <w:t>: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учетная политика со всеми приложениями;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квартальные и годовые бухгалтерские отчеты и балансы, налоговые декларации;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по планированию, в том числе бюджетная смета учреждения, план-график закупок,</w:t>
      </w:r>
      <w:r w:rsidR="00A20A63" w:rsidRPr="00B154EC">
        <w:rPr>
          <w:rFonts w:cstheme="minorHAnsi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обоснования к планам;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бухгалтерские регистры синтетического и аналитического учета: книги, оборотные</w:t>
      </w:r>
      <w:r w:rsidR="00A20A63" w:rsidRPr="00B154EC">
        <w:rPr>
          <w:rFonts w:cstheme="minorHAnsi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ведомости, карточки, журналы операций;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налоговые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регистры</w:t>
      </w:r>
      <w:proofErr w:type="spellEnd"/>
      <w:r w:rsidRPr="00B154EC">
        <w:rPr>
          <w:rFonts w:cstheme="minorHAnsi"/>
          <w:color w:val="000000"/>
          <w:sz w:val="24"/>
          <w:szCs w:val="24"/>
        </w:rPr>
        <w:t>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lastRenderedPageBreak/>
        <w:t>о задолженности учреждения, в том числе по уплате налогов;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 состоянии лицевых счетов учреждения;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по учету зарплаты и по персонифицированному учету;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по кассе: кассовые книги, журналы, расходные и приходные кассовые ордера,</w:t>
      </w:r>
      <w:r w:rsidR="00A20A63" w:rsidRPr="00B154EC">
        <w:rPr>
          <w:rFonts w:cstheme="minorHAnsi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денежные документы и т. д.;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акт о состоянии кассы, составленный на основании ревизии кассы и скрепленный</w:t>
      </w:r>
      <w:r w:rsidR="00A20A63" w:rsidRPr="00B154EC">
        <w:rPr>
          <w:rFonts w:cstheme="minorHAnsi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подписью главного бухгалтера;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об условиях хранения и учета наличных денежных средств;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договоры с поставщиками и подрядчиками, контрагентами, аренды и т. д.;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договоры с покупателями услуг и работ, подрядчиками и поставщиками;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учредительные документы и свидетельства: постановка на учет, присвоение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номеров, внесение записей в единый реестр, коды и т. п.;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 недвижимом имуществе, транспортных средствах учреждения: свидетельства о</w:t>
      </w:r>
      <w:r w:rsidR="00A20A63" w:rsidRPr="00B154EC">
        <w:rPr>
          <w:rFonts w:cstheme="minorHAnsi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праве собственности, выписки из ЕГРП, паспорта транспортных средств и т. п.;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об основных средствах, нематериальных активах и товарно-материальных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ценностях;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акты о результатах полной инвентаризации имущества и финансовых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обязательств учреждения с приложением инвентаризационных описей, акта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проверки кассы учреждения;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акты сверки расчетов, подтверждающие состояние дебиторской и кредиторской</w:t>
      </w:r>
      <w:r w:rsidR="00A20A63" w:rsidRPr="00B154EC">
        <w:rPr>
          <w:rFonts w:cstheme="minorHAnsi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задолженности, перечень нереальных к взысканию сумм дебиторской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задолженности с исчерпывающей характеристикой по каждой сумме;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154EC">
        <w:rPr>
          <w:rFonts w:cstheme="minorHAnsi"/>
          <w:color w:val="000000"/>
          <w:sz w:val="24"/>
          <w:szCs w:val="24"/>
        </w:rPr>
        <w:t>акты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ревизий</w:t>
      </w:r>
      <w:proofErr w:type="spellEnd"/>
      <w:r w:rsidRPr="00B154EC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B154EC">
        <w:rPr>
          <w:rFonts w:cstheme="minorHAnsi"/>
          <w:color w:val="000000"/>
          <w:sz w:val="24"/>
          <w:szCs w:val="24"/>
        </w:rPr>
        <w:t>проверок</w:t>
      </w:r>
      <w:proofErr w:type="spellEnd"/>
      <w:r w:rsidRPr="00B154EC">
        <w:rPr>
          <w:rFonts w:cstheme="minorHAnsi"/>
          <w:color w:val="000000"/>
          <w:sz w:val="24"/>
          <w:szCs w:val="24"/>
        </w:rPr>
        <w:t>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материалы о недостачах и хищениях, переданных и не переданных в</w:t>
      </w:r>
      <w:r w:rsidR="00A20A63" w:rsidRPr="00B154EC">
        <w:rPr>
          <w:rFonts w:cstheme="minorHAnsi"/>
          <w:sz w:val="24"/>
          <w:szCs w:val="24"/>
          <w:lang w:val="ru-RU"/>
        </w:rPr>
        <w:t xml:space="preserve"> </w:t>
      </w:r>
      <w:r w:rsidRPr="00B154EC">
        <w:rPr>
          <w:rFonts w:cstheme="minorHAnsi"/>
          <w:color w:val="000000"/>
          <w:sz w:val="24"/>
          <w:szCs w:val="24"/>
          <w:lang w:val="ru-RU"/>
        </w:rPr>
        <w:t>правоохранительные органы;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бланки строгой отчетности;</w:t>
      </w:r>
    </w:p>
    <w:p w:rsidR="00E33BFE" w:rsidRPr="00B154EC" w:rsidRDefault="00C05F57" w:rsidP="00F82C84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154EC">
        <w:rPr>
          <w:rFonts w:cstheme="minorHAnsi"/>
          <w:color w:val="000000"/>
          <w:sz w:val="24"/>
          <w:szCs w:val="24"/>
          <w:lang w:val="ru-RU"/>
        </w:rPr>
        <w:t>иная бухгалтерская документация, свидетельствующая о деятельности</w:t>
      </w:r>
      <w:r w:rsidRPr="00B154EC">
        <w:rPr>
          <w:rFonts w:cstheme="minorHAnsi"/>
          <w:color w:val="000000"/>
          <w:sz w:val="24"/>
          <w:szCs w:val="24"/>
        </w:rPr>
        <w:t> </w:t>
      </w:r>
      <w:r w:rsidRPr="00B154EC">
        <w:rPr>
          <w:rFonts w:cstheme="minorHAnsi"/>
          <w:color w:val="000000"/>
          <w:sz w:val="24"/>
          <w:szCs w:val="24"/>
          <w:lang w:val="ru-RU"/>
        </w:rPr>
        <w:t>учреждения.</w:t>
      </w: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6. При подписании акта приема-передачи при наличии возражений по пунктам акта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руководитель и (или) уполномоченное лицо излагают их в письменной форме в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присутствии комиссии.</w:t>
      </w: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Члены комиссии, имеющие замечания по содержанию акта, подписывают его с отметкой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«Замечания прилагаются». Текст замечаний излагается на отдельном листе, небольшие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по объему замечания допускается фиксировать на самом акте.</w:t>
      </w: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7. Акт приема-передачи оформляется в последний рабочий день увольняемого лица в</w:t>
      </w:r>
      <w:r w:rsidR="00C05F57" w:rsidRPr="00B154EC">
        <w:rPr>
          <w:rFonts w:cstheme="minorHAnsi"/>
          <w:sz w:val="24"/>
          <w:szCs w:val="24"/>
          <w:lang w:val="ru-RU"/>
        </w:rPr>
        <w:br/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 xml:space="preserve"> учреждении.</w:t>
      </w:r>
    </w:p>
    <w:p w:rsidR="00E33BFE" w:rsidRPr="00B154EC" w:rsidRDefault="00865D7D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8. Акт приема-передачи дел составляется в трех экземплярах: 1-й экземпляр –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учредителю (руководителю учреждения, ес</w:t>
      </w:r>
      <w:r>
        <w:rPr>
          <w:rFonts w:cstheme="minorHAnsi"/>
          <w:color w:val="000000"/>
          <w:sz w:val="24"/>
          <w:szCs w:val="24"/>
          <w:lang w:val="ru-RU"/>
        </w:rPr>
        <w:t>ли увольняется начальник отдела бухгалтерского учета и отчетности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), 2-й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экземпляр – увольняемому лицу, 3-й экземпляр – уполномоченному лицу, которое</w:t>
      </w:r>
      <w:r w:rsidR="00C05F57" w:rsidRPr="00B154EC">
        <w:rPr>
          <w:rFonts w:cstheme="minorHAnsi"/>
          <w:color w:val="000000"/>
          <w:sz w:val="24"/>
          <w:szCs w:val="24"/>
        </w:rPr>
        <w:t> </w:t>
      </w:r>
      <w:r w:rsidR="00C05F57" w:rsidRPr="00B154EC">
        <w:rPr>
          <w:rFonts w:cstheme="minorHAnsi"/>
          <w:color w:val="000000"/>
          <w:sz w:val="24"/>
          <w:szCs w:val="24"/>
          <w:lang w:val="ru-RU"/>
        </w:rPr>
        <w:t>принимало дела.</w:t>
      </w:r>
    </w:p>
    <w:p w:rsidR="00E33BFE" w:rsidRPr="00B154EC" w:rsidRDefault="00E33BFE" w:rsidP="00F82C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84"/>
        <w:gridCol w:w="1821"/>
        <w:gridCol w:w="3451"/>
      </w:tblGrid>
      <w:tr w:rsidR="009F1024" w:rsidRPr="00B154E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33BFE" w:rsidRDefault="00331BF8" w:rsidP="00F82C84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Начальник отдела</w:t>
            </w:r>
          </w:p>
          <w:p w:rsidR="00331BF8" w:rsidRPr="00331BF8" w:rsidRDefault="00331BF8" w:rsidP="00F82C84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Бухгалтерского учета и отчетности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BFE" w:rsidRPr="00331BF8" w:rsidRDefault="00E33BFE" w:rsidP="00F82C84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33BFE" w:rsidRPr="009F1024" w:rsidRDefault="00331BF8" w:rsidP="00F82C84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 w:rsidR="009F102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Г.К. </w:t>
            </w:r>
            <w:proofErr w:type="spellStart"/>
            <w:r w:rsidR="009F1024">
              <w:rPr>
                <w:rFonts w:cstheme="minorHAnsi"/>
                <w:color w:val="000000"/>
                <w:sz w:val="24"/>
                <w:szCs w:val="24"/>
                <w:lang w:val="ru-RU"/>
              </w:rPr>
              <w:t>Мингазетдинова</w:t>
            </w:r>
            <w:proofErr w:type="spellEnd"/>
          </w:p>
        </w:tc>
      </w:tr>
      <w:tr w:rsidR="009F1024" w:rsidRPr="00B154EC">
        <w:tc>
          <w:tcPr>
            <w:tcW w:w="55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BFE" w:rsidRPr="00B154EC" w:rsidRDefault="00E33BFE" w:rsidP="00F82C84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BFE" w:rsidRPr="00B154EC" w:rsidRDefault="00E33BFE" w:rsidP="00F82C84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7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BFE" w:rsidRPr="00B154EC" w:rsidRDefault="00E33BFE" w:rsidP="00F82C84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C05F57" w:rsidRPr="00B154EC" w:rsidRDefault="00C05F57" w:rsidP="00F82C84">
      <w:pPr>
        <w:spacing w:before="0" w:beforeAutospacing="0" w:after="0" w:afterAutospacing="0"/>
        <w:jc w:val="both"/>
        <w:rPr>
          <w:rFonts w:cstheme="minorHAnsi"/>
          <w:sz w:val="24"/>
          <w:szCs w:val="24"/>
        </w:rPr>
      </w:pPr>
    </w:p>
    <w:sectPr w:rsidR="00C05F57" w:rsidRPr="00B154EC" w:rsidSect="00B154EC">
      <w:pgSz w:w="12240" w:h="15840"/>
      <w:pgMar w:top="709" w:right="900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0EF" w:rsidRDefault="002730EF" w:rsidP="002730EF">
      <w:pPr>
        <w:spacing w:before="0" w:after="0"/>
      </w:pPr>
      <w:r>
        <w:separator/>
      </w:r>
    </w:p>
  </w:endnote>
  <w:endnote w:type="continuationSeparator" w:id="0">
    <w:p w:rsidR="002730EF" w:rsidRDefault="002730EF" w:rsidP="002730E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0EF" w:rsidRDefault="002730EF" w:rsidP="002730EF">
      <w:pPr>
        <w:spacing w:before="0" w:after="0"/>
      </w:pPr>
      <w:r>
        <w:separator/>
      </w:r>
    </w:p>
  </w:footnote>
  <w:footnote w:type="continuationSeparator" w:id="0">
    <w:p w:rsidR="002730EF" w:rsidRDefault="002730EF" w:rsidP="002730E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7E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240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D62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F64D9"/>
    <w:multiLevelType w:val="hybridMultilevel"/>
    <w:tmpl w:val="80C81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D76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8C43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BD31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BB67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170F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FE35AC"/>
    <w:multiLevelType w:val="multilevel"/>
    <w:tmpl w:val="78FA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color w:val="00000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9549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573C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057F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2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9"/>
  </w:num>
  <w:num w:numId="11">
    <w:abstractNumId w:val="7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5A05CE"/>
    <w:rsid w:val="000B67B0"/>
    <w:rsid w:val="000E3E6A"/>
    <w:rsid w:val="001A2326"/>
    <w:rsid w:val="002730EF"/>
    <w:rsid w:val="002D33B1"/>
    <w:rsid w:val="002D3591"/>
    <w:rsid w:val="00331BF8"/>
    <w:rsid w:val="003514A0"/>
    <w:rsid w:val="00496FBD"/>
    <w:rsid w:val="004F7E17"/>
    <w:rsid w:val="005410B3"/>
    <w:rsid w:val="005769D1"/>
    <w:rsid w:val="005A05CE"/>
    <w:rsid w:val="005E4F12"/>
    <w:rsid w:val="00653AF6"/>
    <w:rsid w:val="007D16B4"/>
    <w:rsid w:val="00865D7D"/>
    <w:rsid w:val="009F1024"/>
    <w:rsid w:val="00A20A63"/>
    <w:rsid w:val="00A611D8"/>
    <w:rsid w:val="00B012DF"/>
    <w:rsid w:val="00B154EC"/>
    <w:rsid w:val="00B73A5A"/>
    <w:rsid w:val="00C05F57"/>
    <w:rsid w:val="00E246AC"/>
    <w:rsid w:val="00E33BFE"/>
    <w:rsid w:val="00E35576"/>
    <w:rsid w:val="00E438A1"/>
    <w:rsid w:val="00E97848"/>
    <w:rsid w:val="00F01E19"/>
    <w:rsid w:val="00F82C84"/>
    <w:rsid w:val="00F9447E"/>
    <w:rsid w:val="00F9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2730EF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730EF"/>
  </w:style>
  <w:style w:type="paragraph" w:styleId="a5">
    <w:name w:val="footer"/>
    <w:basedOn w:val="a"/>
    <w:link w:val="a6"/>
    <w:uiPriority w:val="99"/>
    <w:semiHidden/>
    <w:unhideWhenUsed/>
    <w:rsid w:val="002730E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30EF"/>
  </w:style>
  <w:style w:type="paragraph" w:styleId="a7">
    <w:name w:val="List Paragraph"/>
    <w:basedOn w:val="a"/>
    <w:uiPriority w:val="34"/>
    <w:qFormat/>
    <w:rsid w:val="000E3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6466</Words>
  <Characters>36858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User</cp:lastModifiedBy>
  <cp:revision>3</cp:revision>
  <dcterms:created xsi:type="dcterms:W3CDTF">2020-03-25T18:12:00Z</dcterms:created>
  <dcterms:modified xsi:type="dcterms:W3CDTF">2020-03-25T18:28:00Z</dcterms:modified>
</cp:coreProperties>
</file>