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A6A" w:rsidRDefault="00F56CBE" w:rsidP="00453A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56CBE">
        <w:rPr>
          <w:rFonts w:ascii="Times New Roman" w:hAnsi="Times New Roman" w:cs="Times New Roman"/>
          <w:b/>
          <w:sz w:val="28"/>
          <w:szCs w:val="28"/>
        </w:rPr>
        <w:t>7 вопросов про ПЦР-тест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r w:rsidRPr="00E54F3A">
        <w:rPr>
          <w:rFonts w:ascii="Times New Roman" w:hAnsi="Times New Roman" w:cs="Times New Roman"/>
          <w:sz w:val="28"/>
          <w:szCs w:val="28"/>
        </w:rPr>
        <w:t>Роспотребнадзор напоминает о ключевых особенностях тестирования методом ПЦР и отвечает на самые часто задаваемые вопросы.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r w:rsidRPr="00E54F3A">
        <w:rPr>
          <w:rFonts w:ascii="Times New Roman" w:hAnsi="Times New Roman" w:cs="Times New Roman"/>
          <w:sz w:val="28"/>
          <w:szCs w:val="28"/>
        </w:rPr>
        <w:t>1.     Как быстро лаборатория должна сделать тест?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r w:rsidRPr="00E54F3A">
        <w:rPr>
          <w:rFonts w:ascii="Times New Roman" w:hAnsi="Times New Roman" w:cs="Times New Roman"/>
          <w:sz w:val="28"/>
          <w:szCs w:val="28"/>
        </w:rPr>
        <w:t>У лаборатории есть 24 часа на то, чтобы доставить материал на исследование, и 24 часа, чтобы провести исследование и выдать результат.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r w:rsidRPr="00E54F3A">
        <w:rPr>
          <w:rFonts w:ascii="Times New Roman" w:hAnsi="Times New Roman" w:cs="Times New Roman"/>
          <w:sz w:val="28"/>
          <w:szCs w:val="28"/>
        </w:rPr>
        <w:t>2.     Сколько часов действителен мой тест и с какого момента?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r w:rsidRPr="00E54F3A">
        <w:rPr>
          <w:rFonts w:ascii="Times New Roman" w:hAnsi="Times New Roman" w:cs="Times New Roman"/>
          <w:sz w:val="28"/>
          <w:szCs w:val="28"/>
        </w:rPr>
        <w:t>Тест действителен в течение 48 часов от даты и времени готовности результата лабораторного исследования. Они указаны на бланке результата лабораторного исследования на COVID-19, в том числе в электронном виде.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r w:rsidRPr="00E54F3A">
        <w:rPr>
          <w:rFonts w:ascii="Times New Roman" w:hAnsi="Times New Roman" w:cs="Times New Roman"/>
          <w:sz w:val="28"/>
          <w:szCs w:val="28"/>
        </w:rPr>
        <w:t>3.     Кому сделают тест бесплатно?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r w:rsidRPr="00E54F3A">
        <w:rPr>
          <w:rFonts w:ascii="Times New Roman" w:hAnsi="Times New Roman" w:cs="Times New Roman"/>
          <w:sz w:val="28"/>
          <w:szCs w:val="28"/>
        </w:rPr>
        <w:t>Согласно разделу III СП 3.1.3597-20 «Профилактика новой коронавирусной инфекции (COVID-19)» бесплатно тест положен: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r w:rsidRPr="00E54F3A">
        <w:rPr>
          <w:rFonts w:ascii="Times New Roman" w:hAnsi="Times New Roman" w:cs="Times New Roman"/>
          <w:sz w:val="28"/>
          <w:szCs w:val="28"/>
        </w:rPr>
        <w:t>- тем, у кого есть признаки заболевания COVID-19, гриппа, ОРВИ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r w:rsidRPr="00E54F3A">
        <w:rPr>
          <w:rFonts w:ascii="Times New Roman" w:hAnsi="Times New Roman" w:cs="Times New Roman"/>
          <w:sz w:val="28"/>
          <w:szCs w:val="28"/>
        </w:rPr>
        <w:t>- контактным с больными COVID-19 при наличии признаков респираторного заболевания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r w:rsidRPr="00E54F3A">
        <w:rPr>
          <w:rFonts w:ascii="Times New Roman" w:hAnsi="Times New Roman" w:cs="Times New Roman"/>
          <w:sz w:val="28"/>
          <w:szCs w:val="28"/>
        </w:rPr>
        <w:t>- медицинским работникам, имеющим риск инфицирования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r w:rsidRPr="00E54F3A">
        <w:rPr>
          <w:rFonts w:ascii="Times New Roman" w:hAnsi="Times New Roman" w:cs="Times New Roman"/>
          <w:sz w:val="28"/>
          <w:szCs w:val="28"/>
        </w:rPr>
        <w:t>- прибывающим на территорию Российской Федерации при наличии симптомов инфекционного заболевания и др.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r w:rsidRPr="00E54F3A">
        <w:rPr>
          <w:rFonts w:ascii="Times New Roman" w:hAnsi="Times New Roman" w:cs="Times New Roman"/>
          <w:sz w:val="28"/>
          <w:szCs w:val="28"/>
        </w:rPr>
        <w:t>Чтобы узнать, как сделать бесплатный тест, необходимо обратиться в поликлинику по месту жительства.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r w:rsidRPr="00E54F3A">
        <w:rPr>
          <w:rFonts w:ascii="Times New Roman" w:hAnsi="Times New Roman" w:cs="Times New Roman"/>
          <w:sz w:val="28"/>
          <w:szCs w:val="28"/>
        </w:rPr>
        <w:t>4.     Когда мне надо сдать тест, если я лечу из-за рубежа, что с ним делать потом?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r w:rsidRPr="00E54F3A">
        <w:rPr>
          <w:rFonts w:ascii="Times New Roman" w:hAnsi="Times New Roman" w:cs="Times New Roman"/>
          <w:sz w:val="28"/>
          <w:szCs w:val="28"/>
        </w:rPr>
        <w:t>Граждане РФ при возвращении в РФ обязаны в течение 3-х календарных дней с момента прибытия в РФ из-за рубежа пройти обследование на COVID-19 методом ПЦР и подгрузить в течение 4-х дней результат исследования на ЕПГУ. До получения результатов исследования соблюдать режим изоляции. Граждане РФ, привитые в течение года и переболевшие в течение последних 6 месяцев по прибытию ПЦР-тест не сдают.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r w:rsidRPr="00E54F3A">
        <w:rPr>
          <w:rFonts w:ascii="Times New Roman" w:hAnsi="Times New Roman" w:cs="Times New Roman"/>
          <w:sz w:val="28"/>
          <w:szCs w:val="28"/>
        </w:rPr>
        <w:t>5.     Если я контактировал с больным COVID-19, нужно ли мне делать ПЦР-тест?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r w:rsidRPr="00E54F3A">
        <w:rPr>
          <w:rFonts w:ascii="Times New Roman" w:hAnsi="Times New Roman" w:cs="Times New Roman"/>
          <w:sz w:val="28"/>
          <w:szCs w:val="28"/>
        </w:rPr>
        <w:t xml:space="preserve">Если вы привиты или переболели в течение 6 месяцев, и у вас был контакт с больным COVID-19, но клинических проявлений заболевания нет, то ПЦР-тест </w:t>
      </w:r>
      <w:r w:rsidRPr="00E54F3A">
        <w:rPr>
          <w:rFonts w:ascii="Times New Roman" w:hAnsi="Times New Roman" w:cs="Times New Roman"/>
          <w:sz w:val="28"/>
          <w:szCs w:val="28"/>
        </w:rPr>
        <w:lastRenderedPageBreak/>
        <w:t>сдавать не надо (если тест не требуется в соответствии с документами, касающимися отдельных ситуаций, например, при поездках за границу, при участии в некоторых мероприятиях).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r w:rsidRPr="00E54F3A">
        <w:rPr>
          <w:rFonts w:ascii="Times New Roman" w:hAnsi="Times New Roman" w:cs="Times New Roman"/>
          <w:sz w:val="28"/>
          <w:szCs w:val="28"/>
        </w:rPr>
        <w:t>Если вы не вакцинированы и не переболели, и находились на изоляции 14 дней от момента контакта с больным COVID-19, то вам ПЦР-тест не нужен, если за это время не появилось никаких симптомов и врач не выявил для тестирования никаких показаний.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r w:rsidRPr="00E54F3A">
        <w:rPr>
          <w:rFonts w:ascii="Times New Roman" w:hAnsi="Times New Roman" w:cs="Times New Roman"/>
          <w:sz w:val="28"/>
          <w:szCs w:val="28"/>
        </w:rPr>
        <w:t xml:space="preserve"> 6.     Я иностранец, мне нужно сдавать ПЦР?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r w:rsidRPr="00E54F3A">
        <w:rPr>
          <w:rFonts w:ascii="Times New Roman" w:hAnsi="Times New Roman" w:cs="Times New Roman"/>
          <w:sz w:val="28"/>
          <w:szCs w:val="28"/>
        </w:rPr>
        <w:t>Все иностранные граждане, приезжающие из зарубежных стран, предъявляют отрицательный результат лабораторного исследования методом ПЦР, отобранного не ранее чем за 2 календарных дня до въезда на территорию Российской Федерации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r w:rsidRPr="00E54F3A">
        <w:rPr>
          <w:rFonts w:ascii="Times New Roman" w:hAnsi="Times New Roman" w:cs="Times New Roman"/>
          <w:sz w:val="28"/>
          <w:szCs w:val="28"/>
        </w:rPr>
        <w:t xml:space="preserve"> 7.     Что такое экспресс-тест? Где его делают и кому?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r w:rsidRPr="00E54F3A">
        <w:rPr>
          <w:rFonts w:ascii="Times New Roman" w:hAnsi="Times New Roman" w:cs="Times New Roman"/>
          <w:sz w:val="28"/>
          <w:szCs w:val="28"/>
        </w:rPr>
        <w:t xml:space="preserve">Экспресс-тестирование — это способ диагностики COVID-19 методом </w:t>
      </w:r>
      <w:proofErr w:type="spellStart"/>
      <w:r w:rsidRPr="00E54F3A">
        <w:rPr>
          <w:rFonts w:ascii="Times New Roman" w:hAnsi="Times New Roman" w:cs="Times New Roman"/>
          <w:sz w:val="28"/>
          <w:szCs w:val="28"/>
        </w:rPr>
        <w:t>иммунохроматографического</w:t>
      </w:r>
      <w:proofErr w:type="spellEnd"/>
      <w:r w:rsidRPr="00E54F3A">
        <w:rPr>
          <w:rFonts w:ascii="Times New Roman" w:hAnsi="Times New Roman" w:cs="Times New Roman"/>
          <w:sz w:val="28"/>
          <w:szCs w:val="28"/>
        </w:rPr>
        <w:t xml:space="preserve"> анализа. </w:t>
      </w:r>
      <w:proofErr w:type="spellStart"/>
      <w:r w:rsidRPr="00E54F3A">
        <w:rPr>
          <w:rFonts w:ascii="Times New Roman" w:hAnsi="Times New Roman" w:cs="Times New Roman"/>
          <w:sz w:val="28"/>
          <w:szCs w:val="28"/>
        </w:rPr>
        <w:t>Иммунохроматографический</w:t>
      </w:r>
      <w:proofErr w:type="spellEnd"/>
      <w:r w:rsidRPr="00E54F3A">
        <w:rPr>
          <w:rFonts w:ascii="Times New Roman" w:hAnsi="Times New Roman" w:cs="Times New Roman"/>
          <w:sz w:val="28"/>
          <w:szCs w:val="28"/>
        </w:rPr>
        <w:t xml:space="preserve"> анализ (ИХА) – качественный анализ, основанный на реакции между антигеном (вещество, определяемое организмом как чужеродное) и соответствующим ему антителом в биологическом материале человека. Преимуществом указанного метода является быстрое применение с минимальной подготовкой и получением результата в течение 15-20 минут, но у таких тестов невысокая чувствительность, особенно, если вируса еще мало, экспресс-тест может не показать его наличие.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r w:rsidRPr="00E54F3A">
        <w:rPr>
          <w:rFonts w:ascii="Times New Roman" w:hAnsi="Times New Roman" w:cs="Times New Roman"/>
          <w:sz w:val="28"/>
          <w:szCs w:val="28"/>
        </w:rPr>
        <w:t>Экспресс тесты могут применяться для выявления коронавирусной инфекции при назначении тестирования медицинским работником.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r w:rsidRPr="00E54F3A">
        <w:rPr>
          <w:rFonts w:ascii="Times New Roman" w:hAnsi="Times New Roman" w:cs="Times New Roman"/>
          <w:sz w:val="28"/>
          <w:szCs w:val="28"/>
        </w:rPr>
        <w:t xml:space="preserve">Обратите внимание, что продолжает работать тематическая «горячая линия» Роспотребнадзора по вопросам тестирования на новую </w:t>
      </w:r>
      <w:proofErr w:type="spellStart"/>
      <w:r w:rsidRPr="00E54F3A">
        <w:rPr>
          <w:rFonts w:ascii="Times New Roman" w:hAnsi="Times New Roman" w:cs="Times New Roman"/>
          <w:sz w:val="28"/>
          <w:szCs w:val="28"/>
        </w:rPr>
        <w:t>коронавирусную</w:t>
      </w:r>
      <w:proofErr w:type="spellEnd"/>
      <w:r w:rsidRPr="00E54F3A">
        <w:rPr>
          <w:rFonts w:ascii="Times New Roman" w:hAnsi="Times New Roman" w:cs="Times New Roman"/>
          <w:sz w:val="28"/>
          <w:szCs w:val="28"/>
        </w:rPr>
        <w:t xml:space="preserve"> инфекцию.</w:t>
      </w:r>
    </w:p>
    <w:p w:rsidR="00E54F3A" w:rsidRPr="00E54F3A" w:rsidRDefault="00E54F3A" w:rsidP="00E54F3A">
      <w:pPr>
        <w:jc w:val="both"/>
        <w:rPr>
          <w:rFonts w:ascii="Times New Roman" w:hAnsi="Times New Roman" w:cs="Times New Roman"/>
          <w:sz w:val="28"/>
          <w:szCs w:val="28"/>
        </w:rPr>
      </w:pPr>
      <w:r w:rsidRPr="00E54F3A">
        <w:rPr>
          <w:rFonts w:ascii="Times New Roman" w:hAnsi="Times New Roman" w:cs="Times New Roman"/>
          <w:sz w:val="28"/>
          <w:szCs w:val="28"/>
        </w:rPr>
        <w:t xml:space="preserve">Специалисты консультируют по вопросам, связанным с тестированием на новую </w:t>
      </w:r>
      <w:proofErr w:type="spellStart"/>
      <w:r w:rsidRPr="00E54F3A">
        <w:rPr>
          <w:rFonts w:ascii="Times New Roman" w:hAnsi="Times New Roman" w:cs="Times New Roman"/>
          <w:sz w:val="28"/>
          <w:szCs w:val="28"/>
        </w:rPr>
        <w:t>коронавирусную</w:t>
      </w:r>
      <w:proofErr w:type="spellEnd"/>
      <w:r w:rsidRPr="00E54F3A">
        <w:rPr>
          <w:rFonts w:ascii="Times New Roman" w:hAnsi="Times New Roman" w:cs="Times New Roman"/>
          <w:sz w:val="28"/>
          <w:szCs w:val="28"/>
        </w:rPr>
        <w:t xml:space="preserve"> инфекцию, срокам исполнения и выдаче результатов.</w:t>
      </w:r>
    </w:p>
    <w:p w:rsidR="00046267" w:rsidRPr="00453A6A" w:rsidRDefault="00E54F3A" w:rsidP="00E54F3A">
      <w:pPr>
        <w:jc w:val="both"/>
        <w:rPr>
          <w:rFonts w:ascii="Times New Roman" w:hAnsi="Times New Roman" w:cs="Times New Roman"/>
          <w:sz w:val="24"/>
          <w:szCs w:val="24"/>
        </w:rPr>
      </w:pPr>
      <w:r w:rsidRPr="00E54F3A">
        <w:rPr>
          <w:rFonts w:ascii="Times New Roman" w:hAnsi="Times New Roman" w:cs="Times New Roman"/>
          <w:sz w:val="28"/>
          <w:szCs w:val="28"/>
        </w:rPr>
        <w:t>Тематическое консультирование проводится по телефону Единого консультационного центра Роспотребнадзора 8 800 555 49 43.</w:t>
      </w:r>
    </w:p>
    <w:sectPr w:rsidR="00046267" w:rsidRPr="00453A6A" w:rsidSect="00E54F3A">
      <w:pgSz w:w="11906" w:h="16838"/>
      <w:pgMar w:top="993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A6A"/>
    <w:rsid w:val="00046267"/>
    <w:rsid w:val="003170AB"/>
    <w:rsid w:val="00453A6A"/>
    <w:rsid w:val="00E54F3A"/>
    <w:rsid w:val="00F5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53F81-EB91-4F20-A4B9-306D7740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Ю. Валгушев</dc:creator>
  <cp:lastModifiedBy>Гульнара Юсупова Фанисовна</cp:lastModifiedBy>
  <cp:revision>2</cp:revision>
  <dcterms:created xsi:type="dcterms:W3CDTF">2022-02-04T09:50:00Z</dcterms:created>
  <dcterms:modified xsi:type="dcterms:W3CDTF">2022-02-04T09:50:00Z</dcterms:modified>
</cp:coreProperties>
</file>