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AB" w:rsidRDefault="00153BAB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 xml:space="preserve">СВЕДЕНИЯ </w:t>
      </w:r>
    </w:p>
    <w:p w:rsidR="00153BAB" w:rsidRDefault="00153BAB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>О СПОСОБАХ ПОЛУЧЕНИЯ</w:t>
      </w:r>
      <w:r w:rsidR="00B22F6C" w:rsidRPr="00153BAB"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  <w:t>КОНСУЛЬТАЦИЙ</w:t>
      </w:r>
    </w:p>
    <w:p w:rsidR="00122D45" w:rsidRPr="00122D45" w:rsidRDefault="00122D45" w:rsidP="00F5090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color w:val="3C4052"/>
          <w:kern w:val="36"/>
          <w:sz w:val="36"/>
          <w:szCs w:val="36"/>
          <w:lang w:eastAsia="ru-RU"/>
        </w:rPr>
      </w:pPr>
    </w:p>
    <w:p w:rsidR="007D5072" w:rsidRPr="00EC10EC" w:rsidRDefault="007D5072" w:rsidP="007D507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proofErr w:type="spellStart"/>
      <w:r w:rsidRPr="002A15D4">
        <w:rPr>
          <w:rFonts w:eastAsia="Times New Roman" w:cs="Times New Roman"/>
          <w:bCs/>
          <w:color w:val="3C4052"/>
          <w:sz w:val="28"/>
          <w:szCs w:val="28"/>
          <w:lang w:eastAsia="ru-RU"/>
        </w:rPr>
        <w:t>Вильданов</w:t>
      </w:r>
      <w:proofErr w:type="spellEnd"/>
      <w:r w:rsidRPr="002A15D4">
        <w:rPr>
          <w:rFonts w:eastAsia="Times New Roman" w:cs="Times New Roman"/>
          <w:bCs/>
          <w:color w:val="3C4052"/>
          <w:sz w:val="28"/>
          <w:szCs w:val="28"/>
          <w:lang w:eastAsia="ru-RU"/>
        </w:rPr>
        <w:t xml:space="preserve"> Руслан </w:t>
      </w:r>
      <w:proofErr w:type="spellStart"/>
      <w:r w:rsidRPr="002A15D4">
        <w:rPr>
          <w:rFonts w:eastAsia="Times New Roman" w:cs="Times New Roman"/>
          <w:bCs/>
          <w:color w:val="3C4052"/>
          <w:sz w:val="28"/>
          <w:szCs w:val="28"/>
          <w:lang w:eastAsia="ru-RU"/>
        </w:rPr>
        <w:t>Флерович</w:t>
      </w:r>
      <w:proofErr w:type="spellEnd"/>
      <w:r>
        <w:rPr>
          <w:rFonts w:eastAsia="Times New Roman" w:cs="Times New Roman"/>
          <w:bCs/>
          <w:color w:val="3C4052"/>
          <w:sz w:val="28"/>
          <w:szCs w:val="28"/>
          <w:lang w:eastAsia="ru-RU"/>
        </w:rPr>
        <w:t xml:space="preserve"> </w:t>
      </w:r>
      <w:r w:rsidRPr="00EC10EC">
        <w:rPr>
          <w:rFonts w:eastAsia="Times New Roman" w:cs="Times New Roman"/>
          <w:bCs/>
          <w:color w:val="3C4052"/>
          <w:sz w:val="28"/>
          <w:szCs w:val="28"/>
          <w:lang w:eastAsia="ru-RU"/>
        </w:rPr>
        <w:t xml:space="preserve">- </w:t>
      </w:r>
      <w:r w:rsidRPr="002A15D4">
        <w:rPr>
          <w:rFonts w:eastAsia="Times New Roman" w:cs="Times New Roman"/>
          <w:bCs/>
          <w:color w:val="3C4052"/>
          <w:sz w:val="28"/>
          <w:szCs w:val="28"/>
          <w:lang w:eastAsia="ru-RU"/>
        </w:rPr>
        <w:t>Начальник управления городского хозяйства и жизнеобеспечения населения</w:t>
      </w:r>
      <w:r>
        <w:rPr>
          <w:rFonts w:eastAsia="Times New Roman" w:cs="Times New Roman"/>
          <w:bCs/>
          <w:color w:val="3C4052"/>
          <w:sz w:val="28"/>
          <w:szCs w:val="28"/>
          <w:lang w:eastAsia="ru-RU"/>
        </w:rPr>
        <w:t>.</w:t>
      </w:r>
    </w:p>
    <w:p w:rsidR="007D5072" w:rsidRPr="00EC10EC" w:rsidRDefault="007D5072" w:rsidP="007D5072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Телефон: 8 </w:t>
      </w:r>
      <w:r>
        <w:rPr>
          <w:rFonts w:eastAsia="Times New Roman" w:cs="Times New Roman"/>
          <w:color w:val="3C4052"/>
          <w:sz w:val="28"/>
          <w:szCs w:val="28"/>
          <w:lang w:eastAsia="ru-RU"/>
        </w:rPr>
        <w:t>(8552) 30-</w:t>
      </w:r>
      <w:r w:rsidRPr="00A53D87">
        <w:rPr>
          <w:rFonts w:eastAsia="Times New Roman" w:cs="Times New Roman"/>
          <w:color w:val="3C4052"/>
          <w:sz w:val="28"/>
          <w:szCs w:val="28"/>
          <w:lang w:eastAsia="ru-RU"/>
        </w:rPr>
        <w:t>55-57</w:t>
      </w:r>
    </w:p>
    <w:p w:rsidR="007D5072" w:rsidRPr="00EC10EC" w:rsidRDefault="007D5072" w:rsidP="007D507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E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-</w:t>
      </w: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Mail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:</w:t>
      </w:r>
      <w:r w:rsidRPr="00EC10EC">
        <w:rPr>
          <w:rFonts w:eastAsia="Times New Roman" w:cs="Times New Roman"/>
          <w:color w:val="3C4052"/>
          <w:sz w:val="28"/>
          <w:szCs w:val="28"/>
          <w:lang w:val="en-US" w:eastAsia="ru-RU"/>
        </w:rPr>
        <w:t> </w:t>
      </w:r>
      <w:hyperlink r:id="rId4" w:history="1">
        <w:r w:rsidRPr="007E4E10">
          <w:rPr>
            <w:rStyle w:val="a3"/>
            <w:rFonts w:eastAsia="Times New Roman" w:cs="Times New Roman"/>
            <w:sz w:val="28"/>
            <w:szCs w:val="28"/>
            <w:lang w:val="en-US" w:eastAsia="ru-RU"/>
          </w:rPr>
          <w:t>ik</w:t>
        </w:r>
        <w:r w:rsidRPr="007E4E10">
          <w:rPr>
            <w:rStyle w:val="a3"/>
            <w:rFonts w:eastAsia="Times New Roman" w:cs="Times New Roman"/>
            <w:sz w:val="28"/>
            <w:szCs w:val="28"/>
            <w:lang w:eastAsia="ru-RU"/>
          </w:rPr>
          <w:t>414@</w:t>
        </w:r>
        <w:r w:rsidRPr="007E4E10">
          <w:rPr>
            <w:rStyle w:val="a3"/>
            <w:rFonts w:eastAsia="Times New Roman" w:cs="Times New Roman"/>
            <w:sz w:val="28"/>
            <w:szCs w:val="28"/>
            <w:lang w:val="en-US" w:eastAsia="ru-RU"/>
          </w:rPr>
          <w:t>mail</w:t>
        </w:r>
        <w:r w:rsidRPr="007E4E10">
          <w:rPr>
            <w:rStyle w:val="a3"/>
            <w:rFonts w:eastAsia="Times New Roman" w:cs="Times New Roman"/>
            <w:sz w:val="28"/>
            <w:szCs w:val="28"/>
            <w:lang w:eastAsia="ru-RU"/>
          </w:rPr>
          <w:t>.</w:t>
        </w:r>
        <w:proofErr w:type="spellStart"/>
        <w:r w:rsidRPr="007E4E10">
          <w:rPr>
            <w:rStyle w:val="a3"/>
            <w:rFonts w:eastAsia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22F6C" w:rsidRPr="00EC10EC" w:rsidRDefault="00F5090E" w:rsidP="00F5090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Консультирование</w:t>
      </w:r>
    </w:p>
    <w:p w:rsidR="00B22F6C" w:rsidRPr="00EC10EC" w:rsidRDefault="00122D45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 xml:space="preserve">1.1. 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1) порядка проведения контрольных мероприятий;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2) периодичности проведения контрольных мероприятий;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3) порядка принятия решений по итогам контрольных мероприятий;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4) порядка обжалования решений Контрольного органа.</w:t>
      </w:r>
    </w:p>
    <w:p w:rsidR="00B22F6C" w:rsidRPr="00EC10EC" w:rsidRDefault="00122D45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1.2. К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онсультирование контрол</w:t>
      </w:r>
      <w:r>
        <w:rPr>
          <w:rFonts w:eastAsia="Times New Roman" w:cs="Times New Roman"/>
          <w:color w:val="3C4052"/>
          <w:sz w:val="28"/>
          <w:szCs w:val="28"/>
          <w:lang w:eastAsia="ru-RU"/>
        </w:rPr>
        <w:t>ируемых лиц и их представителей</w:t>
      </w:r>
      <w:r w:rsidRPr="00122D45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3C4052"/>
          <w:sz w:val="28"/>
          <w:szCs w:val="28"/>
          <w:lang w:eastAsia="ru-RU"/>
        </w:rPr>
        <w:t>осуществляется: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1) в виде устных разъяснений по телефону </w:t>
      </w:r>
      <w:r w:rsidR="00F5090E"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8 </w:t>
      </w:r>
      <w:r w:rsidR="007D5072">
        <w:rPr>
          <w:rFonts w:eastAsia="Times New Roman" w:cs="Times New Roman"/>
          <w:color w:val="3C4052"/>
          <w:sz w:val="28"/>
          <w:szCs w:val="28"/>
          <w:lang w:eastAsia="ru-RU"/>
        </w:rPr>
        <w:t>8552 30-55-57</w:t>
      </w:r>
      <w:bookmarkStart w:id="0" w:name="_GoBack"/>
      <w:bookmarkEnd w:id="0"/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, п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>осредством видеоконференцсвязи,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на личном приеме по адресу: г.</w:t>
      </w:r>
      <w:r w:rsidR="00F5090E">
        <w:rPr>
          <w:rFonts w:eastAsia="Times New Roman" w:cs="Times New Roman"/>
          <w:color w:val="3C4052"/>
          <w:sz w:val="28"/>
          <w:szCs w:val="28"/>
          <w:lang w:eastAsia="ru-RU"/>
        </w:rPr>
        <w:t xml:space="preserve"> Набережные Челны, улица Хасана Туфана, 23</w:t>
      </w: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, либо в ходе проведения профилактического мероприятия, контрольного мероприятия;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2) посредством размещения на официальном сайте (https://chistopol.tatarstan.ru/)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B22F6C" w:rsidRPr="00EC10EC" w:rsidRDefault="000757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3. Индивидуальное консультирование на личном приеме каждого заявителя инспекторами не может превышать 10 минут.</w:t>
      </w:r>
    </w:p>
    <w:p w:rsidR="00B22F6C" w:rsidRPr="00EC10EC" w:rsidRDefault="00B22F6C" w:rsidP="00F5090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Время разговора по телефону не должно превышать 10 минут.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5. Письменное консультирование контролируемых лиц и их представителей осуществляется по следующим вопросам:</w:t>
      </w:r>
    </w:p>
    <w:p w:rsidR="00B22F6C" w:rsidRPr="00EC10EC" w:rsidRDefault="00B22F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1) порядок обжалования решений Контрольного органа;</w:t>
      </w:r>
    </w:p>
    <w:p w:rsidR="00B22F6C" w:rsidRPr="00EC10EC" w:rsidRDefault="00B22F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 w:rsidRPr="00EC10EC">
        <w:rPr>
          <w:rFonts w:eastAsia="Times New Roman" w:cs="Times New Roman"/>
          <w:color w:val="3C4052"/>
          <w:sz w:val="28"/>
          <w:szCs w:val="28"/>
          <w:lang w:eastAsia="ru-RU"/>
        </w:rPr>
        <w:t>2) порядок осуществления муниципального контроля.</w:t>
      </w:r>
    </w:p>
    <w:p w:rsidR="00B22F6C" w:rsidRPr="00EC10EC" w:rsidRDefault="0007576C" w:rsidP="0007576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6. Контролируемое лицо вправе направить запрос о предоставлении письменного ответа в сроки, установленные Федеральным законом от 02.05.2006 №N59-ФЗ «О порядке рассмотрения обращений граждан Российской Федерации».</w:t>
      </w:r>
    </w:p>
    <w:p w:rsidR="00B22F6C" w:rsidRPr="00EC10EC" w:rsidRDefault="0007576C" w:rsidP="00F5090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/>
          <w:color w:val="3C4052"/>
          <w:sz w:val="28"/>
          <w:szCs w:val="28"/>
          <w:lang w:eastAsia="ru-RU"/>
        </w:rPr>
        <w:t>1.</w:t>
      </w:r>
      <w:r w:rsidR="00B22F6C" w:rsidRPr="00EC10EC">
        <w:rPr>
          <w:rFonts w:eastAsia="Times New Roman" w:cs="Times New Roman"/>
          <w:color w:val="3C4052"/>
          <w:sz w:val="28"/>
          <w:szCs w:val="28"/>
          <w:lang w:eastAsia="ru-RU"/>
        </w:rPr>
        <w:t>7. Контрольный орган осуществляет учет проведенных консультирований.</w:t>
      </w:r>
    </w:p>
    <w:p w:rsidR="0094498A" w:rsidRPr="00EC10EC" w:rsidRDefault="0094498A" w:rsidP="00F5090E">
      <w:pPr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sectPr w:rsidR="0094498A" w:rsidRPr="00EC10EC" w:rsidSect="0007576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6C"/>
    <w:rsid w:val="0007576C"/>
    <w:rsid w:val="00122D45"/>
    <w:rsid w:val="00153BAB"/>
    <w:rsid w:val="007D5072"/>
    <w:rsid w:val="0094498A"/>
    <w:rsid w:val="00B22F6C"/>
    <w:rsid w:val="00EC10EC"/>
    <w:rsid w:val="00F5090E"/>
    <w:rsid w:val="00FC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C1E28-2380-4411-823A-D440F3BE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F6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F6C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22F6C"/>
    <w:rPr>
      <w:color w:val="0000FF"/>
      <w:u w:val="single"/>
    </w:rPr>
  </w:style>
  <w:style w:type="character" w:customStyle="1" w:styleId="crumbsitem--last">
    <w:name w:val="crumbs__item--last"/>
    <w:basedOn w:val="a0"/>
    <w:rsid w:val="00B22F6C"/>
  </w:style>
  <w:style w:type="paragraph" w:styleId="a4">
    <w:name w:val="Normal (Web)"/>
    <w:basedOn w:val="a"/>
    <w:uiPriority w:val="99"/>
    <w:semiHidden/>
    <w:unhideWhenUsed/>
    <w:rsid w:val="00B22F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B22F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2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5052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7209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0273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819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4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Кудряшова Газизова</dc:creator>
  <cp:keywords/>
  <dc:description/>
  <cp:lastModifiedBy>Хананова Светлана Николаевна</cp:lastModifiedBy>
  <cp:revision>4</cp:revision>
  <cp:lastPrinted>2023-07-18T04:58:00Z</cp:lastPrinted>
  <dcterms:created xsi:type="dcterms:W3CDTF">2023-07-18T11:39:00Z</dcterms:created>
  <dcterms:modified xsi:type="dcterms:W3CDTF">2023-07-18T14:07:00Z</dcterms:modified>
</cp:coreProperties>
</file>