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4DB" w:rsidRDefault="00F214DB" w:rsidP="00DB600E">
      <w:pPr>
        <w:pStyle w:val="a7"/>
        <w:spacing w:line="0" w:lineRule="atLeast"/>
        <w:jc w:val="both"/>
      </w:pPr>
      <w:bookmarkStart w:id="0" w:name="_GoBack"/>
      <w:bookmarkEnd w:id="0"/>
    </w:p>
    <w:p w:rsidR="00F214DB" w:rsidRPr="003463D2" w:rsidRDefault="00F214DB" w:rsidP="00F214DB">
      <w:pPr>
        <w:pStyle w:val="a7"/>
        <w:spacing w:line="0" w:lineRule="atLeast"/>
        <w:rPr>
          <w:szCs w:val="28"/>
        </w:rPr>
      </w:pPr>
      <w:r w:rsidRPr="003463D2">
        <w:rPr>
          <w:szCs w:val="28"/>
        </w:rPr>
        <w:t>ПРОЕКТ</w:t>
      </w:r>
    </w:p>
    <w:p w:rsidR="00F214DB" w:rsidRPr="003463D2" w:rsidRDefault="00F214DB" w:rsidP="00F214DB">
      <w:pPr>
        <w:spacing w:line="0" w:lineRule="atLeast"/>
        <w:ind w:right="4110"/>
        <w:jc w:val="both"/>
        <w:rPr>
          <w:sz w:val="28"/>
          <w:szCs w:val="28"/>
        </w:rPr>
      </w:pPr>
      <w:r w:rsidRPr="003463D2">
        <w:rPr>
          <w:sz w:val="28"/>
          <w:szCs w:val="28"/>
        </w:rPr>
        <w:t>О внесении изменений в положение о порядке установки и эксплуатации рекламных конструкций на территории муниципального образования город Набережные Челны Республики Татарстан, утверждённое решением Городского Совета от 30.05.2013 №25/8</w:t>
      </w:r>
    </w:p>
    <w:p w:rsidR="00F214DB" w:rsidRPr="003463D2" w:rsidRDefault="00F214DB" w:rsidP="00F214DB">
      <w:pPr>
        <w:spacing w:line="0" w:lineRule="atLeast"/>
        <w:ind w:right="-2" w:firstLine="709"/>
        <w:jc w:val="both"/>
        <w:rPr>
          <w:sz w:val="28"/>
          <w:szCs w:val="28"/>
        </w:rPr>
      </w:pPr>
    </w:p>
    <w:p w:rsidR="00F214DB" w:rsidRPr="003463D2" w:rsidRDefault="00F214DB" w:rsidP="00F214DB">
      <w:pPr>
        <w:spacing w:line="0" w:lineRule="atLeast"/>
        <w:ind w:right="-2" w:firstLine="709"/>
        <w:jc w:val="both"/>
        <w:rPr>
          <w:sz w:val="28"/>
          <w:szCs w:val="28"/>
        </w:rPr>
      </w:pPr>
    </w:p>
    <w:p w:rsidR="00F214DB" w:rsidRPr="003463D2" w:rsidRDefault="00F214DB" w:rsidP="00F214DB">
      <w:pPr>
        <w:spacing w:line="0" w:lineRule="atLeast"/>
        <w:ind w:right="-2" w:firstLine="709"/>
        <w:jc w:val="both"/>
        <w:rPr>
          <w:sz w:val="28"/>
          <w:szCs w:val="28"/>
        </w:rPr>
      </w:pPr>
      <w:r w:rsidRPr="003463D2">
        <w:rPr>
          <w:sz w:val="28"/>
          <w:szCs w:val="28"/>
        </w:rPr>
        <w:t xml:space="preserve">В соответствии со статьей 16 Федерального закона от 06.10.2003 №131-ФЗ «Об общих принципах организации местного самоуправления в Российской Федерации», статьей 19 Федерального закона от 13.03.2006 №38-ФЗ «О рекламе», статьей 28 Устава города Городской Совет </w:t>
      </w:r>
    </w:p>
    <w:p w:rsidR="00F214DB" w:rsidRPr="003463D2" w:rsidRDefault="00F214DB" w:rsidP="00F214DB">
      <w:pPr>
        <w:spacing w:line="0" w:lineRule="atLeast"/>
        <w:ind w:right="-2" w:firstLine="709"/>
        <w:jc w:val="both"/>
        <w:rPr>
          <w:sz w:val="28"/>
          <w:szCs w:val="28"/>
        </w:rPr>
      </w:pPr>
    </w:p>
    <w:p w:rsidR="00F214DB" w:rsidRPr="003463D2" w:rsidRDefault="00F214DB" w:rsidP="00F214DB">
      <w:pPr>
        <w:spacing w:line="0" w:lineRule="atLeast"/>
        <w:ind w:right="-2"/>
        <w:jc w:val="center"/>
        <w:rPr>
          <w:sz w:val="28"/>
          <w:szCs w:val="28"/>
        </w:rPr>
      </w:pPr>
      <w:r w:rsidRPr="003463D2">
        <w:rPr>
          <w:sz w:val="28"/>
          <w:szCs w:val="28"/>
        </w:rPr>
        <w:t>РЕШИЛ:</w:t>
      </w:r>
    </w:p>
    <w:p w:rsidR="00F214DB" w:rsidRPr="003463D2" w:rsidRDefault="00F214DB" w:rsidP="00F214DB">
      <w:pPr>
        <w:spacing w:line="0" w:lineRule="atLeast"/>
        <w:ind w:right="-2" w:firstLine="709"/>
        <w:jc w:val="both"/>
        <w:rPr>
          <w:sz w:val="28"/>
          <w:szCs w:val="28"/>
        </w:rPr>
      </w:pPr>
    </w:p>
    <w:p w:rsidR="00F214DB" w:rsidRPr="003463D2" w:rsidRDefault="00F214DB" w:rsidP="00F214DB">
      <w:pPr>
        <w:pStyle w:val="1"/>
        <w:numPr>
          <w:ilvl w:val="0"/>
          <w:numId w:val="11"/>
        </w:numPr>
        <w:spacing w:after="0" w:line="0" w:lineRule="atLeast"/>
        <w:ind w:left="0" w:right="-2" w:firstLine="709"/>
        <w:jc w:val="both"/>
        <w:rPr>
          <w:rFonts w:ascii="Times New Roman" w:hAnsi="Times New Roman"/>
          <w:sz w:val="28"/>
          <w:szCs w:val="28"/>
        </w:rPr>
      </w:pPr>
      <w:r w:rsidRPr="003463D2">
        <w:rPr>
          <w:rFonts w:ascii="Times New Roman" w:hAnsi="Times New Roman"/>
          <w:sz w:val="28"/>
          <w:szCs w:val="28"/>
        </w:rPr>
        <w:t>Внести в Положение о порядке установки и эксплуатации рекламных конструкций на территории муниципального образования город Набережные Челны Республики Татарстан, утверждённое Решением Городского Совета от 30.05.2013 №25/8 (в редакции Решений Городского Совета от 23.12.2014 № 36/7, от 23.07.2015 № 41/7, от 25.02.2019 № 30/8), следующие изменения:</w:t>
      </w:r>
    </w:p>
    <w:p w:rsidR="00F214DB" w:rsidRPr="003463D2" w:rsidRDefault="00F214DB" w:rsidP="00F214DB">
      <w:pPr>
        <w:pStyle w:val="2"/>
        <w:numPr>
          <w:ilvl w:val="0"/>
          <w:numId w:val="12"/>
        </w:numPr>
        <w:autoSpaceDE w:val="0"/>
        <w:autoSpaceDN w:val="0"/>
        <w:adjustRightInd w:val="0"/>
        <w:spacing w:after="0" w:line="0" w:lineRule="atLeast"/>
        <w:ind w:left="0" w:right="-2" w:firstLine="709"/>
        <w:jc w:val="both"/>
        <w:rPr>
          <w:rFonts w:ascii="Times New Roman" w:hAnsi="Times New Roman"/>
          <w:sz w:val="28"/>
          <w:szCs w:val="28"/>
        </w:rPr>
      </w:pPr>
      <w:r w:rsidRPr="003463D2">
        <w:rPr>
          <w:rFonts w:ascii="Times New Roman" w:hAnsi="Times New Roman"/>
          <w:sz w:val="28"/>
          <w:szCs w:val="28"/>
        </w:rPr>
        <w:t>второй абзац пункта 9 изложить в следующей редакции:</w:t>
      </w:r>
    </w:p>
    <w:p w:rsidR="00F214DB" w:rsidRPr="003463D2" w:rsidRDefault="00F214DB" w:rsidP="00F214DB">
      <w:pPr>
        <w:spacing w:line="0" w:lineRule="atLeast"/>
        <w:ind w:firstLine="709"/>
        <w:jc w:val="both"/>
        <w:rPr>
          <w:sz w:val="28"/>
          <w:szCs w:val="28"/>
        </w:rPr>
      </w:pPr>
      <w:r w:rsidRPr="003463D2">
        <w:rPr>
          <w:sz w:val="28"/>
          <w:szCs w:val="28"/>
        </w:rPr>
        <w:t>«Владелец рекламной конструкции несет ответственность за надлежащее техническое состояние рекламной конструкции, а также за аварийные ситуации, возникшие в резу</w:t>
      </w:r>
      <w:r>
        <w:rPr>
          <w:sz w:val="28"/>
          <w:szCs w:val="28"/>
        </w:rPr>
        <w:t>льтате допущенных им нарушений при монтаже, демонтаже</w:t>
      </w:r>
      <w:r w:rsidRPr="003463D2">
        <w:rPr>
          <w:sz w:val="28"/>
          <w:szCs w:val="28"/>
        </w:rPr>
        <w:t xml:space="preserve"> и эксплуатации рекламных конструкций, если иное не предусмотрено договором на установку и эксплуатацию рекламной конструкции.»;</w:t>
      </w:r>
    </w:p>
    <w:p w:rsidR="00F214DB" w:rsidRPr="003463D2" w:rsidRDefault="00F214DB" w:rsidP="00F214DB">
      <w:pPr>
        <w:pStyle w:val="2"/>
        <w:numPr>
          <w:ilvl w:val="0"/>
          <w:numId w:val="12"/>
        </w:numPr>
        <w:autoSpaceDE w:val="0"/>
        <w:autoSpaceDN w:val="0"/>
        <w:adjustRightInd w:val="0"/>
        <w:spacing w:after="0" w:line="0" w:lineRule="atLeast"/>
        <w:ind w:left="0" w:right="-2" w:firstLine="709"/>
        <w:jc w:val="both"/>
        <w:rPr>
          <w:rFonts w:ascii="Times New Roman" w:hAnsi="Times New Roman"/>
          <w:sz w:val="28"/>
          <w:szCs w:val="28"/>
        </w:rPr>
      </w:pPr>
      <w:r w:rsidRPr="003463D2">
        <w:rPr>
          <w:rFonts w:ascii="Times New Roman" w:hAnsi="Times New Roman"/>
          <w:sz w:val="28"/>
          <w:szCs w:val="28"/>
        </w:rPr>
        <w:t>в пункте 10:</w:t>
      </w:r>
    </w:p>
    <w:p w:rsidR="00F214DB" w:rsidRPr="003463D2" w:rsidRDefault="00F214DB" w:rsidP="00F214DB">
      <w:pPr>
        <w:pStyle w:val="2"/>
        <w:autoSpaceDE w:val="0"/>
        <w:autoSpaceDN w:val="0"/>
        <w:adjustRightInd w:val="0"/>
        <w:spacing w:after="0" w:line="0" w:lineRule="atLeast"/>
        <w:ind w:left="709" w:right="-2"/>
        <w:jc w:val="both"/>
        <w:rPr>
          <w:rFonts w:ascii="Times New Roman" w:hAnsi="Times New Roman"/>
          <w:sz w:val="28"/>
          <w:szCs w:val="28"/>
        </w:rPr>
      </w:pPr>
      <w:r w:rsidRPr="003463D2">
        <w:rPr>
          <w:rFonts w:ascii="Times New Roman" w:hAnsi="Times New Roman"/>
          <w:sz w:val="28"/>
          <w:szCs w:val="28"/>
        </w:rPr>
        <w:t>- подпункт 3 изложить в следующей редакции:</w:t>
      </w:r>
    </w:p>
    <w:p w:rsidR="00F214DB" w:rsidRPr="003463D2" w:rsidRDefault="00F214DB" w:rsidP="00F214DB">
      <w:pPr>
        <w:pStyle w:val="2"/>
        <w:autoSpaceDE w:val="0"/>
        <w:autoSpaceDN w:val="0"/>
        <w:adjustRightInd w:val="0"/>
        <w:spacing w:after="0" w:line="0" w:lineRule="atLeast"/>
        <w:ind w:left="0" w:right="-2" w:firstLine="709"/>
        <w:jc w:val="both"/>
        <w:rPr>
          <w:rFonts w:ascii="Times New Roman" w:hAnsi="Times New Roman"/>
          <w:sz w:val="28"/>
          <w:szCs w:val="28"/>
        </w:rPr>
      </w:pPr>
      <w:r w:rsidRPr="003463D2">
        <w:rPr>
          <w:rFonts w:ascii="Times New Roman" w:hAnsi="Times New Roman"/>
          <w:sz w:val="28"/>
          <w:szCs w:val="28"/>
        </w:rPr>
        <w:t>«3) обеспечивать надлежащее состояние внешнего вида конструкций: производить уборку места размещения рекламной конструкции и устранять последствия неблагопри</w:t>
      </w:r>
      <w:r>
        <w:rPr>
          <w:rFonts w:ascii="Times New Roman" w:hAnsi="Times New Roman"/>
          <w:sz w:val="28"/>
          <w:szCs w:val="28"/>
        </w:rPr>
        <w:t>ятных погодных явлений в течение</w:t>
      </w:r>
      <w:r w:rsidRPr="003463D2">
        <w:rPr>
          <w:rFonts w:ascii="Times New Roman" w:hAnsi="Times New Roman"/>
          <w:sz w:val="28"/>
          <w:szCs w:val="28"/>
        </w:rPr>
        <w:t xml:space="preserve"> двух календарных дней с момента их </w:t>
      </w:r>
      <w:r>
        <w:rPr>
          <w:rFonts w:ascii="Times New Roman" w:hAnsi="Times New Roman"/>
          <w:sz w:val="28"/>
          <w:szCs w:val="28"/>
        </w:rPr>
        <w:t>наступления</w:t>
      </w:r>
      <w:r w:rsidRPr="003463D2">
        <w:rPr>
          <w:rFonts w:ascii="Times New Roman" w:hAnsi="Times New Roman"/>
          <w:sz w:val="28"/>
          <w:szCs w:val="28"/>
        </w:rPr>
        <w:t>;</w:t>
      </w:r>
    </w:p>
    <w:p w:rsidR="00F214DB" w:rsidRPr="003463D2" w:rsidRDefault="00F214DB" w:rsidP="00F214DB">
      <w:pPr>
        <w:pStyle w:val="2"/>
        <w:autoSpaceDE w:val="0"/>
        <w:autoSpaceDN w:val="0"/>
        <w:adjustRightInd w:val="0"/>
        <w:spacing w:after="0" w:line="0" w:lineRule="atLeast"/>
        <w:ind w:left="0" w:right="-2" w:firstLine="709"/>
        <w:jc w:val="both"/>
        <w:rPr>
          <w:rFonts w:ascii="Times New Roman" w:hAnsi="Times New Roman"/>
          <w:sz w:val="28"/>
          <w:szCs w:val="28"/>
        </w:rPr>
      </w:pPr>
      <w:r w:rsidRPr="003463D2">
        <w:rPr>
          <w:rFonts w:ascii="Times New Roman" w:hAnsi="Times New Roman"/>
          <w:sz w:val="28"/>
          <w:szCs w:val="28"/>
        </w:rPr>
        <w:t xml:space="preserve">- дополнить </w:t>
      </w:r>
      <w:r>
        <w:rPr>
          <w:rFonts w:ascii="Times New Roman" w:hAnsi="Times New Roman"/>
          <w:sz w:val="28"/>
          <w:szCs w:val="28"/>
        </w:rPr>
        <w:t>под</w:t>
      </w:r>
      <w:r w:rsidRPr="003463D2">
        <w:rPr>
          <w:rFonts w:ascii="Times New Roman" w:hAnsi="Times New Roman"/>
          <w:sz w:val="28"/>
          <w:szCs w:val="28"/>
        </w:rPr>
        <w:t>пунктами 6, 7 следующего содержания:</w:t>
      </w:r>
    </w:p>
    <w:p w:rsidR="00F214DB" w:rsidRPr="003463D2" w:rsidRDefault="00F214DB" w:rsidP="00F214DB">
      <w:pPr>
        <w:pStyle w:val="2"/>
        <w:autoSpaceDE w:val="0"/>
        <w:autoSpaceDN w:val="0"/>
        <w:adjustRightInd w:val="0"/>
        <w:spacing w:after="0" w:line="0" w:lineRule="atLeast"/>
        <w:ind w:left="0" w:right="-2" w:firstLine="709"/>
        <w:jc w:val="both"/>
        <w:rPr>
          <w:rFonts w:ascii="Times New Roman" w:hAnsi="Times New Roman"/>
          <w:sz w:val="28"/>
          <w:szCs w:val="28"/>
        </w:rPr>
      </w:pPr>
      <w:r w:rsidRPr="003463D2">
        <w:rPr>
          <w:rFonts w:ascii="Times New Roman" w:hAnsi="Times New Roman"/>
          <w:sz w:val="28"/>
          <w:szCs w:val="28"/>
        </w:rPr>
        <w:t xml:space="preserve">6) </w:t>
      </w:r>
      <w:r>
        <w:rPr>
          <w:rFonts w:ascii="Times New Roman" w:hAnsi="Times New Roman"/>
          <w:sz w:val="28"/>
          <w:szCs w:val="28"/>
        </w:rPr>
        <w:t>уведомить письменно Исполнительный комитет</w:t>
      </w:r>
      <w:r w:rsidRPr="003463D2">
        <w:rPr>
          <w:rFonts w:ascii="Times New Roman" w:hAnsi="Times New Roman"/>
          <w:sz w:val="28"/>
          <w:szCs w:val="28"/>
        </w:rPr>
        <w:t xml:space="preserve"> о дате и времени проведения строительно-монтажных работ по демонтажу и (или) установке отдельно стоящих рекламных конструкций</w:t>
      </w:r>
      <w:r>
        <w:rPr>
          <w:rFonts w:ascii="Times New Roman" w:hAnsi="Times New Roman"/>
          <w:sz w:val="28"/>
          <w:szCs w:val="28"/>
        </w:rPr>
        <w:t xml:space="preserve"> з</w:t>
      </w:r>
      <w:r w:rsidRPr="003463D2">
        <w:rPr>
          <w:rFonts w:ascii="Times New Roman" w:hAnsi="Times New Roman"/>
          <w:sz w:val="28"/>
          <w:szCs w:val="28"/>
        </w:rPr>
        <w:t xml:space="preserve">а пять рабочих дней до </w:t>
      </w:r>
      <w:r>
        <w:rPr>
          <w:rFonts w:ascii="Times New Roman" w:hAnsi="Times New Roman"/>
          <w:sz w:val="28"/>
          <w:szCs w:val="28"/>
        </w:rPr>
        <w:t>проведения таких работ</w:t>
      </w:r>
      <w:r w:rsidRPr="003463D2">
        <w:rPr>
          <w:rFonts w:ascii="Times New Roman" w:hAnsi="Times New Roman"/>
          <w:sz w:val="28"/>
          <w:szCs w:val="28"/>
        </w:rPr>
        <w:t>;</w:t>
      </w:r>
    </w:p>
    <w:p w:rsidR="00F214DB" w:rsidRPr="003463D2" w:rsidRDefault="00F214DB" w:rsidP="00F214DB">
      <w:pPr>
        <w:pStyle w:val="2"/>
        <w:autoSpaceDE w:val="0"/>
        <w:autoSpaceDN w:val="0"/>
        <w:adjustRightInd w:val="0"/>
        <w:spacing w:after="0" w:line="0" w:lineRule="atLeast"/>
        <w:ind w:left="0" w:right="-2" w:firstLine="709"/>
        <w:jc w:val="both"/>
        <w:rPr>
          <w:rFonts w:ascii="Times New Roman" w:hAnsi="Times New Roman"/>
          <w:sz w:val="28"/>
          <w:szCs w:val="28"/>
        </w:rPr>
      </w:pPr>
      <w:r w:rsidRPr="003463D2">
        <w:rPr>
          <w:rFonts w:ascii="Times New Roman" w:hAnsi="Times New Roman"/>
          <w:sz w:val="28"/>
          <w:szCs w:val="28"/>
        </w:rPr>
        <w:t xml:space="preserve">7) оформить акт сдачи в эксплуатацию рекламной конструкции и передать его в </w:t>
      </w:r>
      <w:r>
        <w:rPr>
          <w:rFonts w:ascii="Times New Roman" w:hAnsi="Times New Roman"/>
          <w:sz w:val="28"/>
          <w:szCs w:val="28"/>
        </w:rPr>
        <w:t>Исполнительный комитет</w:t>
      </w:r>
      <w:r w:rsidRPr="003463D2">
        <w:rPr>
          <w:rFonts w:ascii="Times New Roman" w:hAnsi="Times New Roman"/>
          <w:sz w:val="28"/>
          <w:szCs w:val="28"/>
        </w:rPr>
        <w:t xml:space="preserve"> </w:t>
      </w:r>
      <w:r>
        <w:rPr>
          <w:rFonts w:ascii="Times New Roman" w:hAnsi="Times New Roman"/>
          <w:sz w:val="28"/>
          <w:szCs w:val="28"/>
        </w:rPr>
        <w:t>н</w:t>
      </w:r>
      <w:r w:rsidRPr="003463D2">
        <w:rPr>
          <w:rFonts w:ascii="Times New Roman" w:hAnsi="Times New Roman"/>
          <w:sz w:val="28"/>
          <w:szCs w:val="28"/>
        </w:rPr>
        <w:t>е позднее трех рабочих дней после завершения строительно-монтажных работ по демонтажу и (или) установке рекламных конструкций.»;</w:t>
      </w:r>
    </w:p>
    <w:p w:rsidR="00F214DB" w:rsidRPr="003463D2" w:rsidRDefault="00F214DB" w:rsidP="00F214DB">
      <w:pPr>
        <w:pStyle w:val="2"/>
        <w:numPr>
          <w:ilvl w:val="0"/>
          <w:numId w:val="12"/>
        </w:numPr>
        <w:autoSpaceDE w:val="0"/>
        <w:autoSpaceDN w:val="0"/>
        <w:adjustRightInd w:val="0"/>
        <w:spacing w:after="0" w:line="0" w:lineRule="atLeast"/>
        <w:ind w:left="0" w:right="-2" w:firstLine="709"/>
        <w:jc w:val="both"/>
        <w:rPr>
          <w:rFonts w:ascii="Times New Roman" w:hAnsi="Times New Roman"/>
          <w:sz w:val="28"/>
          <w:szCs w:val="28"/>
        </w:rPr>
      </w:pPr>
      <w:r w:rsidRPr="003463D2">
        <w:rPr>
          <w:rFonts w:ascii="Times New Roman" w:hAnsi="Times New Roman"/>
          <w:sz w:val="28"/>
          <w:szCs w:val="28"/>
        </w:rPr>
        <w:t>пункт 13 изложить в следующей редакции:</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«13. При установке и эксплуатации рекламных конструкций не допускается:</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lastRenderedPageBreak/>
        <w:t>1) увеличение или уменьшение площади информационного поля;</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2) деление информационного поля на отдельные самостоятельные части для размещения нескольких информационных сообщений;</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3) ослепление участников дорожного движения осветительными приборами рекламной конструкции;</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4) размещение отдельно стоящих рекламных конструкций большого и среднего формата на площадях и набережных, в садах, скверах, парках, а также на тротуарах, пешеходных дорожках, проездах и в местах, предназначенных для парковки и стоянки автомобилей;</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5) размещение рекламных конструкций на фасаде зданий, строений и сооружений:</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с применением неидентичных размеров и шрифтов надписей на разных языках;</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со сменным изображением;</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с использованием динамического способа передачи информации;</w:t>
      </w:r>
    </w:p>
    <w:p w:rsidR="00F214DB" w:rsidRPr="003463D2" w:rsidRDefault="00F214DB" w:rsidP="00F214DB">
      <w:pPr>
        <w:pStyle w:val="2"/>
        <w:autoSpaceDE w:val="0"/>
        <w:autoSpaceDN w:val="0"/>
        <w:adjustRightInd w:val="0"/>
        <w:spacing w:after="0" w:line="0" w:lineRule="atLeast"/>
        <w:ind w:left="0" w:right="-2" w:firstLine="709"/>
        <w:jc w:val="both"/>
        <w:rPr>
          <w:rFonts w:ascii="Times New Roman" w:hAnsi="Times New Roman"/>
          <w:sz w:val="28"/>
          <w:szCs w:val="28"/>
        </w:rPr>
      </w:pPr>
      <w:r w:rsidRPr="003463D2">
        <w:rPr>
          <w:rFonts w:ascii="Times New Roman" w:hAnsi="Times New Roman"/>
          <w:sz w:val="28"/>
          <w:szCs w:val="28"/>
        </w:rPr>
        <w:t>- с использованием динамического способа подсветки;</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объектах культурного наследия, а также на расстоянии менее 30 м от границ территорий, на которых расположены такие объекты.»;</w:t>
      </w:r>
    </w:p>
    <w:p w:rsidR="00F214DB" w:rsidRPr="003463D2" w:rsidRDefault="00F214DB" w:rsidP="00F214DB">
      <w:pPr>
        <w:pStyle w:val="2"/>
        <w:numPr>
          <w:ilvl w:val="0"/>
          <w:numId w:val="12"/>
        </w:numPr>
        <w:autoSpaceDE w:val="0"/>
        <w:autoSpaceDN w:val="0"/>
        <w:adjustRightInd w:val="0"/>
        <w:spacing w:after="0" w:line="0" w:lineRule="atLeast"/>
        <w:ind w:left="0" w:right="-2" w:firstLine="709"/>
        <w:jc w:val="both"/>
        <w:rPr>
          <w:rFonts w:ascii="Times New Roman" w:hAnsi="Times New Roman"/>
          <w:sz w:val="28"/>
          <w:szCs w:val="28"/>
        </w:rPr>
      </w:pPr>
      <w:r w:rsidRPr="003463D2">
        <w:rPr>
          <w:rFonts w:ascii="Times New Roman" w:hAnsi="Times New Roman"/>
          <w:sz w:val="28"/>
          <w:szCs w:val="28"/>
        </w:rPr>
        <w:t>пункт 21 изложить в следующей редакции:</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«21. Отдельно стоящие рекламные конструкции подразделяются на следующие типы:</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 xml:space="preserve">1) медиа </w:t>
      </w:r>
      <w:proofErr w:type="spellStart"/>
      <w:r w:rsidRPr="003463D2">
        <w:rPr>
          <w:rFonts w:ascii="Times New Roman" w:hAnsi="Times New Roman" w:cs="Times New Roman"/>
          <w:sz w:val="28"/>
          <w:szCs w:val="28"/>
        </w:rPr>
        <w:t>суперборд</w:t>
      </w:r>
      <w:proofErr w:type="spellEnd"/>
      <w:r w:rsidRPr="003463D2">
        <w:rPr>
          <w:rFonts w:ascii="Times New Roman" w:hAnsi="Times New Roman" w:cs="Times New Roman"/>
          <w:sz w:val="28"/>
          <w:szCs w:val="28"/>
        </w:rPr>
        <w:t xml:space="preserve"> - это отдельно стоящая рекламная конструкция, большого формата, передающая изображение и видео. Состоящая из металлического каркаса, информационного (светодиодного) поля размером 12,0 x 4,0 м или 15,0 x 5,0 м, опоры и фундамента.</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 xml:space="preserve">Информационное поле медиа </w:t>
      </w:r>
      <w:proofErr w:type="spellStart"/>
      <w:r w:rsidRPr="003463D2">
        <w:rPr>
          <w:rFonts w:ascii="Times New Roman" w:hAnsi="Times New Roman" w:cs="Times New Roman"/>
          <w:sz w:val="28"/>
          <w:szCs w:val="28"/>
        </w:rPr>
        <w:t>суперборда</w:t>
      </w:r>
      <w:proofErr w:type="spellEnd"/>
      <w:r w:rsidRPr="003463D2">
        <w:rPr>
          <w:rFonts w:ascii="Times New Roman" w:hAnsi="Times New Roman" w:cs="Times New Roman"/>
          <w:sz w:val="28"/>
          <w:szCs w:val="28"/>
        </w:rPr>
        <w:t xml:space="preserve"> - электронно-цифровая поверхность, расстояние между пикселями (шаг пикселя) которого не более 12 мм. Количество информационных полей медиа </w:t>
      </w:r>
      <w:proofErr w:type="spellStart"/>
      <w:r w:rsidRPr="003463D2">
        <w:rPr>
          <w:rFonts w:ascii="Times New Roman" w:hAnsi="Times New Roman" w:cs="Times New Roman"/>
          <w:sz w:val="28"/>
          <w:szCs w:val="28"/>
        </w:rPr>
        <w:t>суперборда</w:t>
      </w:r>
      <w:proofErr w:type="spellEnd"/>
      <w:r w:rsidRPr="003463D2">
        <w:rPr>
          <w:rFonts w:ascii="Times New Roman" w:hAnsi="Times New Roman" w:cs="Times New Roman"/>
          <w:sz w:val="28"/>
          <w:szCs w:val="28"/>
        </w:rPr>
        <w:t xml:space="preserve"> не может быть более трех. </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 xml:space="preserve">Площадь медиа </w:t>
      </w:r>
      <w:proofErr w:type="spellStart"/>
      <w:r w:rsidRPr="003463D2">
        <w:rPr>
          <w:rFonts w:ascii="Times New Roman" w:hAnsi="Times New Roman" w:cs="Times New Roman"/>
          <w:sz w:val="28"/>
          <w:szCs w:val="28"/>
        </w:rPr>
        <w:t>суперборда</w:t>
      </w:r>
      <w:proofErr w:type="spellEnd"/>
      <w:r w:rsidRPr="003463D2">
        <w:rPr>
          <w:rFonts w:ascii="Times New Roman" w:hAnsi="Times New Roman" w:cs="Times New Roman"/>
          <w:sz w:val="28"/>
          <w:szCs w:val="28"/>
        </w:rPr>
        <w:t xml:space="preserve"> определяется общей площадью его информационных полей. Трансляция изображения и видео на медиа </w:t>
      </w:r>
      <w:proofErr w:type="spellStart"/>
      <w:r w:rsidRPr="003463D2">
        <w:rPr>
          <w:rFonts w:ascii="Times New Roman" w:hAnsi="Times New Roman" w:cs="Times New Roman"/>
          <w:sz w:val="28"/>
          <w:szCs w:val="28"/>
        </w:rPr>
        <w:t>суперборде</w:t>
      </w:r>
      <w:proofErr w:type="spellEnd"/>
      <w:r w:rsidRPr="003463D2">
        <w:rPr>
          <w:rFonts w:ascii="Times New Roman" w:hAnsi="Times New Roman" w:cs="Times New Roman"/>
          <w:sz w:val="28"/>
          <w:szCs w:val="28"/>
        </w:rPr>
        <w:t xml:space="preserve"> должна быть приостановлена ежедневно с 23:00 ч. до 6:00 ч.</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 xml:space="preserve">Опора медиа </w:t>
      </w:r>
      <w:proofErr w:type="spellStart"/>
      <w:r w:rsidRPr="003463D2">
        <w:rPr>
          <w:rFonts w:ascii="Times New Roman" w:hAnsi="Times New Roman" w:cs="Times New Roman"/>
          <w:sz w:val="28"/>
          <w:szCs w:val="28"/>
        </w:rPr>
        <w:t>суперборда</w:t>
      </w:r>
      <w:proofErr w:type="spellEnd"/>
      <w:r w:rsidRPr="003463D2">
        <w:rPr>
          <w:rFonts w:ascii="Times New Roman" w:hAnsi="Times New Roman" w:cs="Times New Roman"/>
          <w:sz w:val="28"/>
          <w:szCs w:val="28"/>
        </w:rPr>
        <w:t xml:space="preserve"> состоит из металлической круглой трубы, видимая часть которой – от 11,0 м до 20,0 м от уровня грунта (асфальтового покрытия, брусчатки и иного твердого покрытия) до нижнего края каркаса рекламной конструкции. Цвет опоры – графит. Устанавливается вертикально под прямым углом к нижнему краю каркаса рекламной конструкции по центру информационного поля либо со сдвигом от него. Маркировка наносится на опору, высота букв – не менее 0,2 м.</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 xml:space="preserve">Фундамент медиа </w:t>
      </w:r>
      <w:proofErr w:type="spellStart"/>
      <w:r w:rsidRPr="003463D2">
        <w:rPr>
          <w:rFonts w:ascii="Times New Roman" w:hAnsi="Times New Roman" w:cs="Times New Roman"/>
          <w:sz w:val="28"/>
          <w:szCs w:val="28"/>
        </w:rPr>
        <w:t>суперборда</w:t>
      </w:r>
      <w:proofErr w:type="spellEnd"/>
      <w:r w:rsidRPr="003463D2">
        <w:rPr>
          <w:rFonts w:ascii="Times New Roman" w:hAnsi="Times New Roman" w:cs="Times New Roman"/>
          <w:sz w:val="28"/>
          <w:szCs w:val="28"/>
        </w:rPr>
        <w:t xml:space="preserve"> не должен выступать над уровнем грунта.</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2)</w:t>
      </w:r>
      <w:r w:rsidRPr="003463D2">
        <w:rPr>
          <w:rFonts w:ascii="Times New Roman" w:hAnsi="Times New Roman" w:cs="Times New Roman"/>
          <w:sz w:val="28"/>
          <w:szCs w:val="28"/>
        </w:rPr>
        <w:tab/>
        <w:t xml:space="preserve"> многомодульная конструкция - типовая отдельно стоящая щитовая рекламная конструкция большого формата с внешним или внутренним подсветом. Многомодульная конструкция состоит из фундамента, каркаса, обшитого материалом нейтральных цветов (серый, бежевый, графит), и модулей с информационными полями.</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 xml:space="preserve">Площадь многомодульной конструкции определяется общей площадью ее </w:t>
      </w:r>
      <w:r w:rsidRPr="003463D2">
        <w:rPr>
          <w:rFonts w:ascii="Times New Roman" w:hAnsi="Times New Roman" w:cs="Times New Roman"/>
          <w:sz w:val="28"/>
          <w:szCs w:val="28"/>
        </w:rPr>
        <w:lastRenderedPageBreak/>
        <w:t xml:space="preserve">информационных полей. </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 xml:space="preserve">Фундамент многомодульной конструкции допускается в двух вариантах: заглубляемый, не выступающий над уровнем грунта, и </w:t>
      </w:r>
      <w:proofErr w:type="spellStart"/>
      <w:r w:rsidRPr="003463D2">
        <w:rPr>
          <w:rFonts w:ascii="Times New Roman" w:hAnsi="Times New Roman" w:cs="Times New Roman"/>
          <w:sz w:val="28"/>
          <w:szCs w:val="28"/>
        </w:rPr>
        <w:t>незаглубляемый</w:t>
      </w:r>
      <w:proofErr w:type="spellEnd"/>
      <w:r w:rsidRPr="003463D2">
        <w:rPr>
          <w:rFonts w:ascii="Times New Roman" w:hAnsi="Times New Roman" w:cs="Times New Roman"/>
          <w:sz w:val="28"/>
          <w:szCs w:val="28"/>
        </w:rPr>
        <w:t xml:space="preserve">. В случае использования </w:t>
      </w:r>
      <w:proofErr w:type="spellStart"/>
      <w:r w:rsidRPr="003463D2">
        <w:rPr>
          <w:rFonts w:ascii="Times New Roman" w:hAnsi="Times New Roman" w:cs="Times New Roman"/>
          <w:sz w:val="28"/>
          <w:szCs w:val="28"/>
        </w:rPr>
        <w:t>незаглубляемого</w:t>
      </w:r>
      <w:proofErr w:type="spellEnd"/>
      <w:r w:rsidRPr="003463D2">
        <w:rPr>
          <w:rFonts w:ascii="Times New Roman" w:hAnsi="Times New Roman" w:cs="Times New Roman"/>
          <w:sz w:val="28"/>
          <w:szCs w:val="28"/>
        </w:rPr>
        <w:t xml:space="preserve"> фундамента он в обязательном порядке облицовывается декоративным материалом по специальной форме, соответствующей дизайну многомодульной конструкции.</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 xml:space="preserve">3) </w:t>
      </w:r>
      <w:proofErr w:type="spellStart"/>
      <w:r w:rsidRPr="003463D2">
        <w:rPr>
          <w:rFonts w:ascii="Times New Roman" w:hAnsi="Times New Roman" w:cs="Times New Roman"/>
          <w:sz w:val="28"/>
          <w:szCs w:val="28"/>
        </w:rPr>
        <w:t>еврощит</w:t>
      </w:r>
      <w:proofErr w:type="spellEnd"/>
      <w:r w:rsidRPr="003463D2">
        <w:rPr>
          <w:rFonts w:ascii="Times New Roman" w:hAnsi="Times New Roman" w:cs="Times New Roman"/>
          <w:sz w:val="28"/>
          <w:szCs w:val="28"/>
        </w:rPr>
        <w:t xml:space="preserve"> - типовая отдельно стоящая щитовая рекламная конструкция среднего формата с внешним или внутренним подсветом.</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proofErr w:type="spellStart"/>
      <w:r w:rsidRPr="003463D2">
        <w:rPr>
          <w:rFonts w:ascii="Times New Roman" w:hAnsi="Times New Roman" w:cs="Times New Roman"/>
          <w:sz w:val="28"/>
          <w:szCs w:val="28"/>
        </w:rPr>
        <w:t>Еврощит</w:t>
      </w:r>
      <w:proofErr w:type="spellEnd"/>
      <w:r w:rsidRPr="003463D2">
        <w:rPr>
          <w:rFonts w:ascii="Times New Roman" w:hAnsi="Times New Roman" w:cs="Times New Roman"/>
          <w:sz w:val="28"/>
          <w:szCs w:val="28"/>
        </w:rPr>
        <w:t xml:space="preserve"> состоит из фундамента, опоры, каркаса и информационного поля размером 6,0 м x 3,0 м.</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 xml:space="preserve">Количество информационных полей </w:t>
      </w:r>
      <w:proofErr w:type="spellStart"/>
      <w:r w:rsidRPr="003463D2">
        <w:rPr>
          <w:rFonts w:ascii="Times New Roman" w:hAnsi="Times New Roman" w:cs="Times New Roman"/>
          <w:sz w:val="28"/>
          <w:szCs w:val="28"/>
        </w:rPr>
        <w:t>еврощита</w:t>
      </w:r>
      <w:proofErr w:type="spellEnd"/>
      <w:r w:rsidRPr="003463D2">
        <w:rPr>
          <w:rFonts w:ascii="Times New Roman" w:hAnsi="Times New Roman" w:cs="Times New Roman"/>
          <w:sz w:val="28"/>
          <w:szCs w:val="28"/>
        </w:rPr>
        <w:t xml:space="preserve"> не может быть более трех.</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В случае использования автоматической смены изображения площадь информационного поля определяется исходя из площади экспонирующей поверхности.</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 xml:space="preserve">Фундамент </w:t>
      </w:r>
      <w:proofErr w:type="spellStart"/>
      <w:r w:rsidRPr="003463D2">
        <w:rPr>
          <w:rFonts w:ascii="Times New Roman" w:hAnsi="Times New Roman" w:cs="Times New Roman"/>
          <w:sz w:val="28"/>
          <w:szCs w:val="28"/>
        </w:rPr>
        <w:t>еврощита</w:t>
      </w:r>
      <w:proofErr w:type="spellEnd"/>
      <w:r w:rsidRPr="003463D2">
        <w:rPr>
          <w:rFonts w:ascii="Times New Roman" w:hAnsi="Times New Roman" w:cs="Times New Roman"/>
          <w:sz w:val="28"/>
          <w:szCs w:val="28"/>
        </w:rPr>
        <w:t xml:space="preserve"> не должен выступать над уровнем земли.</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 xml:space="preserve">Нижний край каркаса </w:t>
      </w:r>
      <w:proofErr w:type="spellStart"/>
      <w:r w:rsidRPr="003463D2">
        <w:rPr>
          <w:rFonts w:ascii="Times New Roman" w:hAnsi="Times New Roman" w:cs="Times New Roman"/>
          <w:sz w:val="28"/>
          <w:szCs w:val="28"/>
        </w:rPr>
        <w:t>еврощита</w:t>
      </w:r>
      <w:proofErr w:type="spellEnd"/>
      <w:r w:rsidRPr="003463D2">
        <w:rPr>
          <w:rFonts w:ascii="Times New Roman" w:hAnsi="Times New Roman" w:cs="Times New Roman"/>
          <w:sz w:val="28"/>
          <w:szCs w:val="28"/>
        </w:rPr>
        <w:t xml:space="preserve"> должен располагаться на высоте не менее 4,5 м от уровня грунта (асфальтового покрытия, брусчатки и иного твердого покрытия) до нижнего края каркаса рекламной конструкции. Цвет опоры – графит. Устанавливается вертикально под прямым углом к нижнему краю каркаса рекламной конструкции по центру информационного поля либо со сдвигом от него. Маркировка наносится на опору, высота букв – не менее 0,2 м.</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proofErr w:type="spellStart"/>
      <w:r w:rsidRPr="003463D2">
        <w:rPr>
          <w:rFonts w:ascii="Times New Roman" w:hAnsi="Times New Roman" w:cs="Times New Roman"/>
          <w:sz w:val="28"/>
          <w:szCs w:val="28"/>
        </w:rPr>
        <w:t>Еврощит</w:t>
      </w:r>
      <w:proofErr w:type="spellEnd"/>
      <w:r w:rsidRPr="003463D2">
        <w:rPr>
          <w:rFonts w:ascii="Times New Roman" w:hAnsi="Times New Roman" w:cs="Times New Roman"/>
          <w:sz w:val="28"/>
          <w:szCs w:val="28"/>
        </w:rPr>
        <w:t>, выполненный в одностороннем варианте, должен иметь декоративно оформленную обратную сторону.</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 xml:space="preserve">4) </w:t>
      </w:r>
      <w:proofErr w:type="spellStart"/>
      <w:r w:rsidRPr="003463D2">
        <w:rPr>
          <w:rFonts w:ascii="Times New Roman" w:hAnsi="Times New Roman" w:cs="Times New Roman"/>
          <w:sz w:val="28"/>
          <w:szCs w:val="28"/>
        </w:rPr>
        <w:t>пилларс</w:t>
      </w:r>
      <w:proofErr w:type="spellEnd"/>
      <w:r w:rsidRPr="003463D2">
        <w:rPr>
          <w:rFonts w:ascii="Times New Roman" w:hAnsi="Times New Roman" w:cs="Times New Roman"/>
          <w:sz w:val="28"/>
          <w:szCs w:val="28"/>
        </w:rPr>
        <w:t xml:space="preserve"> - типовая отдельно стоящая рекламная конструкция малого формата с внутренним подсветом, состоящая из фундамента, металлического каркаса и информационных полей размером 1,4 м x 3,0 м. </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 xml:space="preserve">Количество сторон </w:t>
      </w:r>
      <w:proofErr w:type="spellStart"/>
      <w:r w:rsidRPr="003463D2">
        <w:rPr>
          <w:rFonts w:ascii="Times New Roman" w:hAnsi="Times New Roman" w:cs="Times New Roman"/>
          <w:sz w:val="28"/>
          <w:szCs w:val="28"/>
        </w:rPr>
        <w:t>пилларса</w:t>
      </w:r>
      <w:proofErr w:type="spellEnd"/>
      <w:r w:rsidRPr="003463D2">
        <w:rPr>
          <w:rFonts w:ascii="Times New Roman" w:hAnsi="Times New Roman" w:cs="Times New Roman"/>
          <w:sz w:val="28"/>
          <w:szCs w:val="28"/>
        </w:rPr>
        <w:t xml:space="preserve"> не может быть более трех. Площадь </w:t>
      </w:r>
      <w:proofErr w:type="spellStart"/>
      <w:r w:rsidRPr="003463D2">
        <w:rPr>
          <w:rFonts w:ascii="Times New Roman" w:hAnsi="Times New Roman" w:cs="Times New Roman"/>
          <w:sz w:val="28"/>
          <w:szCs w:val="28"/>
        </w:rPr>
        <w:t>пилларса</w:t>
      </w:r>
      <w:proofErr w:type="spellEnd"/>
      <w:r w:rsidRPr="003463D2">
        <w:rPr>
          <w:rFonts w:ascii="Times New Roman" w:hAnsi="Times New Roman" w:cs="Times New Roman"/>
          <w:sz w:val="28"/>
          <w:szCs w:val="28"/>
        </w:rPr>
        <w:t xml:space="preserve"> определяется общей площадью его информационных полей.</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 xml:space="preserve">Информационное поле </w:t>
      </w:r>
      <w:proofErr w:type="spellStart"/>
      <w:r w:rsidRPr="003463D2">
        <w:rPr>
          <w:rFonts w:ascii="Times New Roman" w:hAnsi="Times New Roman" w:cs="Times New Roman"/>
          <w:sz w:val="28"/>
          <w:szCs w:val="28"/>
        </w:rPr>
        <w:t>пилларса</w:t>
      </w:r>
      <w:proofErr w:type="spellEnd"/>
      <w:r w:rsidRPr="003463D2">
        <w:rPr>
          <w:rFonts w:ascii="Times New Roman" w:hAnsi="Times New Roman" w:cs="Times New Roman"/>
          <w:sz w:val="28"/>
          <w:szCs w:val="28"/>
        </w:rPr>
        <w:t xml:space="preserve"> должно быть защищено прозрачным стеклом. Облицовка </w:t>
      </w:r>
      <w:proofErr w:type="spellStart"/>
      <w:r w:rsidRPr="003463D2">
        <w:rPr>
          <w:rFonts w:ascii="Times New Roman" w:hAnsi="Times New Roman" w:cs="Times New Roman"/>
          <w:sz w:val="28"/>
          <w:szCs w:val="28"/>
        </w:rPr>
        <w:t>пилларса</w:t>
      </w:r>
      <w:proofErr w:type="spellEnd"/>
      <w:r w:rsidRPr="003463D2">
        <w:rPr>
          <w:rFonts w:ascii="Times New Roman" w:hAnsi="Times New Roman" w:cs="Times New Roman"/>
          <w:sz w:val="28"/>
          <w:szCs w:val="28"/>
        </w:rPr>
        <w:t xml:space="preserve"> - сочетание металла, пластика или композита нейтральных приглушенных тонов. При использовании информационного поля в виде электронно-цифровой поверхности расстояние между пикселями (шаг пикселя) должно быть не более 5 мм. Трансляция изображения и видео должна быть приостановлена ежедневно с 23:00 ч. до 6:00 ч.</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 xml:space="preserve">Механизм установки каркаса может быть статичным (без движения) и динамичным (путем вращения вокруг своей оси). </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 xml:space="preserve">Фундамент </w:t>
      </w:r>
      <w:proofErr w:type="spellStart"/>
      <w:r w:rsidRPr="003463D2">
        <w:rPr>
          <w:rFonts w:ascii="Times New Roman" w:hAnsi="Times New Roman" w:cs="Times New Roman"/>
          <w:sz w:val="28"/>
          <w:szCs w:val="28"/>
        </w:rPr>
        <w:t>пилларса</w:t>
      </w:r>
      <w:proofErr w:type="spellEnd"/>
      <w:r w:rsidRPr="003463D2">
        <w:rPr>
          <w:rFonts w:ascii="Times New Roman" w:hAnsi="Times New Roman" w:cs="Times New Roman"/>
          <w:sz w:val="28"/>
          <w:szCs w:val="28"/>
        </w:rPr>
        <w:t xml:space="preserve"> не должен выступать над уровнем грунта (асфальтового покрытия, брусчатки и иного твердого покрытия).</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 xml:space="preserve">5) пилон - типовая отдельно стоящая рекламная конструкция малого формата с внутренним подсветом, состоящая из фундамента, металлического каркаса и информационных полей размером 1,2 м x 1,8 м. </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 xml:space="preserve">Количество сторон пилона не может быть более двух. Площадь пилона определяется общей площадью его информационных полей. </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 xml:space="preserve">Информационное поле пилона должно быть защищено прозрачным стеклом. </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 xml:space="preserve">При использовании информационного поля в виде электронно-цифровой </w:t>
      </w:r>
      <w:r w:rsidRPr="003463D2">
        <w:rPr>
          <w:rFonts w:ascii="Times New Roman" w:hAnsi="Times New Roman" w:cs="Times New Roman"/>
          <w:sz w:val="28"/>
          <w:szCs w:val="28"/>
        </w:rPr>
        <w:lastRenderedPageBreak/>
        <w:t>поверхности расстояние между пикселями (шаг пикселя) должно быть не более 5 мм. Трансляция изображения и видео должна быть приостановлена ежедневно с 23:00 ч. до 6:00 ч.</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Облицовка пилона - сочетание металла, пластика или композита нейтральных приглушенных тонов.</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Фундамент пилона не должен выступать над уровнем грунта.</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6) афишная конструкция - индивидуальная отдельно стоящая щитовая рекламная конструкция малого формата, состоящая из фундамента, каркаса, рамки конструкции и информационного поля.</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 xml:space="preserve">Площадь афишной конструкции определяется общей площадью его информационных полей. Фундамент афишной конструкции допускается в двух вариантах: заглубляемый, не выступающий над уровнем грунта (асфальтового покрытия, брусчатки и иного твердого покрытия), и </w:t>
      </w:r>
      <w:proofErr w:type="spellStart"/>
      <w:r w:rsidRPr="003463D2">
        <w:rPr>
          <w:rFonts w:ascii="Times New Roman" w:hAnsi="Times New Roman" w:cs="Times New Roman"/>
          <w:sz w:val="28"/>
          <w:szCs w:val="28"/>
        </w:rPr>
        <w:t>незаглубляемый</w:t>
      </w:r>
      <w:proofErr w:type="spellEnd"/>
      <w:r w:rsidRPr="003463D2">
        <w:rPr>
          <w:rFonts w:ascii="Times New Roman" w:hAnsi="Times New Roman" w:cs="Times New Roman"/>
          <w:sz w:val="28"/>
          <w:szCs w:val="28"/>
        </w:rPr>
        <w:t xml:space="preserve">. В случае использования </w:t>
      </w:r>
      <w:proofErr w:type="spellStart"/>
      <w:r w:rsidRPr="003463D2">
        <w:rPr>
          <w:rFonts w:ascii="Times New Roman" w:hAnsi="Times New Roman" w:cs="Times New Roman"/>
          <w:sz w:val="28"/>
          <w:szCs w:val="28"/>
        </w:rPr>
        <w:t>незаглубляемого</w:t>
      </w:r>
      <w:proofErr w:type="spellEnd"/>
      <w:r w:rsidRPr="003463D2">
        <w:rPr>
          <w:rFonts w:ascii="Times New Roman" w:hAnsi="Times New Roman" w:cs="Times New Roman"/>
          <w:sz w:val="28"/>
          <w:szCs w:val="28"/>
        </w:rPr>
        <w:t xml:space="preserve"> фундамента он в обязательном порядке облицовывается декоративным материалом по специальной форме, соответствующей дизайну афишной конструкции. </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Афишные конструкции предназначены исключительно для размещения информации о репертуарах театров, кинотеатров, спортивных и иных массовых мероприятиях, событиях общественного, культурно-развлекательного, спортивно-оздоровительного характера.</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Информационные материалы, размещаемые на афишных конструкциях, могут содержать сведения о спонсорах соответствующих мероприятий.</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7) медиа экран - это отдельно стоящая рекламная конструкция среднего формата, передающая изображение и видео, состоящая из металлического каркаса, информационного (светодиодного) поля размером 6 м х 3 м, опоры и фундамента.</w:t>
      </w:r>
    </w:p>
    <w:p w:rsidR="00F214DB" w:rsidRPr="001C1DAA"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 xml:space="preserve">Информационное поле медиа экрана - электронно-цифровая поверхность, </w:t>
      </w:r>
      <w:r w:rsidRPr="001C1DAA">
        <w:rPr>
          <w:rFonts w:ascii="Times New Roman" w:hAnsi="Times New Roman" w:cs="Times New Roman"/>
          <w:sz w:val="28"/>
          <w:szCs w:val="28"/>
        </w:rPr>
        <w:t>расстояние между пикселями (шаг пикселя) которого не более 12 мм. Количество информационных полей медиа экрана не может быть более трех. Площадь медиа экрана определяется общей площадью его информационных полей. Трансляция изображения и видео на медиа экране должна быть приостановлена ежедневно с 23:00 ч. до 6:00 ч.</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1C1DAA">
        <w:rPr>
          <w:rFonts w:ascii="Times New Roman" w:hAnsi="Times New Roman" w:cs="Times New Roman"/>
          <w:sz w:val="28"/>
          <w:szCs w:val="28"/>
        </w:rPr>
        <w:t>Нижний край медиа экрана должен располагаться на высоте не менее 4,5 м от уровня грунта (асфальтового покрытия, брусчатки и иного твердого покрытия) до нижнего края каркаса рекламной конструкции. Опора медиа экрана состоит из металлического профиля прямоугольного или квадратного сечения. Цвет опоры – черный. Устанавливается вертикально под прямым углом к нижнему краю каркаса рекламной конструкции по центру информационного</w:t>
      </w:r>
      <w:r w:rsidRPr="003463D2">
        <w:rPr>
          <w:rFonts w:ascii="Times New Roman" w:hAnsi="Times New Roman" w:cs="Times New Roman"/>
          <w:sz w:val="28"/>
          <w:szCs w:val="28"/>
        </w:rPr>
        <w:t xml:space="preserve"> поля либо со сдвигом от него. Маркировка наносится на опору, высота букв – не менее 0,2 м.</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Фундамент медиа экрана не должен выступать над уровнем грунта. Количество сторон не должно быть более трех.</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Допустимые значения яркости светодиодных модулей:</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 в светлое время суток - 6370 кд/кв. м;</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 в темное время суток - 851 кд/кв. м.</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 xml:space="preserve">В случае установки одностороннего медиа экрана обратная сторона </w:t>
      </w:r>
      <w:r w:rsidRPr="003463D2">
        <w:rPr>
          <w:rFonts w:ascii="Times New Roman" w:hAnsi="Times New Roman" w:cs="Times New Roman"/>
          <w:sz w:val="28"/>
          <w:szCs w:val="28"/>
        </w:rPr>
        <w:lastRenderedPageBreak/>
        <w:t>должна быть декоративно оформлена.</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 xml:space="preserve">8) стела - типовая отдельно стоящая объемно-пространственная, в индивидуальном исполнении рекламная конструкция малого (высотой не более 6,0 м) или среднего (более 6,0 м) формата, состоящая из фундамента, каркаса, обшитого материалом нейтральных цветов (серый, бежевый, графит, черный, коричневый и т.п.), с внутренним подсветом. </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Состоит из фундамента, опоры, каркаса и информационного поля.</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Количество сторон стелы не может быть более трех. Фундамент не должен выступать над уровнем грунта.</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В случае использования автоматической смены изображения площадь информационного поля определяется исходя из площади экспонирующей поверхности.</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Стела, выполненная в одностороннем варианте, должна иметь декоративно оформленную обратную сторону.</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 xml:space="preserve">9) </w:t>
      </w:r>
      <w:proofErr w:type="spellStart"/>
      <w:r w:rsidRPr="003463D2">
        <w:rPr>
          <w:rFonts w:ascii="Times New Roman" w:hAnsi="Times New Roman" w:cs="Times New Roman"/>
          <w:sz w:val="28"/>
          <w:szCs w:val="28"/>
        </w:rPr>
        <w:t>флаговая</w:t>
      </w:r>
      <w:proofErr w:type="spellEnd"/>
      <w:r w:rsidRPr="003463D2">
        <w:rPr>
          <w:rFonts w:ascii="Times New Roman" w:hAnsi="Times New Roman" w:cs="Times New Roman"/>
          <w:sz w:val="28"/>
          <w:szCs w:val="28"/>
        </w:rPr>
        <w:t xml:space="preserve"> композиция - отдельно стоящая рекламная конструкция малого формата, состоящая из основания, одного или нескольких флагштоков (но не более 3 флагштоков) и мягких полотнищ (информационных полей).</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Pr>
          <w:rFonts w:ascii="Times New Roman" w:hAnsi="Times New Roman" w:cs="Times New Roman"/>
          <w:sz w:val="28"/>
          <w:szCs w:val="28"/>
        </w:rPr>
        <w:t>10) р</w:t>
      </w:r>
      <w:r w:rsidRPr="003463D2">
        <w:rPr>
          <w:rFonts w:ascii="Times New Roman" w:hAnsi="Times New Roman" w:cs="Times New Roman"/>
          <w:sz w:val="28"/>
          <w:szCs w:val="28"/>
        </w:rPr>
        <w:t xml:space="preserve">екламная конструкция на остановочном пункте наземного городского транспорта общего пользования - рекламная конструкция малого формата, состоящая из фундамента, опоры, каркаса, рамки, информационных полей с внутренним подсветом (за исключением электронно-цифровой поверхности), монтируемые в составе остановочных пунктов наземного городского транспорта общего пользования. </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 xml:space="preserve">Площадь информационного поля рекламной конструкции на остановочном пункте наземного городского транспорта общего пользования определяется общей площадью всех его сторон. Фундаменты рекламных конструкций не должны выступать над уровнем покрытия тротуара. </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Доведение до потребителя рекламных сообщений/изображений может производиться с использованием следующих технологий смены изображений:</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 с помощью неподвижных полиграфических постеров (бумага, винил и др.) с внутренним подсветом;</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 xml:space="preserve">- с помощью демонстрации постеров на динамических системах смены изображений (роллерных системах или системах поворотных панелей - </w:t>
      </w:r>
      <w:proofErr w:type="spellStart"/>
      <w:r w:rsidRPr="003463D2">
        <w:rPr>
          <w:rFonts w:ascii="Times New Roman" w:hAnsi="Times New Roman" w:cs="Times New Roman"/>
          <w:sz w:val="28"/>
          <w:szCs w:val="28"/>
        </w:rPr>
        <w:t>призматронах</w:t>
      </w:r>
      <w:proofErr w:type="spellEnd"/>
      <w:r w:rsidRPr="003463D2">
        <w:rPr>
          <w:rFonts w:ascii="Times New Roman" w:hAnsi="Times New Roman" w:cs="Times New Roman"/>
          <w:sz w:val="28"/>
          <w:szCs w:val="28"/>
        </w:rPr>
        <w:t>) с внутренним подсветом;</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 с помощью изображений, демонстрируемых на электронных носителях, при использовании электронно-цифровой поверхности расстояние между пикселями (шаг пикселя) – не более 3 мм.</w:t>
      </w:r>
    </w:p>
    <w:p w:rsidR="00F214DB" w:rsidRPr="003463D2" w:rsidRDefault="00F214DB" w:rsidP="00F214DB">
      <w:pPr>
        <w:pStyle w:val="ConsPlusNormal"/>
        <w:spacing w:line="0" w:lineRule="atLeast"/>
        <w:ind w:firstLine="709"/>
        <w:jc w:val="both"/>
        <w:rPr>
          <w:rFonts w:ascii="Times New Roman" w:hAnsi="Times New Roman"/>
          <w:sz w:val="28"/>
          <w:szCs w:val="28"/>
        </w:rPr>
      </w:pPr>
      <w:r w:rsidRPr="003463D2">
        <w:rPr>
          <w:rFonts w:ascii="Times New Roman" w:hAnsi="Times New Roman" w:cs="Times New Roman"/>
          <w:sz w:val="28"/>
          <w:szCs w:val="28"/>
        </w:rPr>
        <w:t>Рекламные конструкции на остановочных пунктах наземного городского транспорта общего пользования должны быть оборудованы системой аварийного отключения от сети электропитания и соответствовать требованиям пожарной безопасности.</w:t>
      </w:r>
      <w:r w:rsidRPr="003463D2">
        <w:rPr>
          <w:rFonts w:ascii="Times New Roman" w:hAnsi="Times New Roman"/>
          <w:sz w:val="28"/>
          <w:szCs w:val="28"/>
        </w:rPr>
        <w:t>»;</w:t>
      </w:r>
    </w:p>
    <w:p w:rsidR="00F214DB" w:rsidRPr="003463D2" w:rsidRDefault="00F214DB" w:rsidP="00F214DB">
      <w:pPr>
        <w:pStyle w:val="2"/>
        <w:numPr>
          <w:ilvl w:val="0"/>
          <w:numId w:val="12"/>
        </w:numPr>
        <w:autoSpaceDE w:val="0"/>
        <w:autoSpaceDN w:val="0"/>
        <w:adjustRightInd w:val="0"/>
        <w:spacing w:after="0" w:line="0" w:lineRule="atLeast"/>
        <w:ind w:left="0" w:right="-2" w:firstLine="709"/>
        <w:jc w:val="both"/>
        <w:rPr>
          <w:rFonts w:ascii="Times New Roman" w:hAnsi="Times New Roman"/>
          <w:sz w:val="28"/>
          <w:szCs w:val="28"/>
        </w:rPr>
      </w:pPr>
      <w:r w:rsidRPr="003463D2">
        <w:rPr>
          <w:rFonts w:ascii="Times New Roman" w:hAnsi="Times New Roman"/>
          <w:sz w:val="28"/>
          <w:szCs w:val="28"/>
        </w:rPr>
        <w:t>дополнить пунктом 21.1 следующего содержания:</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«21.1. Запрещается установка и эксплуатация отдельно стоящих рекламных конструкций:</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имеющих заглубленный фундамент ближе 5,0 м от стволов деревьев;</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в радиусе менее 30 м от территорий городских кладбищ;</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lastRenderedPageBreak/>
        <w:t>- в границах земельного участка, занимаемого индивидуальным или многоквартирным жилым домом;</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на расстоянии менее 200 метров от иной отдельно стоящей рекламной либо информационной конструкции без обоснования проектным решением, выполненного с учетом действующих строительных, пожарных и санитарных норм и правил;</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на расстоянии ближе 10 м от фундамента конструкции до фундамента здания;</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xml:space="preserve">- с использованием при изготовлении </w:t>
      </w:r>
      <w:proofErr w:type="spellStart"/>
      <w:r w:rsidRPr="003463D2">
        <w:rPr>
          <w:rFonts w:ascii="Times New Roman" w:hAnsi="Times New Roman"/>
          <w:sz w:val="28"/>
          <w:szCs w:val="28"/>
        </w:rPr>
        <w:t>профнастила</w:t>
      </w:r>
      <w:proofErr w:type="spellEnd"/>
      <w:r w:rsidRPr="003463D2">
        <w:rPr>
          <w:rFonts w:ascii="Times New Roman" w:hAnsi="Times New Roman"/>
          <w:sz w:val="28"/>
          <w:szCs w:val="28"/>
        </w:rPr>
        <w:t>;</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xml:space="preserve">- при отсутствии технической возможности заглубления фундамента, за исключением многомодульной конструкции, афишной конструкции и </w:t>
      </w:r>
      <w:proofErr w:type="spellStart"/>
      <w:r w:rsidRPr="003463D2">
        <w:rPr>
          <w:rFonts w:ascii="Times New Roman" w:hAnsi="Times New Roman"/>
          <w:sz w:val="28"/>
          <w:szCs w:val="28"/>
        </w:rPr>
        <w:t>флаговых</w:t>
      </w:r>
      <w:proofErr w:type="spellEnd"/>
      <w:r w:rsidRPr="003463D2">
        <w:rPr>
          <w:rFonts w:ascii="Times New Roman" w:hAnsi="Times New Roman"/>
          <w:sz w:val="28"/>
          <w:szCs w:val="28"/>
        </w:rPr>
        <w:t xml:space="preserve"> композиций;</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xml:space="preserve">- в случае размещения медиа </w:t>
      </w:r>
      <w:proofErr w:type="spellStart"/>
      <w:r w:rsidRPr="003463D2">
        <w:rPr>
          <w:rFonts w:ascii="Times New Roman" w:hAnsi="Times New Roman"/>
          <w:sz w:val="28"/>
          <w:szCs w:val="28"/>
        </w:rPr>
        <w:t>суперборда</w:t>
      </w:r>
      <w:proofErr w:type="spellEnd"/>
      <w:r w:rsidRPr="003463D2">
        <w:rPr>
          <w:rFonts w:ascii="Times New Roman" w:hAnsi="Times New Roman"/>
          <w:sz w:val="28"/>
          <w:szCs w:val="28"/>
        </w:rPr>
        <w:t xml:space="preserve">, медиа экрана, фасадного медиа экрана с информационным полем, направленным в сторону жилых домов на расстоянии менее 70 м от них; </w:t>
      </w:r>
    </w:p>
    <w:p w:rsidR="00F214DB" w:rsidRPr="003463D2" w:rsidRDefault="00F214DB" w:rsidP="00F214DB">
      <w:pPr>
        <w:pStyle w:val="2"/>
        <w:autoSpaceDE w:val="0"/>
        <w:autoSpaceDN w:val="0"/>
        <w:adjustRightInd w:val="0"/>
        <w:spacing w:after="0" w:line="0" w:lineRule="atLeast"/>
        <w:ind w:left="0" w:right="-2" w:firstLine="709"/>
        <w:jc w:val="both"/>
        <w:rPr>
          <w:rFonts w:ascii="Times New Roman" w:hAnsi="Times New Roman"/>
          <w:sz w:val="28"/>
          <w:szCs w:val="28"/>
        </w:rPr>
      </w:pPr>
      <w:r w:rsidRPr="003463D2">
        <w:rPr>
          <w:rFonts w:ascii="Times New Roman" w:hAnsi="Times New Roman"/>
          <w:sz w:val="28"/>
          <w:szCs w:val="28"/>
        </w:rPr>
        <w:t xml:space="preserve">- в случае размещения </w:t>
      </w:r>
      <w:proofErr w:type="spellStart"/>
      <w:r w:rsidRPr="003463D2">
        <w:rPr>
          <w:rFonts w:ascii="Times New Roman" w:hAnsi="Times New Roman"/>
          <w:sz w:val="28"/>
          <w:szCs w:val="28"/>
        </w:rPr>
        <w:t>флаговой</w:t>
      </w:r>
      <w:proofErr w:type="spellEnd"/>
      <w:r w:rsidRPr="003463D2">
        <w:rPr>
          <w:rFonts w:ascii="Times New Roman" w:hAnsi="Times New Roman"/>
          <w:sz w:val="28"/>
          <w:szCs w:val="28"/>
        </w:rPr>
        <w:t xml:space="preserve"> композиции, за границами земельного участка, принадлежащего собственнику, владельцу, пользователю, на котором располагается здание и находится организация, индивидуального предпринимателя, а также земельного участка, предоставленного для его эксплуатации или организации парковочных мест; с габаритами информационного поля, по ширине превышающего расстояние между флагштоками.»;</w:t>
      </w:r>
    </w:p>
    <w:p w:rsidR="00F214DB" w:rsidRPr="003463D2" w:rsidRDefault="00F214DB" w:rsidP="00F214DB">
      <w:pPr>
        <w:pStyle w:val="2"/>
        <w:numPr>
          <w:ilvl w:val="0"/>
          <w:numId w:val="12"/>
        </w:numPr>
        <w:autoSpaceDE w:val="0"/>
        <w:autoSpaceDN w:val="0"/>
        <w:adjustRightInd w:val="0"/>
        <w:spacing w:after="0" w:line="0" w:lineRule="atLeast"/>
        <w:ind w:left="0" w:right="-2" w:firstLine="709"/>
        <w:jc w:val="both"/>
        <w:rPr>
          <w:rFonts w:ascii="Times New Roman" w:hAnsi="Times New Roman"/>
          <w:sz w:val="28"/>
          <w:szCs w:val="28"/>
        </w:rPr>
      </w:pPr>
      <w:r w:rsidRPr="003463D2">
        <w:rPr>
          <w:rFonts w:ascii="Times New Roman" w:hAnsi="Times New Roman"/>
          <w:sz w:val="28"/>
          <w:szCs w:val="28"/>
        </w:rPr>
        <w:t>пункт 22 изложить в следующей редакции:</w:t>
      </w:r>
    </w:p>
    <w:p w:rsidR="00F214DB" w:rsidRPr="003463D2" w:rsidRDefault="00F214DB" w:rsidP="00F214DB">
      <w:pPr>
        <w:spacing w:line="0" w:lineRule="atLeast"/>
        <w:ind w:firstLine="709"/>
        <w:jc w:val="both"/>
        <w:rPr>
          <w:sz w:val="28"/>
          <w:szCs w:val="28"/>
        </w:rPr>
      </w:pPr>
      <w:r w:rsidRPr="003463D2">
        <w:rPr>
          <w:sz w:val="28"/>
          <w:szCs w:val="28"/>
        </w:rPr>
        <w:t>«22. Места размещения рекламных конструкций на зданиях, строениях и сооружениях определяются концепцией размещения рекламных конструкций и средств наружной информации на объекте.</w:t>
      </w:r>
    </w:p>
    <w:p w:rsidR="00F214DB" w:rsidRPr="003463D2" w:rsidRDefault="00F214DB" w:rsidP="00F214DB">
      <w:pPr>
        <w:spacing w:line="0" w:lineRule="atLeast"/>
        <w:ind w:firstLine="709"/>
        <w:jc w:val="both"/>
        <w:rPr>
          <w:sz w:val="28"/>
          <w:szCs w:val="28"/>
        </w:rPr>
      </w:pPr>
      <w:r w:rsidRPr="003463D2">
        <w:rPr>
          <w:sz w:val="28"/>
          <w:szCs w:val="28"/>
        </w:rPr>
        <w:t>Конструкции, размещаемые на зданиях, строениях и сооружениях, подразделяются на следующие типы:</w:t>
      </w:r>
    </w:p>
    <w:p w:rsidR="00F214DB" w:rsidRPr="003463D2" w:rsidRDefault="00F214DB" w:rsidP="00F214DB">
      <w:pPr>
        <w:spacing w:line="0" w:lineRule="atLeast"/>
        <w:ind w:firstLine="709"/>
        <w:jc w:val="both"/>
        <w:rPr>
          <w:sz w:val="28"/>
          <w:szCs w:val="28"/>
        </w:rPr>
      </w:pPr>
      <w:r w:rsidRPr="003463D2">
        <w:rPr>
          <w:sz w:val="28"/>
          <w:szCs w:val="28"/>
        </w:rPr>
        <w:t>1) крышная установка - индивидуальная рекламная конструкция, размещаемая на крыше здания с информацией в виде отдельно стоящих символов (букв, цифр, логотипов, знаков, художественных элементов) без фона с внутренним подсветом.</w:t>
      </w:r>
    </w:p>
    <w:p w:rsidR="00F214DB" w:rsidRPr="003463D2" w:rsidRDefault="00F214DB" w:rsidP="00F214DB">
      <w:pPr>
        <w:spacing w:line="0" w:lineRule="atLeast"/>
        <w:ind w:firstLine="709"/>
        <w:jc w:val="both"/>
        <w:rPr>
          <w:sz w:val="28"/>
          <w:szCs w:val="28"/>
        </w:rPr>
      </w:pPr>
      <w:r w:rsidRPr="003463D2">
        <w:rPr>
          <w:sz w:val="28"/>
          <w:szCs w:val="28"/>
        </w:rPr>
        <w:t xml:space="preserve">Крышная установка является </w:t>
      </w:r>
      <w:proofErr w:type="spellStart"/>
      <w:r w:rsidRPr="003463D2">
        <w:rPr>
          <w:sz w:val="28"/>
          <w:szCs w:val="28"/>
        </w:rPr>
        <w:t>имиджевой</w:t>
      </w:r>
      <w:proofErr w:type="spellEnd"/>
      <w:r w:rsidRPr="003463D2">
        <w:rPr>
          <w:sz w:val="28"/>
          <w:szCs w:val="28"/>
        </w:rPr>
        <w:t xml:space="preserve"> рекламной конструкцией и устанавливается без привязки к местонахождению организации в соответствии с согласованной в порядке, установленном Исполнительным комитетом, концепцией размещения рекламных конструкций и средств наружной информации на объекте.</w:t>
      </w:r>
    </w:p>
    <w:p w:rsidR="00F214DB" w:rsidRPr="003463D2" w:rsidRDefault="00F214DB" w:rsidP="00F214DB">
      <w:pPr>
        <w:spacing w:line="0" w:lineRule="atLeast"/>
        <w:ind w:firstLine="709"/>
        <w:jc w:val="both"/>
        <w:rPr>
          <w:sz w:val="28"/>
          <w:szCs w:val="28"/>
        </w:rPr>
      </w:pPr>
      <w:r w:rsidRPr="003463D2">
        <w:rPr>
          <w:sz w:val="28"/>
          <w:szCs w:val="28"/>
        </w:rPr>
        <w:t>Площадь информационного поля крышной установки рассчитывается исходя из площади прямоугольника, в который вписывается данная крышная установка.</w:t>
      </w:r>
    </w:p>
    <w:p w:rsidR="00F214DB" w:rsidRPr="003463D2" w:rsidRDefault="00F214DB" w:rsidP="00F214DB">
      <w:pPr>
        <w:spacing w:line="0" w:lineRule="atLeast"/>
        <w:ind w:firstLine="709"/>
        <w:jc w:val="both"/>
        <w:rPr>
          <w:sz w:val="28"/>
          <w:szCs w:val="28"/>
        </w:rPr>
      </w:pPr>
      <w:r w:rsidRPr="003463D2">
        <w:rPr>
          <w:sz w:val="28"/>
          <w:szCs w:val="28"/>
        </w:rPr>
        <w:t>В случае, если крышная установка содержит отдельный графический элемент (знак обслуживания, логотип), его высота может превышать размеры высоты букв, но не более чем на 1/3.</w:t>
      </w:r>
    </w:p>
    <w:p w:rsidR="00F214DB" w:rsidRPr="003463D2" w:rsidRDefault="00F214DB" w:rsidP="00F214DB">
      <w:pPr>
        <w:spacing w:line="0" w:lineRule="atLeast"/>
        <w:ind w:firstLine="709"/>
        <w:jc w:val="both"/>
        <w:rPr>
          <w:sz w:val="28"/>
          <w:szCs w:val="28"/>
        </w:rPr>
      </w:pPr>
      <w:r w:rsidRPr="003463D2">
        <w:rPr>
          <w:sz w:val="28"/>
          <w:szCs w:val="28"/>
        </w:rPr>
        <w:t>Элементы крепления крышной установки не должны выступать за периметр данной конструкции по бокам и сверху.</w:t>
      </w:r>
    </w:p>
    <w:p w:rsidR="00F214DB" w:rsidRPr="003463D2" w:rsidRDefault="00F214DB" w:rsidP="00F214DB">
      <w:pPr>
        <w:spacing w:line="0" w:lineRule="atLeast"/>
        <w:ind w:firstLine="709"/>
        <w:jc w:val="both"/>
        <w:rPr>
          <w:sz w:val="28"/>
          <w:szCs w:val="28"/>
        </w:rPr>
      </w:pPr>
      <w:r w:rsidRPr="003463D2">
        <w:rPr>
          <w:sz w:val="28"/>
          <w:szCs w:val="28"/>
        </w:rPr>
        <w:t xml:space="preserve">Расстояние от крыши (парапета) до нижнего края информационного поля </w:t>
      </w:r>
      <w:r w:rsidRPr="003463D2">
        <w:rPr>
          <w:sz w:val="28"/>
          <w:szCs w:val="28"/>
        </w:rPr>
        <w:lastRenderedPageBreak/>
        <w:t>крышной установки не должно превышать 1 м.</w:t>
      </w:r>
    </w:p>
    <w:p w:rsidR="00F214DB" w:rsidRPr="003463D2" w:rsidRDefault="00F214DB" w:rsidP="00F214DB">
      <w:pPr>
        <w:spacing w:line="0" w:lineRule="atLeast"/>
        <w:ind w:firstLine="709"/>
        <w:jc w:val="both"/>
        <w:rPr>
          <w:sz w:val="28"/>
          <w:szCs w:val="28"/>
        </w:rPr>
      </w:pPr>
      <w:r w:rsidRPr="003463D2">
        <w:rPr>
          <w:sz w:val="28"/>
          <w:szCs w:val="28"/>
        </w:rPr>
        <w:t>Замена информации на крышной установке требует дополнительного согласования с уполномоченными органами Исполнительного комитета города.</w:t>
      </w:r>
    </w:p>
    <w:p w:rsidR="00F214DB" w:rsidRPr="003463D2" w:rsidRDefault="00F214DB" w:rsidP="00F214DB">
      <w:pPr>
        <w:spacing w:line="0" w:lineRule="atLeast"/>
        <w:ind w:firstLine="709"/>
        <w:jc w:val="both"/>
        <w:rPr>
          <w:sz w:val="28"/>
          <w:szCs w:val="28"/>
        </w:rPr>
      </w:pPr>
      <w:r w:rsidRPr="003463D2">
        <w:rPr>
          <w:sz w:val="28"/>
          <w:szCs w:val="28"/>
        </w:rPr>
        <w:t>Не является рекламной конструкцией крышная установка, предусмотренная при проектировании, строительстве, сдаче объекта в эксплуатацию и не предусматривающая ее замещения при дальнейшей эксплуатации здания и сооружения.</w:t>
      </w:r>
    </w:p>
    <w:p w:rsidR="00F214DB" w:rsidRPr="003463D2" w:rsidRDefault="00F214DB" w:rsidP="00F214DB">
      <w:pPr>
        <w:spacing w:line="0" w:lineRule="atLeast"/>
        <w:ind w:firstLine="709"/>
        <w:jc w:val="both"/>
        <w:rPr>
          <w:sz w:val="28"/>
          <w:szCs w:val="28"/>
        </w:rPr>
      </w:pPr>
      <w:r w:rsidRPr="003463D2">
        <w:rPr>
          <w:sz w:val="28"/>
          <w:szCs w:val="28"/>
        </w:rPr>
        <w:t>Расстояние от края крыши (парапета) до нижнего края информационного поля должно быть не более 1,0 м, при высоте здания от 14 этажей и выше – не более 2,5 м;</w:t>
      </w:r>
    </w:p>
    <w:p w:rsidR="00F214DB" w:rsidRPr="003463D2" w:rsidRDefault="00F214DB" w:rsidP="00F214DB">
      <w:pPr>
        <w:spacing w:line="0" w:lineRule="atLeast"/>
        <w:ind w:firstLine="709"/>
        <w:jc w:val="both"/>
        <w:rPr>
          <w:sz w:val="28"/>
          <w:szCs w:val="28"/>
        </w:rPr>
      </w:pPr>
      <w:r w:rsidRPr="003463D2">
        <w:rPr>
          <w:sz w:val="28"/>
          <w:szCs w:val="28"/>
        </w:rPr>
        <w:t>2) фоновая конструкция - индивидуальная рекламная конструкция, размещаемая в соответствии с концепцией размещения рекламных конструкций и средств наружной информации на наружной поверхности стен, фронтонах зданий, нестационарных торговых объектов над входом или окнами (витринами):</w:t>
      </w:r>
    </w:p>
    <w:p w:rsidR="00F214DB" w:rsidRPr="003463D2" w:rsidRDefault="00F214DB" w:rsidP="00F214DB">
      <w:pPr>
        <w:spacing w:line="0" w:lineRule="atLeast"/>
        <w:ind w:firstLine="709"/>
        <w:jc w:val="both"/>
        <w:rPr>
          <w:sz w:val="28"/>
          <w:szCs w:val="28"/>
        </w:rPr>
      </w:pPr>
      <w:r w:rsidRPr="003463D2">
        <w:rPr>
          <w:sz w:val="28"/>
          <w:szCs w:val="28"/>
        </w:rPr>
        <w:t>- в виде объемных световых букв закрытого сечения, декоративных элементов и знаков, состоящих из каркаса и элементов крепления;</w:t>
      </w:r>
    </w:p>
    <w:p w:rsidR="00F214DB" w:rsidRPr="003463D2" w:rsidRDefault="00F214DB" w:rsidP="00F214DB">
      <w:pPr>
        <w:spacing w:line="0" w:lineRule="atLeast"/>
        <w:ind w:firstLine="709"/>
        <w:jc w:val="both"/>
        <w:rPr>
          <w:sz w:val="28"/>
          <w:szCs w:val="28"/>
        </w:rPr>
      </w:pPr>
      <w:r w:rsidRPr="003463D2">
        <w:rPr>
          <w:sz w:val="28"/>
          <w:szCs w:val="28"/>
        </w:rPr>
        <w:t>- в виде светового короба закрытого сечения с объемными накладными элементами;</w:t>
      </w:r>
    </w:p>
    <w:p w:rsidR="00F214DB" w:rsidRPr="003463D2" w:rsidRDefault="00F214DB" w:rsidP="00F214DB">
      <w:pPr>
        <w:spacing w:line="0" w:lineRule="atLeast"/>
        <w:ind w:firstLine="709"/>
        <w:jc w:val="both"/>
        <w:rPr>
          <w:sz w:val="28"/>
          <w:szCs w:val="28"/>
        </w:rPr>
      </w:pPr>
      <w:r w:rsidRPr="003463D2">
        <w:rPr>
          <w:sz w:val="28"/>
          <w:szCs w:val="28"/>
        </w:rPr>
        <w:t>- информационного поля на каркасе со скрытым способом крепления и декоративно оформленными краями (багет) в случае размещения на ограждении.</w:t>
      </w:r>
    </w:p>
    <w:p w:rsidR="00F214DB" w:rsidRPr="003463D2" w:rsidRDefault="00F214DB" w:rsidP="00F214DB">
      <w:pPr>
        <w:spacing w:line="0" w:lineRule="atLeast"/>
        <w:ind w:firstLine="709"/>
        <w:jc w:val="both"/>
        <w:rPr>
          <w:sz w:val="28"/>
          <w:szCs w:val="28"/>
        </w:rPr>
      </w:pPr>
      <w:r w:rsidRPr="003463D2">
        <w:rPr>
          <w:sz w:val="28"/>
          <w:szCs w:val="28"/>
        </w:rPr>
        <w:t>Фоновая конструкция должна быть выровнена по единой горизонтальной оси с существующими фоновыми конструкциями, установленными согласно действующей разрешительной документации в пределах фасада, на уровне линии перекрытий между первым и вторым этажами.</w:t>
      </w:r>
    </w:p>
    <w:p w:rsidR="00F214DB" w:rsidRPr="003463D2" w:rsidRDefault="00F214DB" w:rsidP="00F214DB">
      <w:pPr>
        <w:spacing w:line="0" w:lineRule="atLeast"/>
        <w:ind w:firstLine="709"/>
        <w:jc w:val="both"/>
        <w:rPr>
          <w:sz w:val="28"/>
          <w:szCs w:val="28"/>
        </w:rPr>
      </w:pPr>
      <w:proofErr w:type="spellStart"/>
      <w:r w:rsidRPr="003463D2">
        <w:rPr>
          <w:sz w:val="28"/>
          <w:szCs w:val="28"/>
        </w:rPr>
        <w:t>Суперграфика</w:t>
      </w:r>
      <w:proofErr w:type="spellEnd"/>
      <w:r w:rsidRPr="003463D2">
        <w:rPr>
          <w:sz w:val="28"/>
          <w:szCs w:val="28"/>
        </w:rPr>
        <w:t xml:space="preserve"> - один из приемов (рисунок, орнамент, барельеф, мозаика) архитектурно-художественного оформления фасадов, усиливающий его визуальное восприятие.</w:t>
      </w:r>
    </w:p>
    <w:p w:rsidR="00F214DB" w:rsidRPr="003463D2" w:rsidRDefault="00F214DB" w:rsidP="00F214DB">
      <w:pPr>
        <w:spacing w:line="0" w:lineRule="atLeast"/>
        <w:ind w:firstLine="709"/>
        <w:jc w:val="both"/>
        <w:rPr>
          <w:sz w:val="28"/>
          <w:szCs w:val="28"/>
        </w:rPr>
      </w:pPr>
      <w:r w:rsidRPr="003463D2">
        <w:rPr>
          <w:sz w:val="28"/>
          <w:szCs w:val="28"/>
        </w:rPr>
        <w:t>Фоновая конструкция, установленная на ограждении, является временной рекламной конструкцией, устанавливается на срок не более 12 месяцев.</w:t>
      </w:r>
    </w:p>
    <w:p w:rsidR="00F214DB" w:rsidRPr="003463D2" w:rsidRDefault="00F214DB" w:rsidP="00F214DB">
      <w:pPr>
        <w:spacing w:line="0" w:lineRule="atLeast"/>
        <w:ind w:firstLine="709"/>
        <w:jc w:val="both"/>
        <w:rPr>
          <w:sz w:val="28"/>
          <w:szCs w:val="28"/>
        </w:rPr>
      </w:pPr>
      <w:r w:rsidRPr="003463D2">
        <w:rPr>
          <w:sz w:val="28"/>
          <w:szCs w:val="28"/>
        </w:rPr>
        <w:t xml:space="preserve">Фоновая конструкция, установленная на ограждении, должна быть выровнена относительно верхней стороны секции ограждения, </w:t>
      </w:r>
      <w:r>
        <w:rPr>
          <w:sz w:val="28"/>
          <w:szCs w:val="28"/>
        </w:rPr>
        <w:t>размеры такой конструкции не могут</w:t>
      </w:r>
      <w:r w:rsidRPr="003463D2">
        <w:rPr>
          <w:sz w:val="28"/>
          <w:szCs w:val="28"/>
        </w:rPr>
        <w:t xml:space="preserve"> превышать размеры ограждения;</w:t>
      </w:r>
    </w:p>
    <w:p w:rsidR="00F214DB" w:rsidRPr="003463D2" w:rsidRDefault="00F214DB" w:rsidP="00F214DB">
      <w:pPr>
        <w:spacing w:line="0" w:lineRule="atLeast"/>
        <w:ind w:firstLine="709"/>
        <w:jc w:val="both"/>
        <w:rPr>
          <w:sz w:val="28"/>
          <w:szCs w:val="28"/>
        </w:rPr>
      </w:pPr>
      <w:r w:rsidRPr="003463D2">
        <w:rPr>
          <w:sz w:val="28"/>
          <w:szCs w:val="28"/>
        </w:rPr>
        <w:t xml:space="preserve">3) консольная конструкция - индивидуальная рекламная конструкция, устанавливаемая под прямым углом к плоскости фасада здания, </w:t>
      </w:r>
      <w:proofErr w:type="spellStart"/>
      <w:r w:rsidRPr="003463D2">
        <w:rPr>
          <w:sz w:val="28"/>
          <w:szCs w:val="28"/>
        </w:rPr>
        <w:t>локализованно</w:t>
      </w:r>
      <w:proofErr w:type="spellEnd"/>
      <w:r w:rsidRPr="003463D2">
        <w:rPr>
          <w:sz w:val="28"/>
          <w:szCs w:val="28"/>
        </w:rPr>
        <w:t>, на наружной поверхности стены.</w:t>
      </w:r>
    </w:p>
    <w:p w:rsidR="00F214DB" w:rsidRPr="003463D2" w:rsidRDefault="00F214DB" w:rsidP="00F214DB">
      <w:pPr>
        <w:spacing w:line="0" w:lineRule="atLeast"/>
        <w:ind w:firstLine="709"/>
        <w:jc w:val="both"/>
        <w:rPr>
          <w:sz w:val="28"/>
          <w:szCs w:val="28"/>
        </w:rPr>
      </w:pPr>
      <w:r w:rsidRPr="003463D2">
        <w:rPr>
          <w:sz w:val="28"/>
          <w:szCs w:val="28"/>
        </w:rPr>
        <w:t>Консольная конструкция должна быть выровнена по единой горизонтальной оси с существующими фоновыми конструкциями и консольными конструкциями, установленными согласно разрешительной документации в пределах фасада, на уровне линии перекрытий между первым и вторым этажами.</w:t>
      </w:r>
    </w:p>
    <w:p w:rsidR="00F214DB" w:rsidRPr="003463D2" w:rsidRDefault="00F214DB" w:rsidP="00F214DB">
      <w:pPr>
        <w:spacing w:line="0" w:lineRule="atLeast"/>
        <w:ind w:firstLine="709"/>
        <w:jc w:val="both"/>
        <w:rPr>
          <w:sz w:val="28"/>
          <w:szCs w:val="28"/>
        </w:rPr>
      </w:pPr>
      <w:r w:rsidRPr="003463D2">
        <w:rPr>
          <w:sz w:val="28"/>
          <w:szCs w:val="28"/>
        </w:rPr>
        <w:t xml:space="preserve">4) витринная конструкция - индивидуальная рекламная конструкция, устанавливаемая организациями в виде фоновой конструкции на здании, объекте с внутренней стороны остекления витрины, оконного проема, состоящая из каркаса, информационного поля с декоративно оформленными краями, подвесных элементов, занимающая не более 1/4 от площади оконного проема </w:t>
      </w:r>
      <w:r w:rsidRPr="003463D2">
        <w:rPr>
          <w:sz w:val="28"/>
          <w:szCs w:val="28"/>
        </w:rPr>
        <w:lastRenderedPageBreak/>
        <w:t>(половины размера остекления витрины по высоте и половины размера остекления витрины по длине).</w:t>
      </w:r>
    </w:p>
    <w:p w:rsidR="00F214DB" w:rsidRPr="003463D2" w:rsidRDefault="00F214DB" w:rsidP="00F214DB">
      <w:pPr>
        <w:spacing w:line="0" w:lineRule="atLeast"/>
        <w:ind w:firstLine="709"/>
        <w:jc w:val="both"/>
        <w:rPr>
          <w:sz w:val="28"/>
          <w:szCs w:val="28"/>
        </w:rPr>
      </w:pPr>
      <w:r w:rsidRPr="003463D2">
        <w:rPr>
          <w:sz w:val="28"/>
          <w:szCs w:val="28"/>
        </w:rPr>
        <w:t>5) фасадный медиа экран - индивидуальная рекламная конструкция, устанавливаемая на фасадах зданий, строений, сооружений, передающая изображение и видео посредством светодиодной поверхности, состоящая из определенного количества светодиодных модулей.</w:t>
      </w:r>
    </w:p>
    <w:p w:rsidR="00F214DB" w:rsidRPr="003463D2" w:rsidRDefault="00F214DB" w:rsidP="00F214DB">
      <w:pPr>
        <w:spacing w:line="0" w:lineRule="atLeast"/>
        <w:ind w:firstLine="709"/>
        <w:jc w:val="both"/>
        <w:rPr>
          <w:sz w:val="28"/>
          <w:szCs w:val="28"/>
        </w:rPr>
      </w:pPr>
      <w:r w:rsidRPr="003463D2">
        <w:rPr>
          <w:sz w:val="28"/>
          <w:szCs w:val="28"/>
        </w:rPr>
        <w:t>Допустимые значения яркости светодиодных модулей:</w:t>
      </w:r>
    </w:p>
    <w:p w:rsidR="00F214DB" w:rsidRPr="003463D2" w:rsidRDefault="00F214DB" w:rsidP="00F214DB">
      <w:pPr>
        <w:spacing w:line="0" w:lineRule="atLeast"/>
        <w:ind w:firstLine="709"/>
        <w:jc w:val="both"/>
        <w:rPr>
          <w:sz w:val="28"/>
          <w:szCs w:val="28"/>
        </w:rPr>
      </w:pPr>
      <w:r w:rsidRPr="003463D2">
        <w:rPr>
          <w:sz w:val="28"/>
          <w:szCs w:val="28"/>
        </w:rPr>
        <w:t>- в светлое время суток - 6370 кд/кв. м;</w:t>
      </w:r>
    </w:p>
    <w:p w:rsidR="00F214DB" w:rsidRPr="003463D2" w:rsidRDefault="00F214DB" w:rsidP="00F214DB">
      <w:pPr>
        <w:spacing w:line="0" w:lineRule="atLeast"/>
        <w:ind w:firstLine="709"/>
        <w:jc w:val="both"/>
        <w:rPr>
          <w:sz w:val="28"/>
          <w:szCs w:val="28"/>
        </w:rPr>
      </w:pPr>
      <w:r w:rsidRPr="003463D2">
        <w:rPr>
          <w:sz w:val="28"/>
          <w:szCs w:val="28"/>
        </w:rPr>
        <w:t>- в темное время суток - 851 кд/кв. м.</w:t>
      </w:r>
    </w:p>
    <w:p w:rsidR="00F214DB" w:rsidRPr="003463D2" w:rsidRDefault="00F214DB" w:rsidP="00F214DB">
      <w:pPr>
        <w:spacing w:line="0" w:lineRule="atLeast"/>
        <w:ind w:firstLine="709"/>
        <w:jc w:val="both"/>
        <w:rPr>
          <w:sz w:val="28"/>
          <w:szCs w:val="28"/>
        </w:rPr>
      </w:pPr>
      <w:r w:rsidRPr="003463D2">
        <w:rPr>
          <w:sz w:val="28"/>
          <w:szCs w:val="28"/>
        </w:rPr>
        <w:t>Место расположения медиа экрана на фасаде здания и его размер определяются в зависимости от размера и архитектурных особенностей здания. Размер видеоэкрана не должен превышать размеров фасада, на котором он устанавливается.</w:t>
      </w:r>
    </w:p>
    <w:p w:rsidR="00F214DB" w:rsidRPr="003463D2" w:rsidRDefault="00F214DB" w:rsidP="00F214DB">
      <w:pPr>
        <w:spacing w:line="0" w:lineRule="atLeast"/>
        <w:ind w:firstLine="709"/>
        <w:jc w:val="both"/>
        <w:rPr>
          <w:sz w:val="28"/>
          <w:szCs w:val="28"/>
        </w:rPr>
      </w:pPr>
      <w:r w:rsidRPr="003463D2">
        <w:rPr>
          <w:sz w:val="28"/>
          <w:szCs w:val="28"/>
        </w:rPr>
        <w:t>Трансляция медиа экрана должна быть приостановлена на период с 23:00 ч. до 6:00 ч.</w:t>
      </w:r>
    </w:p>
    <w:p w:rsidR="00F214DB" w:rsidRPr="003463D2" w:rsidRDefault="00F214DB" w:rsidP="00F214DB">
      <w:pPr>
        <w:spacing w:line="0" w:lineRule="atLeast"/>
        <w:ind w:firstLine="709"/>
        <w:jc w:val="both"/>
        <w:rPr>
          <w:sz w:val="28"/>
          <w:szCs w:val="28"/>
        </w:rPr>
      </w:pPr>
      <w:r w:rsidRPr="003463D2">
        <w:rPr>
          <w:sz w:val="28"/>
          <w:szCs w:val="28"/>
        </w:rPr>
        <w:t xml:space="preserve">6) медиа фасад - индивидуальная </w:t>
      </w:r>
      <w:proofErr w:type="spellStart"/>
      <w:r w:rsidRPr="003463D2">
        <w:rPr>
          <w:sz w:val="28"/>
          <w:szCs w:val="28"/>
        </w:rPr>
        <w:t>светопропускающая</w:t>
      </w:r>
      <w:proofErr w:type="spellEnd"/>
      <w:r w:rsidRPr="003463D2">
        <w:rPr>
          <w:sz w:val="28"/>
          <w:szCs w:val="28"/>
        </w:rPr>
        <w:t xml:space="preserve"> рекламная конструкция с площадью информационного поля не менее 50 кв. м, устанавливаемая непосредственно на поверхности стены здания, строения, сооружения или на </w:t>
      </w:r>
      <w:proofErr w:type="spellStart"/>
      <w:r w:rsidRPr="003463D2">
        <w:rPr>
          <w:sz w:val="28"/>
          <w:szCs w:val="28"/>
        </w:rPr>
        <w:t>металлокаркасе</w:t>
      </w:r>
      <w:proofErr w:type="spellEnd"/>
      <w:r w:rsidRPr="003463D2">
        <w:rPr>
          <w:sz w:val="28"/>
          <w:szCs w:val="28"/>
        </w:rPr>
        <w:t xml:space="preserve">, повторяющем пластику стены, позволяющая демонстрировать электронно-цифровое изображение (текстовых сообщений, графики, анимации и видео), состоящая из определенного количества светодиодных модулей. Для прозрачных фасадов нежилых зданий допускается установка </w:t>
      </w:r>
      <w:proofErr w:type="spellStart"/>
      <w:r w:rsidRPr="003463D2">
        <w:rPr>
          <w:sz w:val="28"/>
          <w:szCs w:val="28"/>
        </w:rPr>
        <w:t>медиафасада</w:t>
      </w:r>
      <w:proofErr w:type="spellEnd"/>
      <w:r w:rsidRPr="003463D2">
        <w:rPr>
          <w:sz w:val="28"/>
          <w:szCs w:val="28"/>
        </w:rPr>
        <w:t xml:space="preserve"> с внутренней стороны наружного остекления.</w:t>
      </w:r>
    </w:p>
    <w:p w:rsidR="00F214DB" w:rsidRPr="003463D2" w:rsidRDefault="00F214DB" w:rsidP="00F214DB">
      <w:pPr>
        <w:spacing w:line="0" w:lineRule="atLeast"/>
        <w:ind w:firstLine="709"/>
        <w:jc w:val="both"/>
        <w:rPr>
          <w:sz w:val="28"/>
          <w:szCs w:val="28"/>
        </w:rPr>
      </w:pPr>
      <w:r w:rsidRPr="003463D2">
        <w:rPr>
          <w:sz w:val="28"/>
          <w:szCs w:val="28"/>
        </w:rPr>
        <w:t>Допустимые значения яркости светодиодных модулей:</w:t>
      </w:r>
    </w:p>
    <w:p w:rsidR="00F214DB" w:rsidRPr="003463D2" w:rsidRDefault="00F214DB" w:rsidP="00F214DB">
      <w:pPr>
        <w:spacing w:line="0" w:lineRule="atLeast"/>
        <w:ind w:firstLine="709"/>
        <w:jc w:val="both"/>
        <w:rPr>
          <w:sz w:val="28"/>
          <w:szCs w:val="28"/>
        </w:rPr>
      </w:pPr>
      <w:r w:rsidRPr="003463D2">
        <w:rPr>
          <w:sz w:val="28"/>
          <w:szCs w:val="28"/>
        </w:rPr>
        <w:t>- в светлое время суток - 6370 кд/кв. м;</w:t>
      </w:r>
    </w:p>
    <w:p w:rsidR="00F214DB" w:rsidRPr="003463D2" w:rsidRDefault="00F214DB" w:rsidP="00F214DB">
      <w:pPr>
        <w:spacing w:line="0" w:lineRule="atLeast"/>
        <w:ind w:firstLine="709"/>
        <w:jc w:val="both"/>
        <w:rPr>
          <w:sz w:val="28"/>
          <w:szCs w:val="28"/>
        </w:rPr>
      </w:pPr>
      <w:r w:rsidRPr="003463D2">
        <w:rPr>
          <w:sz w:val="28"/>
          <w:szCs w:val="28"/>
        </w:rPr>
        <w:t>- в темное время суток - 851 кд/кв. м.</w:t>
      </w:r>
    </w:p>
    <w:p w:rsidR="00F214DB" w:rsidRPr="003463D2" w:rsidRDefault="00F214DB" w:rsidP="00F214DB">
      <w:pPr>
        <w:spacing w:line="0" w:lineRule="atLeast"/>
        <w:ind w:firstLine="709"/>
        <w:jc w:val="both"/>
        <w:rPr>
          <w:sz w:val="28"/>
          <w:szCs w:val="28"/>
        </w:rPr>
      </w:pPr>
      <w:r w:rsidRPr="003463D2">
        <w:rPr>
          <w:sz w:val="28"/>
          <w:szCs w:val="28"/>
        </w:rPr>
        <w:t>Размер медиа фасада определяется в зависимости от размера и архитектурных особенностей здания. Медиа фасад на жилом доме должен занимать максимально возможную площадь фасада здания с учетом его визуального восприятия и архитектурных особенностей здания;</w:t>
      </w:r>
    </w:p>
    <w:p w:rsidR="00F214DB" w:rsidRPr="003463D2" w:rsidRDefault="00F214DB" w:rsidP="00F214DB">
      <w:pPr>
        <w:spacing w:line="0" w:lineRule="atLeast"/>
        <w:ind w:firstLine="709"/>
        <w:jc w:val="both"/>
        <w:rPr>
          <w:sz w:val="28"/>
          <w:szCs w:val="28"/>
        </w:rPr>
      </w:pPr>
      <w:r w:rsidRPr="003463D2">
        <w:rPr>
          <w:sz w:val="28"/>
          <w:szCs w:val="28"/>
        </w:rPr>
        <w:t>Трансляция медиа фасада должна быть приостановлена на период с 23:00 ч. до 6:00 ч.</w:t>
      </w:r>
    </w:p>
    <w:p w:rsidR="00F214DB" w:rsidRPr="003463D2" w:rsidRDefault="00F214DB" w:rsidP="00F214DB">
      <w:pPr>
        <w:spacing w:line="0" w:lineRule="atLeast"/>
        <w:ind w:firstLine="709"/>
        <w:jc w:val="both"/>
        <w:rPr>
          <w:sz w:val="28"/>
          <w:szCs w:val="28"/>
        </w:rPr>
      </w:pPr>
      <w:r w:rsidRPr="003463D2">
        <w:rPr>
          <w:sz w:val="28"/>
          <w:szCs w:val="28"/>
        </w:rPr>
        <w:t>Информационное поле должно монтироваться на расстоянии не более 0,3 м от внешней стены здания. Электрический кабель для подключения рекламной конструкции закрывается защитным коробом, приближенным к цвету фасада здания.</w:t>
      </w:r>
    </w:p>
    <w:p w:rsidR="00F214DB" w:rsidRPr="003463D2" w:rsidRDefault="00F214DB" w:rsidP="00F214DB">
      <w:pPr>
        <w:spacing w:line="0" w:lineRule="atLeast"/>
        <w:ind w:firstLine="709"/>
        <w:jc w:val="both"/>
        <w:rPr>
          <w:sz w:val="28"/>
          <w:szCs w:val="28"/>
        </w:rPr>
      </w:pPr>
      <w:r>
        <w:rPr>
          <w:sz w:val="28"/>
          <w:szCs w:val="28"/>
        </w:rPr>
        <w:t>7</w:t>
      </w:r>
      <w:r w:rsidRPr="003463D2">
        <w:rPr>
          <w:sz w:val="28"/>
          <w:szCs w:val="28"/>
        </w:rPr>
        <w:t xml:space="preserve">) </w:t>
      </w:r>
      <w:r w:rsidRPr="003463D2">
        <w:rPr>
          <w:sz w:val="28"/>
          <w:szCs w:val="28"/>
        </w:rPr>
        <w:tab/>
        <w:t>проекционная рекламная конструкция – рекламная конструкция, состоящая из проекционного оборудования и информационного поля на стене здания, сооружения площадью не менее 100 кв. м, на которое проецируется изображение. Требование к проекционному оборудованию - яркость не менее 5 000 люменов. Требование к месту проецируемого изображения - ровная гладкая поверхность, имеющая матовую однотонную окраску светлых цветов.</w:t>
      </w:r>
    </w:p>
    <w:p w:rsidR="00F214DB" w:rsidRPr="003463D2" w:rsidRDefault="00F214DB" w:rsidP="00F214DB">
      <w:pPr>
        <w:spacing w:line="0" w:lineRule="atLeast"/>
        <w:ind w:firstLine="709"/>
        <w:jc w:val="both"/>
        <w:rPr>
          <w:sz w:val="28"/>
          <w:szCs w:val="28"/>
        </w:rPr>
      </w:pPr>
      <w:r w:rsidRPr="003463D2">
        <w:rPr>
          <w:sz w:val="28"/>
          <w:szCs w:val="28"/>
        </w:rPr>
        <w:t>Размещение проекционных рекламных конструкций допускается на зданиях, сооружениях, не находящихся в государственной или муниципальной собственности.»;</w:t>
      </w:r>
    </w:p>
    <w:p w:rsidR="00F214DB" w:rsidRPr="003463D2" w:rsidRDefault="00F214DB" w:rsidP="00F214DB">
      <w:pPr>
        <w:pStyle w:val="2"/>
        <w:numPr>
          <w:ilvl w:val="0"/>
          <w:numId w:val="12"/>
        </w:numPr>
        <w:autoSpaceDE w:val="0"/>
        <w:autoSpaceDN w:val="0"/>
        <w:adjustRightInd w:val="0"/>
        <w:spacing w:after="0" w:line="0" w:lineRule="atLeast"/>
        <w:ind w:right="-2"/>
        <w:jc w:val="both"/>
        <w:rPr>
          <w:rFonts w:ascii="Times New Roman" w:hAnsi="Times New Roman"/>
          <w:sz w:val="28"/>
          <w:szCs w:val="28"/>
        </w:rPr>
      </w:pPr>
      <w:r w:rsidRPr="003463D2">
        <w:rPr>
          <w:rFonts w:ascii="Times New Roman" w:hAnsi="Times New Roman"/>
          <w:sz w:val="28"/>
          <w:szCs w:val="28"/>
        </w:rPr>
        <w:t>дополнить пунктом 22.1. следующего содержания:</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lastRenderedPageBreak/>
        <w:t>«22.1. Запрещается установка и эксплуатация:</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1) крышных конструкций:</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на зданиях высотой менее 3 этажей.</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на многоквартирных жилых домах;</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высотой: более 0,5 м для одноэтажных зданий, нестационарных торговых объектов; более 1,0 м для двухэтажных зданий, нестационарных торговых объектов; более 1,5 м для трех-, пятиэтажных зданий; более 2,0 м для шести-, девятиэтажных зданий; более 2,5 м для 10 - 15-этажных зданий и для зданий, имеющих 16 и более этажей;</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xml:space="preserve">- длиной: более 1/2 от длины фасада (части фасада), по отношению к которому она размещается; </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при наличии на здании уже установленной настенной конструкции на фронтоне, фризе верхнего этажа в соответствии с разрешением (согласованием), срок действия которого не истек;</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2) фоновых конструкций (за исключением фоновых конструкций, устанавливаемых на ограждении):</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высотой более 2/3 от высоты простенка между окнами этажей здания, нестационарного торгового объекта;</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высотой текстовой информации более 2/3 от высоты фриза (в том числе встроенно-пристроенных помещений);</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высотой более 0,5 м на козырьке;</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в длину превышающую длину козырька;</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в длину более 15 м, более 70% от длины фасада;</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ниже 0,6 м от уровня грунта до нижнего края фоновой конструкции при размещении на поверхности наружных стен первого, цокольного или подвального этажа;</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с изображением, непосредственно нанесенным на поверхность стены на фасадах зданий;</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xml:space="preserve">- на фасаде здания с </w:t>
      </w:r>
      <w:proofErr w:type="spellStart"/>
      <w:r w:rsidRPr="003463D2">
        <w:rPr>
          <w:rFonts w:ascii="Times New Roman" w:hAnsi="Times New Roman"/>
          <w:sz w:val="28"/>
          <w:szCs w:val="28"/>
        </w:rPr>
        <w:t>суперграфикой</w:t>
      </w:r>
      <w:proofErr w:type="spellEnd"/>
      <w:r w:rsidRPr="003463D2">
        <w:rPr>
          <w:rFonts w:ascii="Times New Roman" w:hAnsi="Times New Roman"/>
          <w:sz w:val="28"/>
          <w:szCs w:val="28"/>
        </w:rPr>
        <w:t>;</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высотой менее или более высоты фриза на одноэтажных зданиях (в том числе встроенно-пристроенных помещениях), входных группах, нестационарных торговых объектах в виде световых коробов, фоновых конструкций, размещаемых на фризе;</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xml:space="preserve">- в виде фоновых конструкций и световых коробов друг над другом; </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в виде фоновых конструкций и световых коробов на фризе, поверхность которого расположена непараллельно стене здания, нестационарного торгового объекта, входной группы, козырьках;</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с использованием различного цвета фона фоновых конструкций на здании, нестационарном торговом объекте;</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на фронтоне, фризе верхнего этажа при наличии крышной конструкции на данном здании, установленной в соответствии с разрешением (согласованием), срок действия которого не истек;</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3) консольных конструкций:</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высотой и длиной более 1,0 м;</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на расстоянии более 0,2 м от поверхности фасада;</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lastRenderedPageBreak/>
        <w:t>- на расстоянии более чем на 0,2 м от края фасада и менее 2,5 м от уровня грунта до нижнего края конструкции;</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непосредственно над входами в здание;</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на расстоянии ближе 10 м друг от друга;</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вертикальных;</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4) витринных конструкций:</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в оконном проеме площадью менее 2,0 кв. м;</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на расстоянии от остекления витрины до витринной конструкции менее 0,15 м со стороны помещения;</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без учета членений оконного переплета;</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в виде окраски и покрытия декоративными пленками поверхности остекления витрин;</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путем замены остекления витрин световыми коробами;</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5) медиа экрана:</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на фасадах нежилых зданий с остеклением, имеющим открывающиеся части, с проемами;</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на фасадах жилых домов;</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6) медиа фасада:</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на фасадах нежилых зданий с остеклением, имеющим открывающиеся части, с проемами;</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на фасадах жилых домов;</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7) проекционной рекламной конструкции:</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на культовых объектах;</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на объектах, занимаемых учреждениями дошкольного, общего и высшего образования, здравоохранения, стационарными учреждениями социального обслуживания населения;</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xml:space="preserve">- на фасадах зданий с </w:t>
      </w:r>
      <w:proofErr w:type="spellStart"/>
      <w:r w:rsidRPr="003463D2">
        <w:rPr>
          <w:rFonts w:ascii="Times New Roman" w:hAnsi="Times New Roman"/>
          <w:sz w:val="28"/>
          <w:szCs w:val="28"/>
        </w:rPr>
        <w:t>суперграфикой</w:t>
      </w:r>
      <w:proofErr w:type="spellEnd"/>
      <w:r w:rsidRPr="003463D2">
        <w:rPr>
          <w:rFonts w:ascii="Times New Roman" w:hAnsi="Times New Roman"/>
          <w:sz w:val="28"/>
          <w:szCs w:val="28"/>
        </w:rPr>
        <w:t>, с декоративными архитектурными элементами;</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в количестве более одной на фасаде здания;</w:t>
      </w:r>
    </w:p>
    <w:p w:rsidR="00F214DB" w:rsidRPr="003463D2" w:rsidRDefault="00F214DB" w:rsidP="00F214DB">
      <w:pPr>
        <w:pStyle w:val="2"/>
        <w:spacing w:line="0" w:lineRule="atLeast"/>
        <w:ind w:left="0" w:right="-2" w:firstLine="709"/>
        <w:jc w:val="both"/>
        <w:rPr>
          <w:rFonts w:ascii="Times New Roman" w:hAnsi="Times New Roman"/>
          <w:sz w:val="28"/>
          <w:szCs w:val="28"/>
        </w:rPr>
      </w:pPr>
      <w:r w:rsidRPr="003463D2">
        <w:rPr>
          <w:rFonts w:ascii="Times New Roman" w:hAnsi="Times New Roman"/>
          <w:sz w:val="28"/>
          <w:szCs w:val="28"/>
        </w:rPr>
        <w:t>- на фасадах жилых домов;</w:t>
      </w:r>
    </w:p>
    <w:p w:rsidR="00F214DB" w:rsidRPr="003463D2" w:rsidRDefault="00F214DB" w:rsidP="00F214DB">
      <w:pPr>
        <w:pStyle w:val="2"/>
        <w:autoSpaceDE w:val="0"/>
        <w:autoSpaceDN w:val="0"/>
        <w:adjustRightInd w:val="0"/>
        <w:spacing w:after="0" w:line="0" w:lineRule="atLeast"/>
        <w:ind w:left="0" w:right="-2" w:firstLine="709"/>
        <w:jc w:val="both"/>
        <w:rPr>
          <w:rFonts w:ascii="Times New Roman" w:hAnsi="Times New Roman"/>
          <w:sz w:val="28"/>
          <w:szCs w:val="28"/>
        </w:rPr>
      </w:pPr>
      <w:r w:rsidRPr="003463D2">
        <w:rPr>
          <w:rFonts w:ascii="Times New Roman" w:hAnsi="Times New Roman"/>
          <w:sz w:val="28"/>
          <w:szCs w:val="28"/>
        </w:rPr>
        <w:t>- в прямой видимости из окон жилых домов, объектов, занимаемых учреждениями дошкольного, общего и высшего образования, здравоохранения, стационарными учреждениями социального обслуживания населения, в случае, если расстояние до места размещения рекламной конструкции составляет менее 50 м.»</w:t>
      </w:r>
    </w:p>
    <w:p w:rsidR="00F214DB" w:rsidRPr="003463D2" w:rsidRDefault="00F214DB" w:rsidP="00F214DB">
      <w:pPr>
        <w:pStyle w:val="2"/>
        <w:numPr>
          <w:ilvl w:val="0"/>
          <w:numId w:val="12"/>
        </w:numPr>
        <w:autoSpaceDE w:val="0"/>
        <w:autoSpaceDN w:val="0"/>
        <w:adjustRightInd w:val="0"/>
        <w:spacing w:after="0" w:line="0" w:lineRule="atLeast"/>
        <w:ind w:left="0" w:right="-2" w:firstLine="709"/>
        <w:jc w:val="both"/>
        <w:rPr>
          <w:rFonts w:ascii="Times New Roman" w:hAnsi="Times New Roman"/>
          <w:sz w:val="28"/>
          <w:szCs w:val="28"/>
        </w:rPr>
      </w:pPr>
      <w:r w:rsidRPr="003463D2">
        <w:rPr>
          <w:rFonts w:ascii="Times New Roman" w:hAnsi="Times New Roman"/>
          <w:sz w:val="28"/>
          <w:szCs w:val="28"/>
        </w:rPr>
        <w:t>в пункте 41:</w:t>
      </w:r>
    </w:p>
    <w:p w:rsidR="00F214DB" w:rsidRPr="003463D2" w:rsidRDefault="00F214DB" w:rsidP="00F214DB">
      <w:pPr>
        <w:pStyle w:val="2"/>
        <w:spacing w:after="0" w:line="0" w:lineRule="atLeast"/>
        <w:ind w:left="0" w:right="-2" w:firstLine="709"/>
        <w:jc w:val="both"/>
        <w:rPr>
          <w:rFonts w:ascii="Times New Roman" w:hAnsi="Times New Roman"/>
          <w:sz w:val="28"/>
          <w:szCs w:val="28"/>
        </w:rPr>
      </w:pPr>
      <w:r w:rsidRPr="003463D2">
        <w:rPr>
          <w:rFonts w:ascii="Times New Roman" w:hAnsi="Times New Roman"/>
          <w:sz w:val="28"/>
          <w:szCs w:val="28"/>
        </w:rPr>
        <w:t>- абзац третий изложить в следующей редакции:</w:t>
      </w:r>
    </w:p>
    <w:p w:rsidR="00F214DB" w:rsidRPr="003463D2" w:rsidRDefault="00F214DB" w:rsidP="00F214DB">
      <w:pPr>
        <w:pStyle w:val="2"/>
        <w:spacing w:after="0" w:line="0" w:lineRule="atLeast"/>
        <w:ind w:left="0" w:right="-2" w:firstLine="709"/>
        <w:jc w:val="both"/>
        <w:rPr>
          <w:rFonts w:ascii="Times New Roman" w:hAnsi="Times New Roman"/>
          <w:sz w:val="28"/>
          <w:szCs w:val="28"/>
        </w:rPr>
      </w:pPr>
      <w:r w:rsidRPr="003463D2">
        <w:rPr>
          <w:rFonts w:ascii="Times New Roman" w:hAnsi="Times New Roman"/>
          <w:sz w:val="28"/>
          <w:szCs w:val="28"/>
        </w:rPr>
        <w:t xml:space="preserve">«- договора на установку и эксплуатацию отдельно стоящего медиа </w:t>
      </w:r>
      <w:proofErr w:type="spellStart"/>
      <w:r w:rsidRPr="003463D2">
        <w:rPr>
          <w:rFonts w:ascii="Times New Roman" w:hAnsi="Times New Roman"/>
          <w:sz w:val="28"/>
          <w:szCs w:val="28"/>
        </w:rPr>
        <w:t>суперборда</w:t>
      </w:r>
      <w:proofErr w:type="spellEnd"/>
      <w:r w:rsidRPr="003463D2">
        <w:rPr>
          <w:rFonts w:ascii="Times New Roman" w:hAnsi="Times New Roman"/>
          <w:sz w:val="28"/>
          <w:szCs w:val="28"/>
        </w:rPr>
        <w:t xml:space="preserve">, отдельно стоящего или фасадного </w:t>
      </w:r>
      <w:proofErr w:type="spellStart"/>
      <w:r w:rsidRPr="003463D2">
        <w:rPr>
          <w:rFonts w:ascii="Times New Roman" w:hAnsi="Times New Roman"/>
          <w:sz w:val="28"/>
          <w:szCs w:val="28"/>
        </w:rPr>
        <w:t>медиаэкрана</w:t>
      </w:r>
      <w:proofErr w:type="spellEnd"/>
      <w:r w:rsidRPr="003463D2">
        <w:rPr>
          <w:rFonts w:ascii="Times New Roman" w:hAnsi="Times New Roman"/>
          <w:sz w:val="28"/>
          <w:szCs w:val="28"/>
        </w:rPr>
        <w:t xml:space="preserve">, </w:t>
      </w:r>
      <w:proofErr w:type="spellStart"/>
      <w:r w:rsidRPr="003463D2">
        <w:rPr>
          <w:rFonts w:ascii="Times New Roman" w:hAnsi="Times New Roman"/>
          <w:sz w:val="28"/>
          <w:szCs w:val="28"/>
        </w:rPr>
        <w:t>медиафасада</w:t>
      </w:r>
      <w:proofErr w:type="spellEnd"/>
      <w:r w:rsidRPr="003463D2">
        <w:rPr>
          <w:rFonts w:ascii="Times New Roman" w:hAnsi="Times New Roman"/>
          <w:sz w:val="28"/>
          <w:szCs w:val="28"/>
        </w:rPr>
        <w:t xml:space="preserve"> на земельном участке, здании или ином недвижимом имуществе, находящемся в государственной или муниципальной собственности города Набережные Челны, который заключается сроком на 10 лет.»;</w:t>
      </w:r>
    </w:p>
    <w:p w:rsidR="00F214DB" w:rsidRPr="003463D2" w:rsidRDefault="00F214DB" w:rsidP="00F214DB">
      <w:pPr>
        <w:pStyle w:val="2"/>
        <w:spacing w:after="0" w:line="0" w:lineRule="atLeast"/>
        <w:ind w:left="0" w:right="-2" w:firstLine="709"/>
        <w:jc w:val="both"/>
        <w:rPr>
          <w:rFonts w:ascii="Times New Roman" w:hAnsi="Times New Roman"/>
          <w:sz w:val="28"/>
          <w:szCs w:val="28"/>
        </w:rPr>
      </w:pPr>
      <w:r w:rsidRPr="003463D2">
        <w:rPr>
          <w:rFonts w:ascii="Times New Roman" w:hAnsi="Times New Roman"/>
          <w:sz w:val="28"/>
          <w:szCs w:val="28"/>
        </w:rPr>
        <w:t>- дополнить абзацем пятым следующего содержания:</w:t>
      </w:r>
    </w:p>
    <w:p w:rsidR="00F214DB" w:rsidRPr="003463D2" w:rsidRDefault="00F214DB" w:rsidP="00F214DB">
      <w:pPr>
        <w:pStyle w:val="2"/>
        <w:autoSpaceDE w:val="0"/>
        <w:autoSpaceDN w:val="0"/>
        <w:adjustRightInd w:val="0"/>
        <w:spacing w:after="0" w:line="0" w:lineRule="atLeast"/>
        <w:ind w:left="0" w:right="-2" w:firstLine="709"/>
        <w:jc w:val="both"/>
        <w:rPr>
          <w:rFonts w:ascii="Times New Roman" w:hAnsi="Times New Roman"/>
          <w:sz w:val="28"/>
          <w:szCs w:val="28"/>
        </w:rPr>
      </w:pPr>
      <w:r w:rsidRPr="003463D2">
        <w:rPr>
          <w:rFonts w:ascii="Times New Roman" w:hAnsi="Times New Roman"/>
          <w:sz w:val="28"/>
          <w:szCs w:val="28"/>
        </w:rPr>
        <w:t xml:space="preserve">«По завершении срока действия разрешения на установку и эксплуатацию рекламной конструкции владелец рекламной конструкции обязан в течение семи календарных дней восстановить благоустройство территории и (или) места </w:t>
      </w:r>
      <w:r w:rsidRPr="003463D2">
        <w:rPr>
          <w:rFonts w:ascii="Times New Roman" w:hAnsi="Times New Roman"/>
          <w:sz w:val="28"/>
          <w:szCs w:val="28"/>
        </w:rPr>
        <w:lastRenderedPageBreak/>
        <w:t>размещения рекламной конструкции в первоначальный вид согласно предписанию Исполнительного комитета. В случае невыполнения указанного обязательства рекламная конструкция подлежит демонтажу в принудительном порядке в соответствии с порядком, установленным постановлением Исполнительного комитета.»;</w:t>
      </w:r>
    </w:p>
    <w:p w:rsidR="00F214DB" w:rsidRPr="003463D2" w:rsidRDefault="00F214DB" w:rsidP="00F214DB">
      <w:pPr>
        <w:pStyle w:val="2"/>
        <w:numPr>
          <w:ilvl w:val="0"/>
          <w:numId w:val="12"/>
        </w:numPr>
        <w:autoSpaceDE w:val="0"/>
        <w:autoSpaceDN w:val="0"/>
        <w:adjustRightInd w:val="0"/>
        <w:spacing w:after="0" w:line="0" w:lineRule="atLeast"/>
        <w:ind w:left="0" w:right="-2" w:firstLine="709"/>
        <w:jc w:val="both"/>
        <w:rPr>
          <w:rFonts w:ascii="Times New Roman" w:hAnsi="Times New Roman"/>
          <w:sz w:val="28"/>
          <w:szCs w:val="28"/>
        </w:rPr>
      </w:pPr>
      <w:r w:rsidRPr="003463D2">
        <w:rPr>
          <w:rFonts w:ascii="Times New Roman" w:hAnsi="Times New Roman"/>
          <w:sz w:val="28"/>
          <w:szCs w:val="28"/>
        </w:rPr>
        <w:t>в пункте 43 первый абзац изложить в следующей редакции:</w:t>
      </w:r>
    </w:p>
    <w:p w:rsidR="00F214DB" w:rsidRPr="003463D2" w:rsidRDefault="00F214DB" w:rsidP="00F214DB">
      <w:pPr>
        <w:pStyle w:val="ConsPlusNormal"/>
        <w:spacing w:line="0" w:lineRule="atLeast"/>
        <w:ind w:firstLine="709"/>
        <w:jc w:val="both"/>
        <w:rPr>
          <w:rFonts w:ascii="Times New Roman" w:hAnsi="Times New Roman" w:cs="Times New Roman"/>
          <w:sz w:val="28"/>
          <w:szCs w:val="28"/>
        </w:rPr>
      </w:pPr>
      <w:r w:rsidRPr="003463D2">
        <w:rPr>
          <w:rFonts w:ascii="Times New Roman" w:hAnsi="Times New Roman" w:cs="Times New Roman"/>
          <w:sz w:val="28"/>
          <w:szCs w:val="28"/>
        </w:rPr>
        <w:t>«43. Торги на право заключения договора на установку и эксплуатацию рекламной конструкции проводятся в форме открытого аукциона или конкурса.».</w:t>
      </w:r>
    </w:p>
    <w:p w:rsidR="00F214DB" w:rsidRPr="003463D2" w:rsidRDefault="00F214DB" w:rsidP="00F214DB">
      <w:pPr>
        <w:pStyle w:val="ConsPlusNormal"/>
        <w:spacing w:line="0" w:lineRule="atLeast"/>
        <w:ind w:right="-2" w:firstLine="709"/>
        <w:jc w:val="both"/>
        <w:rPr>
          <w:rFonts w:ascii="Times New Roman" w:hAnsi="Times New Roman" w:cs="Times New Roman"/>
          <w:sz w:val="28"/>
          <w:szCs w:val="28"/>
        </w:rPr>
      </w:pPr>
      <w:r w:rsidRPr="003463D2">
        <w:rPr>
          <w:rFonts w:ascii="Times New Roman" w:hAnsi="Times New Roman" w:cs="Times New Roman"/>
          <w:sz w:val="28"/>
          <w:szCs w:val="28"/>
        </w:rPr>
        <w:t>2. Контроль за исполнением настоящего решения возложить на постоянную комиссию Городского Совета по градостроительству, вопросам развития городской инфраструктуры и жилищно-коммунального хозяйства.</w:t>
      </w:r>
    </w:p>
    <w:p w:rsidR="00F214DB" w:rsidRPr="003463D2" w:rsidRDefault="00F214DB" w:rsidP="00F214DB">
      <w:pPr>
        <w:spacing w:line="0" w:lineRule="atLeast"/>
        <w:ind w:right="-2" w:firstLine="709"/>
        <w:jc w:val="both"/>
        <w:rPr>
          <w:sz w:val="28"/>
          <w:szCs w:val="28"/>
        </w:rPr>
      </w:pPr>
    </w:p>
    <w:p w:rsidR="00F214DB" w:rsidRPr="003463D2" w:rsidRDefault="00F214DB" w:rsidP="00F214DB">
      <w:pPr>
        <w:spacing w:line="0" w:lineRule="atLeast"/>
        <w:ind w:right="-2"/>
        <w:jc w:val="both"/>
        <w:rPr>
          <w:sz w:val="28"/>
          <w:szCs w:val="28"/>
        </w:rPr>
      </w:pPr>
    </w:p>
    <w:p w:rsidR="00F214DB" w:rsidRPr="003463D2" w:rsidRDefault="00F214DB" w:rsidP="00F214DB">
      <w:pPr>
        <w:spacing w:line="0" w:lineRule="atLeast"/>
        <w:ind w:right="-2"/>
        <w:jc w:val="both"/>
        <w:rPr>
          <w:sz w:val="28"/>
          <w:szCs w:val="28"/>
        </w:rPr>
      </w:pPr>
    </w:p>
    <w:p w:rsidR="00F214DB" w:rsidRPr="003463D2" w:rsidRDefault="00F214DB" w:rsidP="00F214DB">
      <w:pPr>
        <w:spacing w:line="0" w:lineRule="atLeast"/>
        <w:ind w:right="-2"/>
        <w:jc w:val="both"/>
        <w:rPr>
          <w:sz w:val="28"/>
          <w:szCs w:val="28"/>
        </w:rPr>
      </w:pPr>
      <w:r w:rsidRPr="003463D2">
        <w:rPr>
          <w:sz w:val="28"/>
          <w:szCs w:val="28"/>
        </w:rPr>
        <w:t>Мэр города</w:t>
      </w:r>
      <w:r w:rsidRPr="003463D2">
        <w:rPr>
          <w:sz w:val="28"/>
          <w:szCs w:val="28"/>
        </w:rPr>
        <w:tab/>
      </w:r>
      <w:r w:rsidRPr="003463D2">
        <w:rPr>
          <w:sz w:val="28"/>
          <w:szCs w:val="28"/>
        </w:rPr>
        <w:tab/>
      </w:r>
      <w:r w:rsidRPr="003463D2">
        <w:rPr>
          <w:sz w:val="28"/>
          <w:szCs w:val="28"/>
        </w:rPr>
        <w:tab/>
      </w:r>
      <w:r w:rsidRPr="003463D2">
        <w:rPr>
          <w:sz w:val="28"/>
          <w:szCs w:val="28"/>
        </w:rPr>
        <w:tab/>
      </w:r>
      <w:r w:rsidRPr="003463D2">
        <w:rPr>
          <w:sz w:val="28"/>
          <w:szCs w:val="28"/>
        </w:rPr>
        <w:tab/>
      </w:r>
      <w:r w:rsidRPr="003463D2">
        <w:rPr>
          <w:sz w:val="28"/>
          <w:szCs w:val="28"/>
        </w:rPr>
        <w:tab/>
      </w:r>
      <w:r w:rsidRPr="003463D2">
        <w:rPr>
          <w:sz w:val="28"/>
          <w:szCs w:val="28"/>
        </w:rPr>
        <w:tab/>
        <w:t xml:space="preserve">                             Н.Г. МАГДЕЕВ</w:t>
      </w:r>
    </w:p>
    <w:p w:rsidR="00F214DB" w:rsidRDefault="00F214DB" w:rsidP="00DB600E">
      <w:pPr>
        <w:pStyle w:val="a7"/>
        <w:spacing w:line="0" w:lineRule="atLeast"/>
        <w:jc w:val="both"/>
      </w:pPr>
    </w:p>
    <w:p w:rsidR="002427F3" w:rsidRDefault="002427F3" w:rsidP="00DB600E">
      <w:pPr>
        <w:pStyle w:val="a7"/>
        <w:spacing w:line="0" w:lineRule="atLeast"/>
        <w:jc w:val="both"/>
      </w:pPr>
    </w:p>
    <w:p w:rsidR="00902DDB" w:rsidRPr="00F214DB" w:rsidRDefault="00902DDB" w:rsidP="00DB600E">
      <w:pPr>
        <w:pStyle w:val="a7"/>
        <w:spacing w:line="0" w:lineRule="atLeast"/>
        <w:jc w:val="both"/>
        <w:rPr>
          <w:lang w:val="en-US"/>
        </w:rPr>
      </w:pPr>
    </w:p>
    <w:sectPr w:rsidR="00902DDB" w:rsidRPr="00F214DB" w:rsidSect="00F214DB">
      <w:pgSz w:w="11906" w:h="16838"/>
      <w:pgMar w:top="993"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C488D"/>
    <w:multiLevelType w:val="hybridMultilevel"/>
    <w:tmpl w:val="B77CB64C"/>
    <w:lvl w:ilvl="0" w:tplc="D112214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25445EF3"/>
    <w:multiLevelType w:val="hybridMultilevel"/>
    <w:tmpl w:val="ACD858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982921"/>
    <w:multiLevelType w:val="hybridMultilevel"/>
    <w:tmpl w:val="04BACDCA"/>
    <w:lvl w:ilvl="0" w:tplc="909C1F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7A938CE"/>
    <w:multiLevelType w:val="hybridMultilevel"/>
    <w:tmpl w:val="1FC64D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2161A6E"/>
    <w:multiLevelType w:val="hybridMultilevel"/>
    <w:tmpl w:val="5C1E516A"/>
    <w:lvl w:ilvl="0" w:tplc="48F2FD7E">
      <w:start w:val="1"/>
      <w:numFmt w:val="decimal"/>
      <w:lvlText w:val="%1."/>
      <w:lvlJc w:val="left"/>
      <w:pPr>
        <w:ind w:left="1636" w:hanging="360"/>
      </w:pPr>
    </w:lvl>
    <w:lvl w:ilvl="1" w:tplc="04190019">
      <w:start w:val="1"/>
      <w:numFmt w:val="lowerLetter"/>
      <w:lvlText w:val="%2."/>
      <w:lvlJc w:val="left"/>
      <w:pPr>
        <w:ind w:left="2356" w:hanging="360"/>
      </w:pPr>
    </w:lvl>
    <w:lvl w:ilvl="2" w:tplc="0419001B">
      <w:start w:val="1"/>
      <w:numFmt w:val="lowerRoman"/>
      <w:lvlText w:val="%3."/>
      <w:lvlJc w:val="right"/>
      <w:pPr>
        <w:ind w:left="3076" w:hanging="180"/>
      </w:pPr>
    </w:lvl>
    <w:lvl w:ilvl="3" w:tplc="0419000F">
      <w:start w:val="1"/>
      <w:numFmt w:val="decimal"/>
      <w:lvlText w:val="%4."/>
      <w:lvlJc w:val="left"/>
      <w:pPr>
        <w:ind w:left="3796" w:hanging="360"/>
      </w:pPr>
    </w:lvl>
    <w:lvl w:ilvl="4" w:tplc="04190019">
      <w:start w:val="1"/>
      <w:numFmt w:val="lowerLetter"/>
      <w:lvlText w:val="%5."/>
      <w:lvlJc w:val="left"/>
      <w:pPr>
        <w:ind w:left="4516" w:hanging="360"/>
      </w:pPr>
    </w:lvl>
    <w:lvl w:ilvl="5" w:tplc="0419001B">
      <w:start w:val="1"/>
      <w:numFmt w:val="lowerRoman"/>
      <w:lvlText w:val="%6."/>
      <w:lvlJc w:val="right"/>
      <w:pPr>
        <w:ind w:left="5236" w:hanging="180"/>
      </w:pPr>
    </w:lvl>
    <w:lvl w:ilvl="6" w:tplc="0419000F">
      <w:start w:val="1"/>
      <w:numFmt w:val="decimal"/>
      <w:lvlText w:val="%7."/>
      <w:lvlJc w:val="left"/>
      <w:pPr>
        <w:ind w:left="5956" w:hanging="360"/>
      </w:pPr>
    </w:lvl>
    <w:lvl w:ilvl="7" w:tplc="04190019">
      <w:start w:val="1"/>
      <w:numFmt w:val="lowerLetter"/>
      <w:lvlText w:val="%8."/>
      <w:lvlJc w:val="left"/>
      <w:pPr>
        <w:ind w:left="6676" w:hanging="360"/>
      </w:pPr>
    </w:lvl>
    <w:lvl w:ilvl="8" w:tplc="0419001B">
      <w:start w:val="1"/>
      <w:numFmt w:val="lowerRoman"/>
      <w:lvlText w:val="%9."/>
      <w:lvlJc w:val="right"/>
      <w:pPr>
        <w:ind w:left="7396" w:hanging="180"/>
      </w:pPr>
    </w:lvl>
  </w:abstractNum>
  <w:abstractNum w:abstractNumId="5" w15:restartNumberingAfterBreak="0">
    <w:nsid w:val="47AC4AB6"/>
    <w:multiLevelType w:val="hybridMultilevel"/>
    <w:tmpl w:val="A274BB92"/>
    <w:lvl w:ilvl="0" w:tplc="BDE0BE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E7F70E4"/>
    <w:multiLevelType w:val="hybridMultilevel"/>
    <w:tmpl w:val="D452F0BC"/>
    <w:lvl w:ilvl="0" w:tplc="E56621E0">
      <w:start w:val="2"/>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7" w15:restartNumberingAfterBreak="0">
    <w:nsid w:val="626E6269"/>
    <w:multiLevelType w:val="hybridMultilevel"/>
    <w:tmpl w:val="809C681A"/>
    <w:lvl w:ilvl="0" w:tplc="69D8ED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5676516"/>
    <w:multiLevelType w:val="hybridMultilevel"/>
    <w:tmpl w:val="7B1AFF56"/>
    <w:lvl w:ilvl="0" w:tplc="3DB22AA8">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CFB31E3"/>
    <w:multiLevelType w:val="multilevel"/>
    <w:tmpl w:val="6CFB31E3"/>
    <w:lvl w:ilvl="0">
      <w:start w:val="1"/>
      <w:numFmt w:val="decimal"/>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784250C1"/>
    <w:multiLevelType w:val="hybridMultilevel"/>
    <w:tmpl w:val="AC944588"/>
    <w:lvl w:ilvl="0" w:tplc="632E3C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8A77B92"/>
    <w:multiLevelType w:val="hybridMultilevel"/>
    <w:tmpl w:val="AD369F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11"/>
  </w:num>
  <w:num w:numId="4">
    <w:abstractNumId w:val="1"/>
  </w:num>
  <w:num w:numId="5">
    <w:abstractNumId w:val="7"/>
  </w:num>
  <w:num w:numId="6">
    <w:abstractNumId w:val="1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24A"/>
    <w:rsid w:val="00000210"/>
    <w:rsid w:val="000018B5"/>
    <w:rsid w:val="0000237A"/>
    <w:rsid w:val="0000371B"/>
    <w:rsid w:val="0000404C"/>
    <w:rsid w:val="0000511A"/>
    <w:rsid w:val="00006EA2"/>
    <w:rsid w:val="00006FD2"/>
    <w:rsid w:val="000072FA"/>
    <w:rsid w:val="000075D6"/>
    <w:rsid w:val="00011104"/>
    <w:rsid w:val="00011246"/>
    <w:rsid w:val="00011785"/>
    <w:rsid w:val="00012005"/>
    <w:rsid w:val="000122D0"/>
    <w:rsid w:val="00012745"/>
    <w:rsid w:val="000129ED"/>
    <w:rsid w:val="00013C52"/>
    <w:rsid w:val="000143D3"/>
    <w:rsid w:val="00014763"/>
    <w:rsid w:val="0001550B"/>
    <w:rsid w:val="00015E74"/>
    <w:rsid w:val="00017103"/>
    <w:rsid w:val="0001761A"/>
    <w:rsid w:val="0002038C"/>
    <w:rsid w:val="00020987"/>
    <w:rsid w:val="000211FB"/>
    <w:rsid w:val="000220C6"/>
    <w:rsid w:val="00022EFC"/>
    <w:rsid w:val="00023107"/>
    <w:rsid w:val="00024FAE"/>
    <w:rsid w:val="000252FE"/>
    <w:rsid w:val="00025621"/>
    <w:rsid w:val="00025842"/>
    <w:rsid w:val="00026CB0"/>
    <w:rsid w:val="00026F32"/>
    <w:rsid w:val="00030B0C"/>
    <w:rsid w:val="00031382"/>
    <w:rsid w:val="00031523"/>
    <w:rsid w:val="000317DE"/>
    <w:rsid w:val="00031AAC"/>
    <w:rsid w:val="00032849"/>
    <w:rsid w:val="000328B7"/>
    <w:rsid w:val="0003347F"/>
    <w:rsid w:val="000334A8"/>
    <w:rsid w:val="00033AA7"/>
    <w:rsid w:val="00034E5F"/>
    <w:rsid w:val="000359F1"/>
    <w:rsid w:val="000365E7"/>
    <w:rsid w:val="00036CC2"/>
    <w:rsid w:val="000379BE"/>
    <w:rsid w:val="00037ADF"/>
    <w:rsid w:val="00037CD5"/>
    <w:rsid w:val="00040286"/>
    <w:rsid w:val="0004053D"/>
    <w:rsid w:val="00040819"/>
    <w:rsid w:val="00040D34"/>
    <w:rsid w:val="000424AC"/>
    <w:rsid w:val="0004280F"/>
    <w:rsid w:val="000442D2"/>
    <w:rsid w:val="000446E9"/>
    <w:rsid w:val="000447EE"/>
    <w:rsid w:val="00044DE0"/>
    <w:rsid w:val="00044E1C"/>
    <w:rsid w:val="000459F2"/>
    <w:rsid w:val="00045A57"/>
    <w:rsid w:val="00045D2D"/>
    <w:rsid w:val="000461E0"/>
    <w:rsid w:val="0004629C"/>
    <w:rsid w:val="00046453"/>
    <w:rsid w:val="000467BC"/>
    <w:rsid w:val="000468E0"/>
    <w:rsid w:val="00046D77"/>
    <w:rsid w:val="00047768"/>
    <w:rsid w:val="00050072"/>
    <w:rsid w:val="00051BE5"/>
    <w:rsid w:val="00051C2D"/>
    <w:rsid w:val="00051D20"/>
    <w:rsid w:val="00052155"/>
    <w:rsid w:val="00052EDF"/>
    <w:rsid w:val="000534FB"/>
    <w:rsid w:val="00054209"/>
    <w:rsid w:val="00054412"/>
    <w:rsid w:val="000548F4"/>
    <w:rsid w:val="000550C5"/>
    <w:rsid w:val="0005586F"/>
    <w:rsid w:val="00055ECA"/>
    <w:rsid w:val="00056470"/>
    <w:rsid w:val="000567C3"/>
    <w:rsid w:val="00056EAD"/>
    <w:rsid w:val="00056EC5"/>
    <w:rsid w:val="00056FE1"/>
    <w:rsid w:val="000614C8"/>
    <w:rsid w:val="00063238"/>
    <w:rsid w:val="000636A3"/>
    <w:rsid w:val="0006498A"/>
    <w:rsid w:val="00065145"/>
    <w:rsid w:val="00066473"/>
    <w:rsid w:val="000666C8"/>
    <w:rsid w:val="00066855"/>
    <w:rsid w:val="00066BA3"/>
    <w:rsid w:val="000674FB"/>
    <w:rsid w:val="0007087F"/>
    <w:rsid w:val="00070C3C"/>
    <w:rsid w:val="00070FBC"/>
    <w:rsid w:val="00071686"/>
    <w:rsid w:val="00071DE1"/>
    <w:rsid w:val="00072705"/>
    <w:rsid w:val="00072E97"/>
    <w:rsid w:val="00074D67"/>
    <w:rsid w:val="00075296"/>
    <w:rsid w:val="00075563"/>
    <w:rsid w:val="00075883"/>
    <w:rsid w:val="00075DFE"/>
    <w:rsid w:val="00076F22"/>
    <w:rsid w:val="000775B5"/>
    <w:rsid w:val="00077ACF"/>
    <w:rsid w:val="00080AD3"/>
    <w:rsid w:val="00081212"/>
    <w:rsid w:val="00082826"/>
    <w:rsid w:val="00082C6C"/>
    <w:rsid w:val="00084647"/>
    <w:rsid w:val="000846B5"/>
    <w:rsid w:val="00084949"/>
    <w:rsid w:val="00085EA4"/>
    <w:rsid w:val="000875E5"/>
    <w:rsid w:val="0008770C"/>
    <w:rsid w:val="0008783C"/>
    <w:rsid w:val="00087DD6"/>
    <w:rsid w:val="00090334"/>
    <w:rsid w:val="000908C4"/>
    <w:rsid w:val="000915C3"/>
    <w:rsid w:val="00091BF0"/>
    <w:rsid w:val="00091D5D"/>
    <w:rsid w:val="000924D3"/>
    <w:rsid w:val="00093816"/>
    <w:rsid w:val="0009386E"/>
    <w:rsid w:val="00093D66"/>
    <w:rsid w:val="000957AD"/>
    <w:rsid w:val="00095A8B"/>
    <w:rsid w:val="0009615B"/>
    <w:rsid w:val="000974F7"/>
    <w:rsid w:val="000979DD"/>
    <w:rsid w:val="000A043D"/>
    <w:rsid w:val="000A0EA3"/>
    <w:rsid w:val="000A1DE7"/>
    <w:rsid w:val="000A2564"/>
    <w:rsid w:val="000A282D"/>
    <w:rsid w:val="000A2F74"/>
    <w:rsid w:val="000A42D6"/>
    <w:rsid w:val="000A6AE3"/>
    <w:rsid w:val="000A7764"/>
    <w:rsid w:val="000A78CB"/>
    <w:rsid w:val="000B12B6"/>
    <w:rsid w:val="000B31BD"/>
    <w:rsid w:val="000B37B0"/>
    <w:rsid w:val="000B3C2B"/>
    <w:rsid w:val="000B3CEF"/>
    <w:rsid w:val="000B4B0D"/>
    <w:rsid w:val="000B50FB"/>
    <w:rsid w:val="000B51F4"/>
    <w:rsid w:val="000B5665"/>
    <w:rsid w:val="000B56C8"/>
    <w:rsid w:val="000B5817"/>
    <w:rsid w:val="000B5926"/>
    <w:rsid w:val="000B5FF9"/>
    <w:rsid w:val="000B6036"/>
    <w:rsid w:val="000B6F36"/>
    <w:rsid w:val="000B7AD1"/>
    <w:rsid w:val="000C0F0C"/>
    <w:rsid w:val="000C172A"/>
    <w:rsid w:val="000C24B3"/>
    <w:rsid w:val="000C3CDD"/>
    <w:rsid w:val="000C47D6"/>
    <w:rsid w:val="000C5F2C"/>
    <w:rsid w:val="000C6AE7"/>
    <w:rsid w:val="000C7448"/>
    <w:rsid w:val="000C7B4A"/>
    <w:rsid w:val="000D043A"/>
    <w:rsid w:val="000D0966"/>
    <w:rsid w:val="000D0E2F"/>
    <w:rsid w:val="000D1A14"/>
    <w:rsid w:val="000D2151"/>
    <w:rsid w:val="000D241A"/>
    <w:rsid w:val="000D30A8"/>
    <w:rsid w:val="000D312B"/>
    <w:rsid w:val="000D43AF"/>
    <w:rsid w:val="000D4E98"/>
    <w:rsid w:val="000D582F"/>
    <w:rsid w:val="000D5FCA"/>
    <w:rsid w:val="000D6C48"/>
    <w:rsid w:val="000D6DAA"/>
    <w:rsid w:val="000D7023"/>
    <w:rsid w:val="000D796F"/>
    <w:rsid w:val="000D79A4"/>
    <w:rsid w:val="000E0528"/>
    <w:rsid w:val="000E138B"/>
    <w:rsid w:val="000E1524"/>
    <w:rsid w:val="000E1673"/>
    <w:rsid w:val="000E178B"/>
    <w:rsid w:val="000E1939"/>
    <w:rsid w:val="000E1C01"/>
    <w:rsid w:val="000E4910"/>
    <w:rsid w:val="000E579F"/>
    <w:rsid w:val="000E6181"/>
    <w:rsid w:val="000E6773"/>
    <w:rsid w:val="000E6EA0"/>
    <w:rsid w:val="000E7DEF"/>
    <w:rsid w:val="000E7EA4"/>
    <w:rsid w:val="000F055E"/>
    <w:rsid w:val="000F0603"/>
    <w:rsid w:val="000F06C6"/>
    <w:rsid w:val="000F09E9"/>
    <w:rsid w:val="000F1200"/>
    <w:rsid w:val="000F2A71"/>
    <w:rsid w:val="000F2C90"/>
    <w:rsid w:val="000F36AA"/>
    <w:rsid w:val="000F4551"/>
    <w:rsid w:val="000F5198"/>
    <w:rsid w:val="000F5C20"/>
    <w:rsid w:val="000F6547"/>
    <w:rsid w:val="000F72A9"/>
    <w:rsid w:val="000F7F47"/>
    <w:rsid w:val="00100FD3"/>
    <w:rsid w:val="001028CE"/>
    <w:rsid w:val="00102B7D"/>
    <w:rsid w:val="00105E68"/>
    <w:rsid w:val="00106769"/>
    <w:rsid w:val="00106D69"/>
    <w:rsid w:val="00107192"/>
    <w:rsid w:val="00107206"/>
    <w:rsid w:val="00107284"/>
    <w:rsid w:val="00107536"/>
    <w:rsid w:val="00110647"/>
    <w:rsid w:val="00111659"/>
    <w:rsid w:val="00111BD7"/>
    <w:rsid w:val="00111C41"/>
    <w:rsid w:val="00112984"/>
    <w:rsid w:val="00113A81"/>
    <w:rsid w:val="00113DEE"/>
    <w:rsid w:val="00113F72"/>
    <w:rsid w:val="00114519"/>
    <w:rsid w:val="001166EE"/>
    <w:rsid w:val="0011724D"/>
    <w:rsid w:val="00117523"/>
    <w:rsid w:val="001176CE"/>
    <w:rsid w:val="00117A03"/>
    <w:rsid w:val="001203B5"/>
    <w:rsid w:val="001206B0"/>
    <w:rsid w:val="00120B74"/>
    <w:rsid w:val="0012379B"/>
    <w:rsid w:val="00123EDC"/>
    <w:rsid w:val="00124F08"/>
    <w:rsid w:val="001251AD"/>
    <w:rsid w:val="00125E39"/>
    <w:rsid w:val="00126688"/>
    <w:rsid w:val="001270F8"/>
    <w:rsid w:val="00127D6A"/>
    <w:rsid w:val="00130357"/>
    <w:rsid w:val="001309E9"/>
    <w:rsid w:val="00130A23"/>
    <w:rsid w:val="00130EE5"/>
    <w:rsid w:val="00130F96"/>
    <w:rsid w:val="0013217A"/>
    <w:rsid w:val="00132551"/>
    <w:rsid w:val="00132975"/>
    <w:rsid w:val="0013300B"/>
    <w:rsid w:val="00133055"/>
    <w:rsid w:val="0013391B"/>
    <w:rsid w:val="00133AB8"/>
    <w:rsid w:val="00133D85"/>
    <w:rsid w:val="00133FB6"/>
    <w:rsid w:val="00134F8B"/>
    <w:rsid w:val="00135925"/>
    <w:rsid w:val="001359F7"/>
    <w:rsid w:val="00135B24"/>
    <w:rsid w:val="00136F2D"/>
    <w:rsid w:val="001376D0"/>
    <w:rsid w:val="00137C7D"/>
    <w:rsid w:val="00140089"/>
    <w:rsid w:val="00140546"/>
    <w:rsid w:val="00140C61"/>
    <w:rsid w:val="00141A3B"/>
    <w:rsid w:val="001423D9"/>
    <w:rsid w:val="00142A55"/>
    <w:rsid w:val="00142C80"/>
    <w:rsid w:val="00142E7F"/>
    <w:rsid w:val="00143E3C"/>
    <w:rsid w:val="0014441F"/>
    <w:rsid w:val="00144E99"/>
    <w:rsid w:val="001456D5"/>
    <w:rsid w:val="00146F7D"/>
    <w:rsid w:val="00150957"/>
    <w:rsid w:val="00151874"/>
    <w:rsid w:val="00152EBC"/>
    <w:rsid w:val="00154540"/>
    <w:rsid w:val="001557C7"/>
    <w:rsid w:val="00155E44"/>
    <w:rsid w:val="00156620"/>
    <w:rsid w:val="00156880"/>
    <w:rsid w:val="00156B91"/>
    <w:rsid w:val="00156D29"/>
    <w:rsid w:val="0015708F"/>
    <w:rsid w:val="00157B10"/>
    <w:rsid w:val="001600BB"/>
    <w:rsid w:val="001601A9"/>
    <w:rsid w:val="00160275"/>
    <w:rsid w:val="001605A7"/>
    <w:rsid w:val="00160B14"/>
    <w:rsid w:val="001613EA"/>
    <w:rsid w:val="00161C2C"/>
    <w:rsid w:val="00163B66"/>
    <w:rsid w:val="00163EC6"/>
    <w:rsid w:val="00164404"/>
    <w:rsid w:val="00164864"/>
    <w:rsid w:val="0016490F"/>
    <w:rsid w:val="00164E56"/>
    <w:rsid w:val="00166305"/>
    <w:rsid w:val="0016661B"/>
    <w:rsid w:val="00166CBF"/>
    <w:rsid w:val="001670FE"/>
    <w:rsid w:val="00167333"/>
    <w:rsid w:val="00167AB3"/>
    <w:rsid w:val="00170DA6"/>
    <w:rsid w:val="00171969"/>
    <w:rsid w:val="001722AE"/>
    <w:rsid w:val="0017284E"/>
    <w:rsid w:val="00172B6C"/>
    <w:rsid w:val="00172C2B"/>
    <w:rsid w:val="00174053"/>
    <w:rsid w:val="001743B4"/>
    <w:rsid w:val="001746B1"/>
    <w:rsid w:val="001750AC"/>
    <w:rsid w:val="001751C1"/>
    <w:rsid w:val="00175BB9"/>
    <w:rsid w:val="00175CC6"/>
    <w:rsid w:val="001760B1"/>
    <w:rsid w:val="0017642A"/>
    <w:rsid w:val="00176F06"/>
    <w:rsid w:val="0017786B"/>
    <w:rsid w:val="00177B4D"/>
    <w:rsid w:val="00180A13"/>
    <w:rsid w:val="00180D84"/>
    <w:rsid w:val="001810A6"/>
    <w:rsid w:val="00181ABC"/>
    <w:rsid w:val="00181DE7"/>
    <w:rsid w:val="0018202B"/>
    <w:rsid w:val="001823B6"/>
    <w:rsid w:val="0018284A"/>
    <w:rsid w:val="00182DBB"/>
    <w:rsid w:val="00183F41"/>
    <w:rsid w:val="00184291"/>
    <w:rsid w:val="001847E4"/>
    <w:rsid w:val="0018485E"/>
    <w:rsid w:val="001852D4"/>
    <w:rsid w:val="00185D4A"/>
    <w:rsid w:val="001876BA"/>
    <w:rsid w:val="00187AC1"/>
    <w:rsid w:val="00190518"/>
    <w:rsid w:val="00190E10"/>
    <w:rsid w:val="00190F3E"/>
    <w:rsid w:val="0019200D"/>
    <w:rsid w:val="00192CA0"/>
    <w:rsid w:val="00193719"/>
    <w:rsid w:val="00194A6F"/>
    <w:rsid w:val="00194F0D"/>
    <w:rsid w:val="0019577A"/>
    <w:rsid w:val="00195D71"/>
    <w:rsid w:val="00196D6D"/>
    <w:rsid w:val="001974F4"/>
    <w:rsid w:val="0019795B"/>
    <w:rsid w:val="00197AAC"/>
    <w:rsid w:val="00197BB6"/>
    <w:rsid w:val="00197E41"/>
    <w:rsid w:val="001A0E88"/>
    <w:rsid w:val="001A1812"/>
    <w:rsid w:val="001A1A61"/>
    <w:rsid w:val="001A1F81"/>
    <w:rsid w:val="001A2703"/>
    <w:rsid w:val="001A3032"/>
    <w:rsid w:val="001A3328"/>
    <w:rsid w:val="001A35F1"/>
    <w:rsid w:val="001A5536"/>
    <w:rsid w:val="001A5AF2"/>
    <w:rsid w:val="001A6907"/>
    <w:rsid w:val="001A7187"/>
    <w:rsid w:val="001A76E9"/>
    <w:rsid w:val="001A7D75"/>
    <w:rsid w:val="001A7E43"/>
    <w:rsid w:val="001B06DA"/>
    <w:rsid w:val="001B1613"/>
    <w:rsid w:val="001B1832"/>
    <w:rsid w:val="001B1F5B"/>
    <w:rsid w:val="001B22F7"/>
    <w:rsid w:val="001B2D60"/>
    <w:rsid w:val="001B2E2E"/>
    <w:rsid w:val="001B3814"/>
    <w:rsid w:val="001B3829"/>
    <w:rsid w:val="001B389A"/>
    <w:rsid w:val="001B3A26"/>
    <w:rsid w:val="001B557D"/>
    <w:rsid w:val="001B55EA"/>
    <w:rsid w:val="001B58BB"/>
    <w:rsid w:val="001B5A6D"/>
    <w:rsid w:val="001B5BCD"/>
    <w:rsid w:val="001B622B"/>
    <w:rsid w:val="001B6393"/>
    <w:rsid w:val="001B65CD"/>
    <w:rsid w:val="001B6DA3"/>
    <w:rsid w:val="001B727E"/>
    <w:rsid w:val="001B72C0"/>
    <w:rsid w:val="001B75CB"/>
    <w:rsid w:val="001B7FE4"/>
    <w:rsid w:val="001C0840"/>
    <w:rsid w:val="001C141C"/>
    <w:rsid w:val="001C2911"/>
    <w:rsid w:val="001C2A96"/>
    <w:rsid w:val="001C2EDE"/>
    <w:rsid w:val="001C3584"/>
    <w:rsid w:val="001C4389"/>
    <w:rsid w:val="001C4597"/>
    <w:rsid w:val="001C5CAD"/>
    <w:rsid w:val="001C65B0"/>
    <w:rsid w:val="001C692A"/>
    <w:rsid w:val="001C73C8"/>
    <w:rsid w:val="001C78FB"/>
    <w:rsid w:val="001C7F44"/>
    <w:rsid w:val="001D05D1"/>
    <w:rsid w:val="001D0C0F"/>
    <w:rsid w:val="001D1175"/>
    <w:rsid w:val="001D16E5"/>
    <w:rsid w:val="001D17DE"/>
    <w:rsid w:val="001D1994"/>
    <w:rsid w:val="001D279C"/>
    <w:rsid w:val="001D2F4C"/>
    <w:rsid w:val="001D3752"/>
    <w:rsid w:val="001D4825"/>
    <w:rsid w:val="001D494A"/>
    <w:rsid w:val="001D4FCE"/>
    <w:rsid w:val="001D64D5"/>
    <w:rsid w:val="001D6941"/>
    <w:rsid w:val="001D6B4F"/>
    <w:rsid w:val="001D6C6F"/>
    <w:rsid w:val="001D7050"/>
    <w:rsid w:val="001E0C68"/>
    <w:rsid w:val="001E31E4"/>
    <w:rsid w:val="001E46A5"/>
    <w:rsid w:val="001E606C"/>
    <w:rsid w:val="001E61C5"/>
    <w:rsid w:val="001E6338"/>
    <w:rsid w:val="001E63E0"/>
    <w:rsid w:val="001E76B1"/>
    <w:rsid w:val="001E7ADC"/>
    <w:rsid w:val="001E7BCC"/>
    <w:rsid w:val="001F08C8"/>
    <w:rsid w:val="001F091F"/>
    <w:rsid w:val="001F0BC1"/>
    <w:rsid w:val="001F1126"/>
    <w:rsid w:val="001F1165"/>
    <w:rsid w:val="001F1991"/>
    <w:rsid w:val="001F1C5C"/>
    <w:rsid w:val="001F26C1"/>
    <w:rsid w:val="001F2F69"/>
    <w:rsid w:val="001F32A2"/>
    <w:rsid w:val="001F3502"/>
    <w:rsid w:val="001F3B94"/>
    <w:rsid w:val="001F4F6D"/>
    <w:rsid w:val="001F52F6"/>
    <w:rsid w:val="001F562B"/>
    <w:rsid w:val="001F5A4C"/>
    <w:rsid w:val="001F73B0"/>
    <w:rsid w:val="00200417"/>
    <w:rsid w:val="002020B7"/>
    <w:rsid w:val="002023F5"/>
    <w:rsid w:val="00202471"/>
    <w:rsid w:val="002024BF"/>
    <w:rsid w:val="00202877"/>
    <w:rsid w:val="00203E1F"/>
    <w:rsid w:val="00203F11"/>
    <w:rsid w:val="002047CB"/>
    <w:rsid w:val="00204810"/>
    <w:rsid w:val="0020545F"/>
    <w:rsid w:val="002054AA"/>
    <w:rsid w:val="0020771E"/>
    <w:rsid w:val="0021005C"/>
    <w:rsid w:val="0021061A"/>
    <w:rsid w:val="00210E0D"/>
    <w:rsid w:val="00210F0A"/>
    <w:rsid w:val="002118D9"/>
    <w:rsid w:val="00211ADB"/>
    <w:rsid w:val="00212032"/>
    <w:rsid w:val="0021272E"/>
    <w:rsid w:val="00212FDB"/>
    <w:rsid w:val="00213701"/>
    <w:rsid w:val="00213C3C"/>
    <w:rsid w:val="00213C40"/>
    <w:rsid w:val="00214C07"/>
    <w:rsid w:val="00214E65"/>
    <w:rsid w:val="002151FB"/>
    <w:rsid w:val="00215299"/>
    <w:rsid w:val="00215EED"/>
    <w:rsid w:val="002161B8"/>
    <w:rsid w:val="0021667F"/>
    <w:rsid w:val="0021688E"/>
    <w:rsid w:val="002202E2"/>
    <w:rsid w:val="0022080A"/>
    <w:rsid w:val="0022097C"/>
    <w:rsid w:val="00220C8A"/>
    <w:rsid w:val="002225A7"/>
    <w:rsid w:val="00224083"/>
    <w:rsid w:val="00224AD0"/>
    <w:rsid w:val="00225E40"/>
    <w:rsid w:val="00226082"/>
    <w:rsid w:val="002269FF"/>
    <w:rsid w:val="00227717"/>
    <w:rsid w:val="00230179"/>
    <w:rsid w:val="00230833"/>
    <w:rsid w:val="00230F11"/>
    <w:rsid w:val="00231CB4"/>
    <w:rsid w:val="002324B0"/>
    <w:rsid w:val="00232FDE"/>
    <w:rsid w:val="002330E2"/>
    <w:rsid w:val="002333F4"/>
    <w:rsid w:val="0023343E"/>
    <w:rsid w:val="002335ED"/>
    <w:rsid w:val="002347CB"/>
    <w:rsid w:val="00234B03"/>
    <w:rsid w:val="002355FA"/>
    <w:rsid w:val="00235DBC"/>
    <w:rsid w:val="002369A3"/>
    <w:rsid w:val="00236AC8"/>
    <w:rsid w:val="00237160"/>
    <w:rsid w:val="00237506"/>
    <w:rsid w:val="00237E43"/>
    <w:rsid w:val="002404A3"/>
    <w:rsid w:val="00240C56"/>
    <w:rsid w:val="00241280"/>
    <w:rsid w:val="00242085"/>
    <w:rsid w:val="002427F3"/>
    <w:rsid w:val="00242E05"/>
    <w:rsid w:val="00243011"/>
    <w:rsid w:val="0024353E"/>
    <w:rsid w:val="00243FA9"/>
    <w:rsid w:val="002456B9"/>
    <w:rsid w:val="002456FF"/>
    <w:rsid w:val="002459BB"/>
    <w:rsid w:val="002461C8"/>
    <w:rsid w:val="002463A1"/>
    <w:rsid w:val="00250081"/>
    <w:rsid w:val="002514B4"/>
    <w:rsid w:val="0025184B"/>
    <w:rsid w:val="002524C7"/>
    <w:rsid w:val="002526A1"/>
    <w:rsid w:val="00252905"/>
    <w:rsid w:val="00253B3E"/>
    <w:rsid w:val="00253C7B"/>
    <w:rsid w:val="0025467A"/>
    <w:rsid w:val="00255BAA"/>
    <w:rsid w:val="00255C3A"/>
    <w:rsid w:val="0025676D"/>
    <w:rsid w:val="00260316"/>
    <w:rsid w:val="002604EE"/>
    <w:rsid w:val="0026074C"/>
    <w:rsid w:val="00260EFC"/>
    <w:rsid w:val="0026133A"/>
    <w:rsid w:val="002614B6"/>
    <w:rsid w:val="002614C6"/>
    <w:rsid w:val="00261F4C"/>
    <w:rsid w:val="0026228B"/>
    <w:rsid w:val="00262C0C"/>
    <w:rsid w:val="00262DB5"/>
    <w:rsid w:val="002639DA"/>
    <w:rsid w:val="00263D89"/>
    <w:rsid w:val="00263DB7"/>
    <w:rsid w:val="00264085"/>
    <w:rsid w:val="0026650C"/>
    <w:rsid w:val="00266813"/>
    <w:rsid w:val="002679F0"/>
    <w:rsid w:val="0027014A"/>
    <w:rsid w:val="00270ABF"/>
    <w:rsid w:val="00270BBA"/>
    <w:rsid w:val="00272BF0"/>
    <w:rsid w:val="00274061"/>
    <w:rsid w:val="002744CD"/>
    <w:rsid w:val="00275245"/>
    <w:rsid w:val="002758A6"/>
    <w:rsid w:val="00275BD1"/>
    <w:rsid w:val="00275FC3"/>
    <w:rsid w:val="00276553"/>
    <w:rsid w:val="002771C3"/>
    <w:rsid w:val="0027747C"/>
    <w:rsid w:val="00277E57"/>
    <w:rsid w:val="00280403"/>
    <w:rsid w:val="0028099E"/>
    <w:rsid w:val="00281DEC"/>
    <w:rsid w:val="00281FD1"/>
    <w:rsid w:val="0028290F"/>
    <w:rsid w:val="00283549"/>
    <w:rsid w:val="002836E6"/>
    <w:rsid w:val="002836F9"/>
    <w:rsid w:val="00283A88"/>
    <w:rsid w:val="00284146"/>
    <w:rsid w:val="002848F6"/>
    <w:rsid w:val="00285CA7"/>
    <w:rsid w:val="00285FF2"/>
    <w:rsid w:val="0028759D"/>
    <w:rsid w:val="00291FAA"/>
    <w:rsid w:val="002921F4"/>
    <w:rsid w:val="002923DB"/>
    <w:rsid w:val="00292F7D"/>
    <w:rsid w:val="00293938"/>
    <w:rsid w:val="0029400C"/>
    <w:rsid w:val="002941B8"/>
    <w:rsid w:val="00294D8C"/>
    <w:rsid w:val="00294DB2"/>
    <w:rsid w:val="00294EA0"/>
    <w:rsid w:val="0029548A"/>
    <w:rsid w:val="0029591C"/>
    <w:rsid w:val="00296040"/>
    <w:rsid w:val="00297127"/>
    <w:rsid w:val="002977A9"/>
    <w:rsid w:val="002A149E"/>
    <w:rsid w:val="002A2E3D"/>
    <w:rsid w:val="002A2F28"/>
    <w:rsid w:val="002A3077"/>
    <w:rsid w:val="002A3CDD"/>
    <w:rsid w:val="002A3D7C"/>
    <w:rsid w:val="002A4A3A"/>
    <w:rsid w:val="002A5556"/>
    <w:rsid w:val="002A5E06"/>
    <w:rsid w:val="002A6A4D"/>
    <w:rsid w:val="002A7226"/>
    <w:rsid w:val="002A743C"/>
    <w:rsid w:val="002A7440"/>
    <w:rsid w:val="002B022A"/>
    <w:rsid w:val="002B2228"/>
    <w:rsid w:val="002B2F48"/>
    <w:rsid w:val="002B4004"/>
    <w:rsid w:val="002B449C"/>
    <w:rsid w:val="002B4657"/>
    <w:rsid w:val="002B4D39"/>
    <w:rsid w:val="002B607F"/>
    <w:rsid w:val="002B61B1"/>
    <w:rsid w:val="002B66EF"/>
    <w:rsid w:val="002C000E"/>
    <w:rsid w:val="002C006D"/>
    <w:rsid w:val="002C0300"/>
    <w:rsid w:val="002C102D"/>
    <w:rsid w:val="002C10A3"/>
    <w:rsid w:val="002C177E"/>
    <w:rsid w:val="002C2023"/>
    <w:rsid w:val="002C3C66"/>
    <w:rsid w:val="002C3E2B"/>
    <w:rsid w:val="002C46B7"/>
    <w:rsid w:val="002C53A8"/>
    <w:rsid w:val="002C5479"/>
    <w:rsid w:val="002C5A37"/>
    <w:rsid w:val="002C6427"/>
    <w:rsid w:val="002C65CE"/>
    <w:rsid w:val="002C6FB0"/>
    <w:rsid w:val="002C72DB"/>
    <w:rsid w:val="002D0625"/>
    <w:rsid w:val="002D0AAF"/>
    <w:rsid w:val="002D14D6"/>
    <w:rsid w:val="002D178B"/>
    <w:rsid w:val="002D2A6C"/>
    <w:rsid w:val="002D2B3D"/>
    <w:rsid w:val="002D4A41"/>
    <w:rsid w:val="002D540E"/>
    <w:rsid w:val="002D5DFB"/>
    <w:rsid w:val="002D74C2"/>
    <w:rsid w:val="002D7678"/>
    <w:rsid w:val="002D7857"/>
    <w:rsid w:val="002D7916"/>
    <w:rsid w:val="002D7DD3"/>
    <w:rsid w:val="002E0173"/>
    <w:rsid w:val="002E026A"/>
    <w:rsid w:val="002E1D3C"/>
    <w:rsid w:val="002E4E1B"/>
    <w:rsid w:val="002E5013"/>
    <w:rsid w:val="002E564C"/>
    <w:rsid w:val="002E58F7"/>
    <w:rsid w:val="002E6053"/>
    <w:rsid w:val="002E65C7"/>
    <w:rsid w:val="002E6F79"/>
    <w:rsid w:val="002E7126"/>
    <w:rsid w:val="002E7A3B"/>
    <w:rsid w:val="002F1568"/>
    <w:rsid w:val="002F1C1D"/>
    <w:rsid w:val="002F25E1"/>
    <w:rsid w:val="002F28C4"/>
    <w:rsid w:val="002F3104"/>
    <w:rsid w:val="002F3E25"/>
    <w:rsid w:val="002F3F75"/>
    <w:rsid w:val="002F5ABF"/>
    <w:rsid w:val="002F6AA7"/>
    <w:rsid w:val="002F7544"/>
    <w:rsid w:val="002F7549"/>
    <w:rsid w:val="00300833"/>
    <w:rsid w:val="00300C2D"/>
    <w:rsid w:val="00300F3C"/>
    <w:rsid w:val="00301352"/>
    <w:rsid w:val="00301477"/>
    <w:rsid w:val="00301502"/>
    <w:rsid w:val="00301566"/>
    <w:rsid w:val="0030277B"/>
    <w:rsid w:val="00302908"/>
    <w:rsid w:val="00302AE8"/>
    <w:rsid w:val="00302DE6"/>
    <w:rsid w:val="00302EA5"/>
    <w:rsid w:val="003037EC"/>
    <w:rsid w:val="00303C87"/>
    <w:rsid w:val="003043BA"/>
    <w:rsid w:val="00304CDE"/>
    <w:rsid w:val="00305E5A"/>
    <w:rsid w:val="003065BC"/>
    <w:rsid w:val="003074AB"/>
    <w:rsid w:val="00307C9F"/>
    <w:rsid w:val="00311629"/>
    <w:rsid w:val="00311947"/>
    <w:rsid w:val="00312756"/>
    <w:rsid w:val="00312AB3"/>
    <w:rsid w:val="00312DE1"/>
    <w:rsid w:val="00315092"/>
    <w:rsid w:val="00315396"/>
    <w:rsid w:val="003154BD"/>
    <w:rsid w:val="00315820"/>
    <w:rsid w:val="00315B11"/>
    <w:rsid w:val="00315C0D"/>
    <w:rsid w:val="00316A56"/>
    <w:rsid w:val="00316AA8"/>
    <w:rsid w:val="0031773C"/>
    <w:rsid w:val="0031780C"/>
    <w:rsid w:val="0032209E"/>
    <w:rsid w:val="003229B1"/>
    <w:rsid w:val="00322AFE"/>
    <w:rsid w:val="00323F04"/>
    <w:rsid w:val="00324A64"/>
    <w:rsid w:val="00325539"/>
    <w:rsid w:val="00325E0C"/>
    <w:rsid w:val="00325EB8"/>
    <w:rsid w:val="003260A5"/>
    <w:rsid w:val="003269E0"/>
    <w:rsid w:val="00326B5B"/>
    <w:rsid w:val="003271B8"/>
    <w:rsid w:val="00327227"/>
    <w:rsid w:val="00330805"/>
    <w:rsid w:val="00330D45"/>
    <w:rsid w:val="00331330"/>
    <w:rsid w:val="0033187E"/>
    <w:rsid w:val="003320F4"/>
    <w:rsid w:val="003324D0"/>
    <w:rsid w:val="003327C1"/>
    <w:rsid w:val="00332980"/>
    <w:rsid w:val="003338BC"/>
    <w:rsid w:val="0033421D"/>
    <w:rsid w:val="00335201"/>
    <w:rsid w:val="00335242"/>
    <w:rsid w:val="003353BF"/>
    <w:rsid w:val="003376D6"/>
    <w:rsid w:val="003404BB"/>
    <w:rsid w:val="00340539"/>
    <w:rsid w:val="00340E04"/>
    <w:rsid w:val="00341BF0"/>
    <w:rsid w:val="003427F5"/>
    <w:rsid w:val="00342970"/>
    <w:rsid w:val="003436E8"/>
    <w:rsid w:val="0034460D"/>
    <w:rsid w:val="00346095"/>
    <w:rsid w:val="00346D65"/>
    <w:rsid w:val="00350315"/>
    <w:rsid w:val="0035227B"/>
    <w:rsid w:val="0035242E"/>
    <w:rsid w:val="003533F0"/>
    <w:rsid w:val="00353FD8"/>
    <w:rsid w:val="003542A1"/>
    <w:rsid w:val="00356F70"/>
    <w:rsid w:val="003571DC"/>
    <w:rsid w:val="00357221"/>
    <w:rsid w:val="0036041A"/>
    <w:rsid w:val="00360620"/>
    <w:rsid w:val="00360963"/>
    <w:rsid w:val="00360D2B"/>
    <w:rsid w:val="00361176"/>
    <w:rsid w:val="00361D27"/>
    <w:rsid w:val="00361EC9"/>
    <w:rsid w:val="0036251B"/>
    <w:rsid w:val="00362ACB"/>
    <w:rsid w:val="00362ED9"/>
    <w:rsid w:val="0036315A"/>
    <w:rsid w:val="00363DD6"/>
    <w:rsid w:val="00364DB0"/>
    <w:rsid w:val="003650A8"/>
    <w:rsid w:val="003657A2"/>
    <w:rsid w:val="00365AA4"/>
    <w:rsid w:val="00365C8F"/>
    <w:rsid w:val="003663EC"/>
    <w:rsid w:val="00366FD1"/>
    <w:rsid w:val="003702C7"/>
    <w:rsid w:val="00370610"/>
    <w:rsid w:val="00371911"/>
    <w:rsid w:val="00371F38"/>
    <w:rsid w:val="003721B9"/>
    <w:rsid w:val="00372511"/>
    <w:rsid w:val="00372E8C"/>
    <w:rsid w:val="00373F29"/>
    <w:rsid w:val="0037498E"/>
    <w:rsid w:val="00374CF8"/>
    <w:rsid w:val="00375012"/>
    <w:rsid w:val="003751DF"/>
    <w:rsid w:val="0037527C"/>
    <w:rsid w:val="003756C0"/>
    <w:rsid w:val="00376107"/>
    <w:rsid w:val="003763F4"/>
    <w:rsid w:val="00376A79"/>
    <w:rsid w:val="00376C79"/>
    <w:rsid w:val="003775C7"/>
    <w:rsid w:val="00381072"/>
    <w:rsid w:val="00382357"/>
    <w:rsid w:val="00382751"/>
    <w:rsid w:val="00383C2B"/>
    <w:rsid w:val="0038418B"/>
    <w:rsid w:val="003841A4"/>
    <w:rsid w:val="00384473"/>
    <w:rsid w:val="00384C44"/>
    <w:rsid w:val="00384D4D"/>
    <w:rsid w:val="00384F1E"/>
    <w:rsid w:val="003852C0"/>
    <w:rsid w:val="00386521"/>
    <w:rsid w:val="00386CC7"/>
    <w:rsid w:val="00386F12"/>
    <w:rsid w:val="00387CC5"/>
    <w:rsid w:val="00391126"/>
    <w:rsid w:val="003913EA"/>
    <w:rsid w:val="0039171B"/>
    <w:rsid w:val="003917C4"/>
    <w:rsid w:val="00392F9B"/>
    <w:rsid w:val="00393084"/>
    <w:rsid w:val="00393242"/>
    <w:rsid w:val="003938D1"/>
    <w:rsid w:val="0039403D"/>
    <w:rsid w:val="0039434E"/>
    <w:rsid w:val="00394524"/>
    <w:rsid w:val="003946D1"/>
    <w:rsid w:val="00394938"/>
    <w:rsid w:val="00394939"/>
    <w:rsid w:val="003949A5"/>
    <w:rsid w:val="003955B7"/>
    <w:rsid w:val="00395744"/>
    <w:rsid w:val="00395C53"/>
    <w:rsid w:val="00397050"/>
    <w:rsid w:val="003972F9"/>
    <w:rsid w:val="00397FBB"/>
    <w:rsid w:val="003A00E2"/>
    <w:rsid w:val="003A15C5"/>
    <w:rsid w:val="003A19EA"/>
    <w:rsid w:val="003A2D74"/>
    <w:rsid w:val="003A3018"/>
    <w:rsid w:val="003A328D"/>
    <w:rsid w:val="003A36ED"/>
    <w:rsid w:val="003A3D0D"/>
    <w:rsid w:val="003A4083"/>
    <w:rsid w:val="003A6436"/>
    <w:rsid w:val="003A644A"/>
    <w:rsid w:val="003A6885"/>
    <w:rsid w:val="003A768B"/>
    <w:rsid w:val="003A7FB1"/>
    <w:rsid w:val="003B1482"/>
    <w:rsid w:val="003B185E"/>
    <w:rsid w:val="003B1E13"/>
    <w:rsid w:val="003B316D"/>
    <w:rsid w:val="003B387D"/>
    <w:rsid w:val="003B43A9"/>
    <w:rsid w:val="003B66E1"/>
    <w:rsid w:val="003B6A39"/>
    <w:rsid w:val="003B6EF0"/>
    <w:rsid w:val="003B7F9D"/>
    <w:rsid w:val="003C0285"/>
    <w:rsid w:val="003C028D"/>
    <w:rsid w:val="003C0633"/>
    <w:rsid w:val="003C099A"/>
    <w:rsid w:val="003C0C9A"/>
    <w:rsid w:val="003C0CAB"/>
    <w:rsid w:val="003C0E9A"/>
    <w:rsid w:val="003C1428"/>
    <w:rsid w:val="003C15C0"/>
    <w:rsid w:val="003C1C99"/>
    <w:rsid w:val="003C1FDA"/>
    <w:rsid w:val="003C2304"/>
    <w:rsid w:val="003C2ACF"/>
    <w:rsid w:val="003C2CD6"/>
    <w:rsid w:val="003C2F2F"/>
    <w:rsid w:val="003C377A"/>
    <w:rsid w:val="003C38D5"/>
    <w:rsid w:val="003C39D6"/>
    <w:rsid w:val="003C3BEF"/>
    <w:rsid w:val="003C5CEE"/>
    <w:rsid w:val="003C5E69"/>
    <w:rsid w:val="003C638B"/>
    <w:rsid w:val="003C63B7"/>
    <w:rsid w:val="003C6D3F"/>
    <w:rsid w:val="003C7881"/>
    <w:rsid w:val="003C7A76"/>
    <w:rsid w:val="003C7E99"/>
    <w:rsid w:val="003D09EE"/>
    <w:rsid w:val="003D111A"/>
    <w:rsid w:val="003D13FB"/>
    <w:rsid w:val="003D1C95"/>
    <w:rsid w:val="003D233B"/>
    <w:rsid w:val="003D3A83"/>
    <w:rsid w:val="003D3E9B"/>
    <w:rsid w:val="003D3FF9"/>
    <w:rsid w:val="003D473A"/>
    <w:rsid w:val="003D528B"/>
    <w:rsid w:val="003D572C"/>
    <w:rsid w:val="003D61F7"/>
    <w:rsid w:val="003D67D8"/>
    <w:rsid w:val="003D72D9"/>
    <w:rsid w:val="003D7F7B"/>
    <w:rsid w:val="003E0A21"/>
    <w:rsid w:val="003E1AFC"/>
    <w:rsid w:val="003E1B8B"/>
    <w:rsid w:val="003E1D33"/>
    <w:rsid w:val="003E292F"/>
    <w:rsid w:val="003E2EFF"/>
    <w:rsid w:val="003E35E5"/>
    <w:rsid w:val="003E3876"/>
    <w:rsid w:val="003E38A8"/>
    <w:rsid w:val="003E3E8A"/>
    <w:rsid w:val="003E4157"/>
    <w:rsid w:val="003E42FF"/>
    <w:rsid w:val="003E50D8"/>
    <w:rsid w:val="003E55BF"/>
    <w:rsid w:val="003E59CB"/>
    <w:rsid w:val="003E5CA5"/>
    <w:rsid w:val="003E719B"/>
    <w:rsid w:val="003E7437"/>
    <w:rsid w:val="003F0964"/>
    <w:rsid w:val="003F171B"/>
    <w:rsid w:val="003F24D4"/>
    <w:rsid w:val="003F25F2"/>
    <w:rsid w:val="003F2D83"/>
    <w:rsid w:val="003F353F"/>
    <w:rsid w:val="003F3664"/>
    <w:rsid w:val="003F39CF"/>
    <w:rsid w:val="003F3C28"/>
    <w:rsid w:val="003F40A4"/>
    <w:rsid w:val="003F465D"/>
    <w:rsid w:val="003F4B01"/>
    <w:rsid w:val="003F4C33"/>
    <w:rsid w:val="003F4EB2"/>
    <w:rsid w:val="003F570E"/>
    <w:rsid w:val="003F5973"/>
    <w:rsid w:val="003F5BC2"/>
    <w:rsid w:val="003F6C40"/>
    <w:rsid w:val="00400624"/>
    <w:rsid w:val="004009B2"/>
    <w:rsid w:val="00401166"/>
    <w:rsid w:val="00401BCE"/>
    <w:rsid w:val="00401D26"/>
    <w:rsid w:val="00402A5C"/>
    <w:rsid w:val="00402ABE"/>
    <w:rsid w:val="00403AF7"/>
    <w:rsid w:val="004052DB"/>
    <w:rsid w:val="00405C72"/>
    <w:rsid w:val="00406554"/>
    <w:rsid w:val="0040669E"/>
    <w:rsid w:val="00406888"/>
    <w:rsid w:val="00406A2D"/>
    <w:rsid w:val="004102DF"/>
    <w:rsid w:val="00410B39"/>
    <w:rsid w:val="00410E14"/>
    <w:rsid w:val="004117D2"/>
    <w:rsid w:val="0041192F"/>
    <w:rsid w:val="00411AFB"/>
    <w:rsid w:val="004129D6"/>
    <w:rsid w:val="00412D21"/>
    <w:rsid w:val="00413898"/>
    <w:rsid w:val="00414063"/>
    <w:rsid w:val="00416278"/>
    <w:rsid w:val="00416E2F"/>
    <w:rsid w:val="0041782F"/>
    <w:rsid w:val="00417C22"/>
    <w:rsid w:val="004204AA"/>
    <w:rsid w:val="00420C8A"/>
    <w:rsid w:val="00420E2E"/>
    <w:rsid w:val="00420EF5"/>
    <w:rsid w:val="00421BD4"/>
    <w:rsid w:val="00421DB7"/>
    <w:rsid w:val="00421E7D"/>
    <w:rsid w:val="00422130"/>
    <w:rsid w:val="004239D4"/>
    <w:rsid w:val="00424E57"/>
    <w:rsid w:val="00425893"/>
    <w:rsid w:val="004267F1"/>
    <w:rsid w:val="004273DF"/>
    <w:rsid w:val="004278CB"/>
    <w:rsid w:val="00430426"/>
    <w:rsid w:val="004312B3"/>
    <w:rsid w:val="004328B9"/>
    <w:rsid w:val="00433079"/>
    <w:rsid w:val="00433333"/>
    <w:rsid w:val="004336F6"/>
    <w:rsid w:val="00433FAD"/>
    <w:rsid w:val="00434496"/>
    <w:rsid w:val="00435559"/>
    <w:rsid w:val="00435AAB"/>
    <w:rsid w:val="00436606"/>
    <w:rsid w:val="0043679D"/>
    <w:rsid w:val="00436E68"/>
    <w:rsid w:val="00437C04"/>
    <w:rsid w:val="00437D59"/>
    <w:rsid w:val="00441730"/>
    <w:rsid w:val="00441BD5"/>
    <w:rsid w:val="00445075"/>
    <w:rsid w:val="00445855"/>
    <w:rsid w:val="00445F67"/>
    <w:rsid w:val="00446950"/>
    <w:rsid w:val="00446F8B"/>
    <w:rsid w:val="00447994"/>
    <w:rsid w:val="0044799A"/>
    <w:rsid w:val="00447AB3"/>
    <w:rsid w:val="00447C8A"/>
    <w:rsid w:val="00450899"/>
    <w:rsid w:val="00450A1B"/>
    <w:rsid w:val="00451855"/>
    <w:rsid w:val="00451B45"/>
    <w:rsid w:val="00451D5B"/>
    <w:rsid w:val="0045212B"/>
    <w:rsid w:val="004523F6"/>
    <w:rsid w:val="00452B03"/>
    <w:rsid w:val="00452EB1"/>
    <w:rsid w:val="00455128"/>
    <w:rsid w:val="00455B0B"/>
    <w:rsid w:val="00456170"/>
    <w:rsid w:val="004562C6"/>
    <w:rsid w:val="004567FA"/>
    <w:rsid w:val="00457CDF"/>
    <w:rsid w:val="00457D3A"/>
    <w:rsid w:val="004607DB"/>
    <w:rsid w:val="00460C74"/>
    <w:rsid w:val="00461B5C"/>
    <w:rsid w:val="00462A8F"/>
    <w:rsid w:val="00463ABF"/>
    <w:rsid w:val="00463D4E"/>
    <w:rsid w:val="0046485A"/>
    <w:rsid w:val="00465070"/>
    <w:rsid w:val="00467D33"/>
    <w:rsid w:val="0047010D"/>
    <w:rsid w:val="00470131"/>
    <w:rsid w:val="00470F3F"/>
    <w:rsid w:val="00470FD6"/>
    <w:rsid w:val="0047263C"/>
    <w:rsid w:val="00473516"/>
    <w:rsid w:val="00474B31"/>
    <w:rsid w:val="00475480"/>
    <w:rsid w:val="00475882"/>
    <w:rsid w:val="00476596"/>
    <w:rsid w:val="00476668"/>
    <w:rsid w:val="00476803"/>
    <w:rsid w:val="00476C33"/>
    <w:rsid w:val="00476C7F"/>
    <w:rsid w:val="00476E42"/>
    <w:rsid w:val="00480CD7"/>
    <w:rsid w:val="00481190"/>
    <w:rsid w:val="00481432"/>
    <w:rsid w:val="00481B27"/>
    <w:rsid w:val="004836D2"/>
    <w:rsid w:val="004845B0"/>
    <w:rsid w:val="0048538B"/>
    <w:rsid w:val="0048558C"/>
    <w:rsid w:val="00485678"/>
    <w:rsid w:val="00486993"/>
    <w:rsid w:val="00486F05"/>
    <w:rsid w:val="00487BFC"/>
    <w:rsid w:val="004916EE"/>
    <w:rsid w:val="004927AC"/>
    <w:rsid w:val="00492C30"/>
    <w:rsid w:val="0049381F"/>
    <w:rsid w:val="00493B86"/>
    <w:rsid w:val="004945D5"/>
    <w:rsid w:val="004945E1"/>
    <w:rsid w:val="00495004"/>
    <w:rsid w:val="004956B0"/>
    <w:rsid w:val="00495A0A"/>
    <w:rsid w:val="00495A66"/>
    <w:rsid w:val="00496635"/>
    <w:rsid w:val="00496B75"/>
    <w:rsid w:val="00496B96"/>
    <w:rsid w:val="004A0C75"/>
    <w:rsid w:val="004A0FB0"/>
    <w:rsid w:val="004A1C80"/>
    <w:rsid w:val="004A1CC4"/>
    <w:rsid w:val="004A29C4"/>
    <w:rsid w:val="004A341E"/>
    <w:rsid w:val="004A42A2"/>
    <w:rsid w:val="004A4557"/>
    <w:rsid w:val="004A4B1D"/>
    <w:rsid w:val="004A5D7C"/>
    <w:rsid w:val="004A664F"/>
    <w:rsid w:val="004A6BE3"/>
    <w:rsid w:val="004A6DE2"/>
    <w:rsid w:val="004A7210"/>
    <w:rsid w:val="004A762E"/>
    <w:rsid w:val="004B0E76"/>
    <w:rsid w:val="004B18FB"/>
    <w:rsid w:val="004B23ED"/>
    <w:rsid w:val="004B2973"/>
    <w:rsid w:val="004B32EE"/>
    <w:rsid w:val="004B3370"/>
    <w:rsid w:val="004B38ED"/>
    <w:rsid w:val="004B3A61"/>
    <w:rsid w:val="004B53E8"/>
    <w:rsid w:val="004B54BF"/>
    <w:rsid w:val="004B54FA"/>
    <w:rsid w:val="004B6C39"/>
    <w:rsid w:val="004B74DC"/>
    <w:rsid w:val="004C0BBA"/>
    <w:rsid w:val="004C0F72"/>
    <w:rsid w:val="004C2819"/>
    <w:rsid w:val="004C2D7C"/>
    <w:rsid w:val="004C3491"/>
    <w:rsid w:val="004C350B"/>
    <w:rsid w:val="004C3606"/>
    <w:rsid w:val="004C3677"/>
    <w:rsid w:val="004C4F8B"/>
    <w:rsid w:val="004C50EC"/>
    <w:rsid w:val="004C58CA"/>
    <w:rsid w:val="004C5B58"/>
    <w:rsid w:val="004C60AC"/>
    <w:rsid w:val="004C66B8"/>
    <w:rsid w:val="004C69D7"/>
    <w:rsid w:val="004C6C55"/>
    <w:rsid w:val="004C76C5"/>
    <w:rsid w:val="004D0EAB"/>
    <w:rsid w:val="004D1AE8"/>
    <w:rsid w:val="004D24C7"/>
    <w:rsid w:val="004D2C56"/>
    <w:rsid w:val="004D4260"/>
    <w:rsid w:val="004D4598"/>
    <w:rsid w:val="004D4B7B"/>
    <w:rsid w:val="004D5469"/>
    <w:rsid w:val="004D78A2"/>
    <w:rsid w:val="004E070D"/>
    <w:rsid w:val="004E1915"/>
    <w:rsid w:val="004E2555"/>
    <w:rsid w:val="004E34D9"/>
    <w:rsid w:val="004E353F"/>
    <w:rsid w:val="004E367E"/>
    <w:rsid w:val="004E3866"/>
    <w:rsid w:val="004E4700"/>
    <w:rsid w:val="004E4B8C"/>
    <w:rsid w:val="004E5AAB"/>
    <w:rsid w:val="004E652A"/>
    <w:rsid w:val="004E7527"/>
    <w:rsid w:val="004E78FA"/>
    <w:rsid w:val="004F15A6"/>
    <w:rsid w:val="004F1D90"/>
    <w:rsid w:val="004F1EFA"/>
    <w:rsid w:val="004F2490"/>
    <w:rsid w:val="004F2A91"/>
    <w:rsid w:val="004F2E31"/>
    <w:rsid w:val="004F3064"/>
    <w:rsid w:val="004F342D"/>
    <w:rsid w:val="004F3DD9"/>
    <w:rsid w:val="004F3DF2"/>
    <w:rsid w:val="004F4178"/>
    <w:rsid w:val="004F445A"/>
    <w:rsid w:val="004F4B2F"/>
    <w:rsid w:val="004F4B52"/>
    <w:rsid w:val="004F4C10"/>
    <w:rsid w:val="004F4CF8"/>
    <w:rsid w:val="004F4F8A"/>
    <w:rsid w:val="004F4FD4"/>
    <w:rsid w:val="004F61A0"/>
    <w:rsid w:val="004F712B"/>
    <w:rsid w:val="004F7B92"/>
    <w:rsid w:val="004F7D1B"/>
    <w:rsid w:val="005005A7"/>
    <w:rsid w:val="0050066B"/>
    <w:rsid w:val="00500A16"/>
    <w:rsid w:val="00500C3E"/>
    <w:rsid w:val="00501713"/>
    <w:rsid w:val="00501CF0"/>
    <w:rsid w:val="00503302"/>
    <w:rsid w:val="005035F3"/>
    <w:rsid w:val="005037C6"/>
    <w:rsid w:val="005038FF"/>
    <w:rsid w:val="00504240"/>
    <w:rsid w:val="005053C1"/>
    <w:rsid w:val="0050596B"/>
    <w:rsid w:val="0050683A"/>
    <w:rsid w:val="00506DC5"/>
    <w:rsid w:val="00507767"/>
    <w:rsid w:val="00510272"/>
    <w:rsid w:val="00510D73"/>
    <w:rsid w:val="00511E87"/>
    <w:rsid w:val="00511EC5"/>
    <w:rsid w:val="005138FA"/>
    <w:rsid w:val="00513929"/>
    <w:rsid w:val="00513C29"/>
    <w:rsid w:val="00513E45"/>
    <w:rsid w:val="00514674"/>
    <w:rsid w:val="00514C59"/>
    <w:rsid w:val="00516128"/>
    <w:rsid w:val="005177FE"/>
    <w:rsid w:val="00517DBD"/>
    <w:rsid w:val="00521C9A"/>
    <w:rsid w:val="0052214E"/>
    <w:rsid w:val="005225FB"/>
    <w:rsid w:val="00522731"/>
    <w:rsid w:val="00522C31"/>
    <w:rsid w:val="00523259"/>
    <w:rsid w:val="00523310"/>
    <w:rsid w:val="0052449F"/>
    <w:rsid w:val="00524F2A"/>
    <w:rsid w:val="00525926"/>
    <w:rsid w:val="005270E7"/>
    <w:rsid w:val="0052717D"/>
    <w:rsid w:val="00527936"/>
    <w:rsid w:val="005307F1"/>
    <w:rsid w:val="005307FC"/>
    <w:rsid w:val="0053132D"/>
    <w:rsid w:val="00531777"/>
    <w:rsid w:val="00531E4E"/>
    <w:rsid w:val="005323BE"/>
    <w:rsid w:val="00532DDE"/>
    <w:rsid w:val="0053333E"/>
    <w:rsid w:val="00533E77"/>
    <w:rsid w:val="00534EA9"/>
    <w:rsid w:val="00535768"/>
    <w:rsid w:val="00535DA7"/>
    <w:rsid w:val="00537528"/>
    <w:rsid w:val="0053798E"/>
    <w:rsid w:val="0054093A"/>
    <w:rsid w:val="00540A47"/>
    <w:rsid w:val="00540C04"/>
    <w:rsid w:val="00540FD1"/>
    <w:rsid w:val="00541443"/>
    <w:rsid w:val="00541B02"/>
    <w:rsid w:val="00542D0B"/>
    <w:rsid w:val="00542DA5"/>
    <w:rsid w:val="00543660"/>
    <w:rsid w:val="00543C21"/>
    <w:rsid w:val="00543CAF"/>
    <w:rsid w:val="0054611D"/>
    <w:rsid w:val="00546477"/>
    <w:rsid w:val="00547A6E"/>
    <w:rsid w:val="00550525"/>
    <w:rsid w:val="00550BC7"/>
    <w:rsid w:val="00551136"/>
    <w:rsid w:val="005511F0"/>
    <w:rsid w:val="00551CDC"/>
    <w:rsid w:val="00551D5E"/>
    <w:rsid w:val="005520C8"/>
    <w:rsid w:val="005535BD"/>
    <w:rsid w:val="0055470A"/>
    <w:rsid w:val="00555C09"/>
    <w:rsid w:val="005562E9"/>
    <w:rsid w:val="00556523"/>
    <w:rsid w:val="0055687B"/>
    <w:rsid w:val="0056061C"/>
    <w:rsid w:val="005608CC"/>
    <w:rsid w:val="00560A3D"/>
    <w:rsid w:val="00560BD9"/>
    <w:rsid w:val="00562697"/>
    <w:rsid w:val="005639DB"/>
    <w:rsid w:val="00563A7D"/>
    <w:rsid w:val="00563FBB"/>
    <w:rsid w:val="00564068"/>
    <w:rsid w:val="005640DA"/>
    <w:rsid w:val="00564C88"/>
    <w:rsid w:val="00564E10"/>
    <w:rsid w:val="005658B9"/>
    <w:rsid w:val="0056603B"/>
    <w:rsid w:val="00566572"/>
    <w:rsid w:val="00567686"/>
    <w:rsid w:val="00567AD0"/>
    <w:rsid w:val="00567F05"/>
    <w:rsid w:val="00570144"/>
    <w:rsid w:val="00571074"/>
    <w:rsid w:val="00571B9A"/>
    <w:rsid w:val="00571F42"/>
    <w:rsid w:val="0057333E"/>
    <w:rsid w:val="00573412"/>
    <w:rsid w:val="005735E6"/>
    <w:rsid w:val="00574333"/>
    <w:rsid w:val="00574674"/>
    <w:rsid w:val="00574D5D"/>
    <w:rsid w:val="005750F9"/>
    <w:rsid w:val="005760F8"/>
    <w:rsid w:val="0057760D"/>
    <w:rsid w:val="00577A63"/>
    <w:rsid w:val="005806AF"/>
    <w:rsid w:val="0058179A"/>
    <w:rsid w:val="00581B78"/>
    <w:rsid w:val="0058290B"/>
    <w:rsid w:val="00583291"/>
    <w:rsid w:val="0058350F"/>
    <w:rsid w:val="00583CD8"/>
    <w:rsid w:val="0058423B"/>
    <w:rsid w:val="00584825"/>
    <w:rsid w:val="005848A0"/>
    <w:rsid w:val="00584A5E"/>
    <w:rsid w:val="00585931"/>
    <w:rsid w:val="00586EDD"/>
    <w:rsid w:val="005879EB"/>
    <w:rsid w:val="00587E30"/>
    <w:rsid w:val="00587E7A"/>
    <w:rsid w:val="00590206"/>
    <w:rsid w:val="005904DA"/>
    <w:rsid w:val="005910E3"/>
    <w:rsid w:val="0059138D"/>
    <w:rsid w:val="00592671"/>
    <w:rsid w:val="00592887"/>
    <w:rsid w:val="005930D0"/>
    <w:rsid w:val="00594236"/>
    <w:rsid w:val="0059473A"/>
    <w:rsid w:val="00595739"/>
    <w:rsid w:val="00595BA8"/>
    <w:rsid w:val="0059640B"/>
    <w:rsid w:val="00596CBB"/>
    <w:rsid w:val="00597D8B"/>
    <w:rsid w:val="00597F6C"/>
    <w:rsid w:val="005A087C"/>
    <w:rsid w:val="005A0FD5"/>
    <w:rsid w:val="005A1D85"/>
    <w:rsid w:val="005A1EDA"/>
    <w:rsid w:val="005A2424"/>
    <w:rsid w:val="005A2436"/>
    <w:rsid w:val="005A27DE"/>
    <w:rsid w:val="005A3413"/>
    <w:rsid w:val="005A4A06"/>
    <w:rsid w:val="005A500D"/>
    <w:rsid w:val="005A7A3D"/>
    <w:rsid w:val="005A7D5D"/>
    <w:rsid w:val="005A7E48"/>
    <w:rsid w:val="005A7E66"/>
    <w:rsid w:val="005B0080"/>
    <w:rsid w:val="005B12D4"/>
    <w:rsid w:val="005B18AC"/>
    <w:rsid w:val="005B1B18"/>
    <w:rsid w:val="005B1F1C"/>
    <w:rsid w:val="005B1F77"/>
    <w:rsid w:val="005B3C29"/>
    <w:rsid w:val="005B3E0A"/>
    <w:rsid w:val="005B4BFF"/>
    <w:rsid w:val="005B4E14"/>
    <w:rsid w:val="005B5168"/>
    <w:rsid w:val="005B6423"/>
    <w:rsid w:val="005B6432"/>
    <w:rsid w:val="005B66FF"/>
    <w:rsid w:val="005B73CE"/>
    <w:rsid w:val="005B7665"/>
    <w:rsid w:val="005B7A16"/>
    <w:rsid w:val="005C0346"/>
    <w:rsid w:val="005C06ED"/>
    <w:rsid w:val="005C0C10"/>
    <w:rsid w:val="005C0C39"/>
    <w:rsid w:val="005C10B6"/>
    <w:rsid w:val="005C11DB"/>
    <w:rsid w:val="005C2092"/>
    <w:rsid w:val="005C26F9"/>
    <w:rsid w:val="005C3AF9"/>
    <w:rsid w:val="005C420C"/>
    <w:rsid w:val="005C43CB"/>
    <w:rsid w:val="005C5696"/>
    <w:rsid w:val="005C5867"/>
    <w:rsid w:val="005C5ACA"/>
    <w:rsid w:val="005C5EAD"/>
    <w:rsid w:val="005C723A"/>
    <w:rsid w:val="005C770C"/>
    <w:rsid w:val="005D332E"/>
    <w:rsid w:val="005D3CD0"/>
    <w:rsid w:val="005D4281"/>
    <w:rsid w:val="005D51BB"/>
    <w:rsid w:val="005D5F84"/>
    <w:rsid w:val="005D6017"/>
    <w:rsid w:val="005D60C0"/>
    <w:rsid w:val="005D665A"/>
    <w:rsid w:val="005D692B"/>
    <w:rsid w:val="005D74E7"/>
    <w:rsid w:val="005D7C89"/>
    <w:rsid w:val="005E16AE"/>
    <w:rsid w:val="005E275C"/>
    <w:rsid w:val="005E2E45"/>
    <w:rsid w:val="005E3319"/>
    <w:rsid w:val="005E3381"/>
    <w:rsid w:val="005E37C1"/>
    <w:rsid w:val="005E399E"/>
    <w:rsid w:val="005E41C6"/>
    <w:rsid w:val="005E491B"/>
    <w:rsid w:val="005E4C40"/>
    <w:rsid w:val="005E5884"/>
    <w:rsid w:val="005E59CB"/>
    <w:rsid w:val="005E5A7C"/>
    <w:rsid w:val="005E67AC"/>
    <w:rsid w:val="005E71D8"/>
    <w:rsid w:val="005E78EB"/>
    <w:rsid w:val="005F0361"/>
    <w:rsid w:val="005F0AD1"/>
    <w:rsid w:val="005F1F43"/>
    <w:rsid w:val="005F2C53"/>
    <w:rsid w:val="005F3E4C"/>
    <w:rsid w:val="005F445E"/>
    <w:rsid w:val="005F5002"/>
    <w:rsid w:val="005F51FF"/>
    <w:rsid w:val="005F5C34"/>
    <w:rsid w:val="005F67F3"/>
    <w:rsid w:val="005F6CF7"/>
    <w:rsid w:val="005F7B26"/>
    <w:rsid w:val="00600048"/>
    <w:rsid w:val="00600E33"/>
    <w:rsid w:val="00601303"/>
    <w:rsid w:val="00601761"/>
    <w:rsid w:val="0060330B"/>
    <w:rsid w:val="0060350E"/>
    <w:rsid w:val="00603AC8"/>
    <w:rsid w:val="00604321"/>
    <w:rsid w:val="00605B8B"/>
    <w:rsid w:val="00606866"/>
    <w:rsid w:val="00606FC5"/>
    <w:rsid w:val="00607C05"/>
    <w:rsid w:val="00607F99"/>
    <w:rsid w:val="006100C1"/>
    <w:rsid w:val="006104CB"/>
    <w:rsid w:val="006113BF"/>
    <w:rsid w:val="00611975"/>
    <w:rsid w:val="00611DFA"/>
    <w:rsid w:val="00613C24"/>
    <w:rsid w:val="0061426B"/>
    <w:rsid w:val="006152A2"/>
    <w:rsid w:val="006157FB"/>
    <w:rsid w:val="00615D5A"/>
    <w:rsid w:val="00616630"/>
    <w:rsid w:val="006166B3"/>
    <w:rsid w:val="00617A03"/>
    <w:rsid w:val="00620434"/>
    <w:rsid w:val="0062044A"/>
    <w:rsid w:val="0062058E"/>
    <w:rsid w:val="006208BE"/>
    <w:rsid w:val="00621666"/>
    <w:rsid w:val="006221B4"/>
    <w:rsid w:val="006222AC"/>
    <w:rsid w:val="00622A83"/>
    <w:rsid w:val="00622E32"/>
    <w:rsid w:val="00622EEF"/>
    <w:rsid w:val="006243CC"/>
    <w:rsid w:val="006244D6"/>
    <w:rsid w:val="00624BED"/>
    <w:rsid w:val="0062515D"/>
    <w:rsid w:val="006257AF"/>
    <w:rsid w:val="00626CC7"/>
    <w:rsid w:val="00627D60"/>
    <w:rsid w:val="006302E8"/>
    <w:rsid w:val="00630385"/>
    <w:rsid w:val="00630B4D"/>
    <w:rsid w:val="00631267"/>
    <w:rsid w:val="00631469"/>
    <w:rsid w:val="00631801"/>
    <w:rsid w:val="00631AEB"/>
    <w:rsid w:val="00631FA6"/>
    <w:rsid w:val="006326A6"/>
    <w:rsid w:val="0063290B"/>
    <w:rsid w:val="006329D3"/>
    <w:rsid w:val="00632C15"/>
    <w:rsid w:val="00632DC4"/>
    <w:rsid w:val="006330C1"/>
    <w:rsid w:val="006339E5"/>
    <w:rsid w:val="00633EFE"/>
    <w:rsid w:val="006344E2"/>
    <w:rsid w:val="0063481F"/>
    <w:rsid w:val="00634CFC"/>
    <w:rsid w:val="00635784"/>
    <w:rsid w:val="00636EF7"/>
    <w:rsid w:val="00637196"/>
    <w:rsid w:val="00640190"/>
    <w:rsid w:val="00640CFD"/>
    <w:rsid w:val="00640F53"/>
    <w:rsid w:val="0064149C"/>
    <w:rsid w:val="0064209F"/>
    <w:rsid w:val="00642407"/>
    <w:rsid w:val="00642893"/>
    <w:rsid w:val="00642AC0"/>
    <w:rsid w:val="006435D9"/>
    <w:rsid w:val="006435E3"/>
    <w:rsid w:val="00644659"/>
    <w:rsid w:val="0064467C"/>
    <w:rsid w:val="00644DA0"/>
    <w:rsid w:val="006450B9"/>
    <w:rsid w:val="00646169"/>
    <w:rsid w:val="006462B1"/>
    <w:rsid w:val="0064717D"/>
    <w:rsid w:val="006473BF"/>
    <w:rsid w:val="006477B7"/>
    <w:rsid w:val="00647DB7"/>
    <w:rsid w:val="00647F8F"/>
    <w:rsid w:val="006506CE"/>
    <w:rsid w:val="00650755"/>
    <w:rsid w:val="00650775"/>
    <w:rsid w:val="00650963"/>
    <w:rsid w:val="0065123B"/>
    <w:rsid w:val="006512DE"/>
    <w:rsid w:val="006519CF"/>
    <w:rsid w:val="00651C12"/>
    <w:rsid w:val="00651E56"/>
    <w:rsid w:val="006527C0"/>
    <w:rsid w:val="00652E1C"/>
    <w:rsid w:val="00653253"/>
    <w:rsid w:val="00653EB8"/>
    <w:rsid w:val="006542BD"/>
    <w:rsid w:val="0065442A"/>
    <w:rsid w:val="006554AD"/>
    <w:rsid w:val="00655E87"/>
    <w:rsid w:val="00656D13"/>
    <w:rsid w:val="00656DF4"/>
    <w:rsid w:val="006572CE"/>
    <w:rsid w:val="00657486"/>
    <w:rsid w:val="00657B9B"/>
    <w:rsid w:val="00660696"/>
    <w:rsid w:val="006627BF"/>
    <w:rsid w:val="0066337D"/>
    <w:rsid w:val="00663570"/>
    <w:rsid w:val="00663AA3"/>
    <w:rsid w:val="006646B0"/>
    <w:rsid w:val="00664BF6"/>
    <w:rsid w:val="006656F1"/>
    <w:rsid w:val="00666BC9"/>
    <w:rsid w:val="00666D96"/>
    <w:rsid w:val="0066778E"/>
    <w:rsid w:val="00667D48"/>
    <w:rsid w:val="00670758"/>
    <w:rsid w:val="00670FA2"/>
    <w:rsid w:val="00670FFE"/>
    <w:rsid w:val="0067191C"/>
    <w:rsid w:val="00671DA0"/>
    <w:rsid w:val="00673064"/>
    <w:rsid w:val="006731A1"/>
    <w:rsid w:val="00673AC5"/>
    <w:rsid w:val="006741F2"/>
    <w:rsid w:val="00674DD0"/>
    <w:rsid w:val="00675615"/>
    <w:rsid w:val="00675D6A"/>
    <w:rsid w:val="00675EC0"/>
    <w:rsid w:val="0067622A"/>
    <w:rsid w:val="00677C80"/>
    <w:rsid w:val="00677E34"/>
    <w:rsid w:val="0068019C"/>
    <w:rsid w:val="0068097B"/>
    <w:rsid w:val="006810F0"/>
    <w:rsid w:val="0068160A"/>
    <w:rsid w:val="0068263D"/>
    <w:rsid w:val="00682761"/>
    <w:rsid w:val="00682A62"/>
    <w:rsid w:val="00683FBE"/>
    <w:rsid w:val="0068400A"/>
    <w:rsid w:val="00684781"/>
    <w:rsid w:val="00684FB4"/>
    <w:rsid w:val="0068541F"/>
    <w:rsid w:val="0068602C"/>
    <w:rsid w:val="00687B7A"/>
    <w:rsid w:val="00690239"/>
    <w:rsid w:val="0069036A"/>
    <w:rsid w:val="00692015"/>
    <w:rsid w:val="00692600"/>
    <w:rsid w:val="00692DC2"/>
    <w:rsid w:val="00695528"/>
    <w:rsid w:val="0069571B"/>
    <w:rsid w:val="006961B7"/>
    <w:rsid w:val="00696964"/>
    <w:rsid w:val="00696A8D"/>
    <w:rsid w:val="00696E0A"/>
    <w:rsid w:val="006A02A8"/>
    <w:rsid w:val="006A2812"/>
    <w:rsid w:val="006A3975"/>
    <w:rsid w:val="006A3C21"/>
    <w:rsid w:val="006A48B4"/>
    <w:rsid w:val="006A48E1"/>
    <w:rsid w:val="006A4B28"/>
    <w:rsid w:val="006A4FF4"/>
    <w:rsid w:val="006A5B0E"/>
    <w:rsid w:val="006A706D"/>
    <w:rsid w:val="006A7F69"/>
    <w:rsid w:val="006B01F4"/>
    <w:rsid w:val="006B081E"/>
    <w:rsid w:val="006B10FB"/>
    <w:rsid w:val="006B12D6"/>
    <w:rsid w:val="006B1AF7"/>
    <w:rsid w:val="006B3D36"/>
    <w:rsid w:val="006B3F87"/>
    <w:rsid w:val="006B405C"/>
    <w:rsid w:val="006B4504"/>
    <w:rsid w:val="006B494A"/>
    <w:rsid w:val="006B49E7"/>
    <w:rsid w:val="006B5A2B"/>
    <w:rsid w:val="006B5A91"/>
    <w:rsid w:val="006B749E"/>
    <w:rsid w:val="006B7998"/>
    <w:rsid w:val="006C008C"/>
    <w:rsid w:val="006C08DD"/>
    <w:rsid w:val="006C0C08"/>
    <w:rsid w:val="006C1D7C"/>
    <w:rsid w:val="006C207D"/>
    <w:rsid w:val="006C2767"/>
    <w:rsid w:val="006C31CD"/>
    <w:rsid w:val="006C678A"/>
    <w:rsid w:val="006D0314"/>
    <w:rsid w:val="006D0A05"/>
    <w:rsid w:val="006D13DD"/>
    <w:rsid w:val="006D1A8E"/>
    <w:rsid w:val="006D28F0"/>
    <w:rsid w:val="006D37B4"/>
    <w:rsid w:val="006D3BA0"/>
    <w:rsid w:val="006D3EF9"/>
    <w:rsid w:val="006D40BD"/>
    <w:rsid w:val="006D4228"/>
    <w:rsid w:val="006D45B3"/>
    <w:rsid w:val="006D4863"/>
    <w:rsid w:val="006D4C49"/>
    <w:rsid w:val="006D4FA7"/>
    <w:rsid w:val="006D6BA2"/>
    <w:rsid w:val="006D7413"/>
    <w:rsid w:val="006D7950"/>
    <w:rsid w:val="006D7B99"/>
    <w:rsid w:val="006D7DF8"/>
    <w:rsid w:val="006E0869"/>
    <w:rsid w:val="006E0B76"/>
    <w:rsid w:val="006E147C"/>
    <w:rsid w:val="006E1801"/>
    <w:rsid w:val="006E2071"/>
    <w:rsid w:val="006E21BB"/>
    <w:rsid w:val="006E21D9"/>
    <w:rsid w:val="006E2C5A"/>
    <w:rsid w:val="006E2DF1"/>
    <w:rsid w:val="006E3AFF"/>
    <w:rsid w:val="006E505F"/>
    <w:rsid w:val="006E52F6"/>
    <w:rsid w:val="006E5308"/>
    <w:rsid w:val="006E57C5"/>
    <w:rsid w:val="006E6ABC"/>
    <w:rsid w:val="006E6DCF"/>
    <w:rsid w:val="006E79EB"/>
    <w:rsid w:val="006F0D41"/>
    <w:rsid w:val="006F0E7C"/>
    <w:rsid w:val="006F1CF3"/>
    <w:rsid w:val="006F1D7E"/>
    <w:rsid w:val="006F2A5F"/>
    <w:rsid w:val="006F2B05"/>
    <w:rsid w:val="006F2F1B"/>
    <w:rsid w:val="006F36AC"/>
    <w:rsid w:val="006F43D8"/>
    <w:rsid w:val="006F5020"/>
    <w:rsid w:val="006F59D3"/>
    <w:rsid w:val="006F6535"/>
    <w:rsid w:val="006F6F6E"/>
    <w:rsid w:val="006F7AE6"/>
    <w:rsid w:val="00700659"/>
    <w:rsid w:val="007006AC"/>
    <w:rsid w:val="00700AB6"/>
    <w:rsid w:val="00701CE8"/>
    <w:rsid w:val="00702243"/>
    <w:rsid w:val="0070280A"/>
    <w:rsid w:val="00702E93"/>
    <w:rsid w:val="0070334C"/>
    <w:rsid w:val="00703483"/>
    <w:rsid w:val="00703527"/>
    <w:rsid w:val="00705B99"/>
    <w:rsid w:val="00705FEE"/>
    <w:rsid w:val="00706488"/>
    <w:rsid w:val="00706EBE"/>
    <w:rsid w:val="00711B68"/>
    <w:rsid w:val="00712F9E"/>
    <w:rsid w:val="007138CF"/>
    <w:rsid w:val="00714854"/>
    <w:rsid w:val="00715EEF"/>
    <w:rsid w:val="00716A8D"/>
    <w:rsid w:val="007214CC"/>
    <w:rsid w:val="00721C19"/>
    <w:rsid w:val="00721C55"/>
    <w:rsid w:val="00721EA8"/>
    <w:rsid w:val="0072326F"/>
    <w:rsid w:val="00723557"/>
    <w:rsid w:val="0072409D"/>
    <w:rsid w:val="0072572C"/>
    <w:rsid w:val="007274FA"/>
    <w:rsid w:val="00727ABD"/>
    <w:rsid w:val="00730580"/>
    <w:rsid w:val="007306B5"/>
    <w:rsid w:val="00730F94"/>
    <w:rsid w:val="00731268"/>
    <w:rsid w:val="00733827"/>
    <w:rsid w:val="007356C6"/>
    <w:rsid w:val="00735862"/>
    <w:rsid w:val="00735B94"/>
    <w:rsid w:val="007360FE"/>
    <w:rsid w:val="007365C2"/>
    <w:rsid w:val="0073789E"/>
    <w:rsid w:val="00740B16"/>
    <w:rsid w:val="00740DA9"/>
    <w:rsid w:val="0074185F"/>
    <w:rsid w:val="0074231B"/>
    <w:rsid w:val="007425D0"/>
    <w:rsid w:val="00743987"/>
    <w:rsid w:val="0074539A"/>
    <w:rsid w:val="00745EC2"/>
    <w:rsid w:val="00746367"/>
    <w:rsid w:val="0074667E"/>
    <w:rsid w:val="0074706A"/>
    <w:rsid w:val="007477A5"/>
    <w:rsid w:val="007512AD"/>
    <w:rsid w:val="00751BB3"/>
    <w:rsid w:val="00752568"/>
    <w:rsid w:val="0075263A"/>
    <w:rsid w:val="0075299E"/>
    <w:rsid w:val="00752C27"/>
    <w:rsid w:val="00752CF2"/>
    <w:rsid w:val="00753565"/>
    <w:rsid w:val="00753FF5"/>
    <w:rsid w:val="00754B4B"/>
    <w:rsid w:val="00755AEC"/>
    <w:rsid w:val="00755ED2"/>
    <w:rsid w:val="007573E8"/>
    <w:rsid w:val="00760203"/>
    <w:rsid w:val="007611FD"/>
    <w:rsid w:val="007633E8"/>
    <w:rsid w:val="00763A30"/>
    <w:rsid w:val="00763B28"/>
    <w:rsid w:val="00763CAB"/>
    <w:rsid w:val="00763F45"/>
    <w:rsid w:val="00764897"/>
    <w:rsid w:val="0076500D"/>
    <w:rsid w:val="00765508"/>
    <w:rsid w:val="00766DC1"/>
    <w:rsid w:val="00766F00"/>
    <w:rsid w:val="0076752F"/>
    <w:rsid w:val="00767568"/>
    <w:rsid w:val="007676CE"/>
    <w:rsid w:val="007700E4"/>
    <w:rsid w:val="00770710"/>
    <w:rsid w:val="00770764"/>
    <w:rsid w:val="00770BFA"/>
    <w:rsid w:val="00771451"/>
    <w:rsid w:val="0077153B"/>
    <w:rsid w:val="007722A4"/>
    <w:rsid w:val="007724CF"/>
    <w:rsid w:val="007729C0"/>
    <w:rsid w:val="00772BD8"/>
    <w:rsid w:val="007737CB"/>
    <w:rsid w:val="00773A3E"/>
    <w:rsid w:val="007741D7"/>
    <w:rsid w:val="007741E3"/>
    <w:rsid w:val="007743EC"/>
    <w:rsid w:val="00774B57"/>
    <w:rsid w:val="00774E08"/>
    <w:rsid w:val="00774F54"/>
    <w:rsid w:val="007757D3"/>
    <w:rsid w:val="007758B0"/>
    <w:rsid w:val="007763BE"/>
    <w:rsid w:val="00776435"/>
    <w:rsid w:val="00776529"/>
    <w:rsid w:val="007772FD"/>
    <w:rsid w:val="0077781F"/>
    <w:rsid w:val="00777C80"/>
    <w:rsid w:val="00780B12"/>
    <w:rsid w:val="007821BE"/>
    <w:rsid w:val="00784EF7"/>
    <w:rsid w:val="00786529"/>
    <w:rsid w:val="0078676D"/>
    <w:rsid w:val="00786A73"/>
    <w:rsid w:val="00786BBF"/>
    <w:rsid w:val="007877AB"/>
    <w:rsid w:val="00787F43"/>
    <w:rsid w:val="00787FE8"/>
    <w:rsid w:val="00790D5F"/>
    <w:rsid w:val="00791043"/>
    <w:rsid w:val="00791049"/>
    <w:rsid w:val="007916EF"/>
    <w:rsid w:val="007929DE"/>
    <w:rsid w:val="00793B62"/>
    <w:rsid w:val="00793CCD"/>
    <w:rsid w:val="00794335"/>
    <w:rsid w:val="0079454E"/>
    <w:rsid w:val="007947B9"/>
    <w:rsid w:val="00794D8A"/>
    <w:rsid w:val="007954E5"/>
    <w:rsid w:val="007958CB"/>
    <w:rsid w:val="00795E9C"/>
    <w:rsid w:val="00795F51"/>
    <w:rsid w:val="00796F0F"/>
    <w:rsid w:val="007977DC"/>
    <w:rsid w:val="00797B6D"/>
    <w:rsid w:val="00797DA6"/>
    <w:rsid w:val="007A0143"/>
    <w:rsid w:val="007A0328"/>
    <w:rsid w:val="007A0DD7"/>
    <w:rsid w:val="007A1686"/>
    <w:rsid w:val="007A2C54"/>
    <w:rsid w:val="007A38CE"/>
    <w:rsid w:val="007A403F"/>
    <w:rsid w:val="007A4583"/>
    <w:rsid w:val="007A5398"/>
    <w:rsid w:val="007A5B40"/>
    <w:rsid w:val="007A63D6"/>
    <w:rsid w:val="007A65BA"/>
    <w:rsid w:val="007A6771"/>
    <w:rsid w:val="007A7668"/>
    <w:rsid w:val="007B0FD5"/>
    <w:rsid w:val="007B1CD8"/>
    <w:rsid w:val="007B23D9"/>
    <w:rsid w:val="007B30B0"/>
    <w:rsid w:val="007B3312"/>
    <w:rsid w:val="007B3F00"/>
    <w:rsid w:val="007B4564"/>
    <w:rsid w:val="007B57FE"/>
    <w:rsid w:val="007B5B5D"/>
    <w:rsid w:val="007B6524"/>
    <w:rsid w:val="007B6E32"/>
    <w:rsid w:val="007B72CB"/>
    <w:rsid w:val="007B7DB2"/>
    <w:rsid w:val="007C026E"/>
    <w:rsid w:val="007C08A7"/>
    <w:rsid w:val="007C114D"/>
    <w:rsid w:val="007C1321"/>
    <w:rsid w:val="007C1BE7"/>
    <w:rsid w:val="007C1F92"/>
    <w:rsid w:val="007C261E"/>
    <w:rsid w:val="007C2B1F"/>
    <w:rsid w:val="007C3060"/>
    <w:rsid w:val="007C39F3"/>
    <w:rsid w:val="007C3B37"/>
    <w:rsid w:val="007C4298"/>
    <w:rsid w:val="007C4EF6"/>
    <w:rsid w:val="007C50F0"/>
    <w:rsid w:val="007C5AC2"/>
    <w:rsid w:val="007C72C9"/>
    <w:rsid w:val="007C7771"/>
    <w:rsid w:val="007C7A15"/>
    <w:rsid w:val="007C7FC4"/>
    <w:rsid w:val="007D0E2B"/>
    <w:rsid w:val="007D135B"/>
    <w:rsid w:val="007D15B2"/>
    <w:rsid w:val="007D2957"/>
    <w:rsid w:val="007D296A"/>
    <w:rsid w:val="007D2FE9"/>
    <w:rsid w:val="007D4A33"/>
    <w:rsid w:val="007D50EE"/>
    <w:rsid w:val="007D59E0"/>
    <w:rsid w:val="007D5D5D"/>
    <w:rsid w:val="007E0781"/>
    <w:rsid w:val="007E0DAB"/>
    <w:rsid w:val="007E11C3"/>
    <w:rsid w:val="007E1759"/>
    <w:rsid w:val="007E39F1"/>
    <w:rsid w:val="007E3A90"/>
    <w:rsid w:val="007E40BC"/>
    <w:rsid w:val="007E451C"/>
    <w:rsid w:val="007E594E"/>
    <w:rsid w:val="007E5A36"/>
    <w:rsid w:val="007E7618"/>
    <w:rsid w:val="007E7988"/>
    <w:rsid w:val="007F09D6"/>
    <w:rsid w:val="007F0AA0"/>
    <w:rsid w:val="007F0E02"/>
    <w:rsid w:val="007F1B0B"/>
    <w:rsid w:val="007F21C2"/>
    <w:rsid w:val="007F24AD"/>
    <w:rsid w:val="007F252F"/>
    <w:rsid w:val="007F306A"/>
    <w:rsid w:val="007F5941"/>
    <w:rsid w:val="007F60D1"/>
    <w:rsid w:val="007F6A23"/>
    <w:rsid w:val="0080058C"/>
    <w:rsid w:val="00801450"/>
    <w:rsid w:val="008016F1"/>
    <w:rsid w:val="00802115"/>
    <w:rsid w:val="00802843"/>
    <w:rsid w:val="0080367B"/>
    <w:rsid w:val="00803A41"/>
    <w:rsid w:val="00804480"/>
    <w:rsid w:val="00804A4A"/>
    <w:rsid w:val="00804BCB"/>
    <w:rsid w:val="00805426"/>
    <w:rsid w:val="008062C5"/>
    <w:rsid w:val="008068AD"/>
    <w:rsid w:val="00807DC1"/>
    <w:rsid w:val="0081058B"/>
    <w:rsid w:val="00810D1E"/>
    <w:rsid w:val="008111FA"/>
    <w:rsid w:val="0081162C"/>
    <w:rsid w:val="00811ECC"/>
    <w:rsid w:val="00812774"/>
    <w:rsid w:val="00812B50"/>
    <w:rsid w:val="00813542"/>
    <w:rsid w:val="008138E8"/>
    <w:rsid w:val="008144AD"/>
    <w:rsid w:val="008160A2"/>
    <w:rsid w:val="0081618C"/>
    <w:rsid w:val="00817311"/>
    <w:rsid w:val="0081742B"/>
    <w:rsid w:val="0082017D"/>
    <w:rsid w:val="008203F4"/>
    <w:rsid w:val="00820494"/>
    <w:rsid w:val="00820568"/>
    <w:rsid w:val="00821439"/>
    <w:rsid w:val="008227C5"/>
    <w:rsid w:val="00822E9E"/>
    <w:rsid w:val="0082474F"/>
    <w:rsid w:val="00824943"/>
    <w:rsid w:val="00824A71"/>
    <w:rsid w:val="00824C8E"/>
    <w:rsid w:val="0082719E"/>
    <w:rsid w:val="00827754"/>
    <w:rsid w:val="008318A3"/>
    <w:rsid w:val="00831A5B"/>
    <w:rsid w:val="00832248"/>
    <w:rsid w:val="008323C5"/>
    <w:rsid w:val="00833364"/>
    <w:rsid w:val="0083356C"/>
    <w:rsid w:val="00833FF5"/>
    <w:rsid w:val="0083413B"/>
    <w:rsid w:val="00834977"/>
    <w:rsid w:val="00834E5B"/>
    <w:rsid w:val="00836806"/>
    <w:rsid w:val="00836A51"/>
    <w:rsid w:val="00837287"/>
    <w:rsid w:val="00837DB5"/>
    <w:rsid w:val="008404B7"/>
    <w:rsid w:val="008406F7"/>
    <w:rsid w:val="00840863"/>
    <w:rsid w:val="00841473"/>
    <w:rsid w:val="00842F1E"/>
    <w:rsid w:val="00843745"/>
    <w:rsid w:val="00844635"/>
    <w:rsid w:val="00845521"/>
    <w:rsid w:val="0084622A"/>
    <w:rsid w:val="0084671D"/>
    <w:rsid w:val="00846E6E"/>
    <w:rsid w:val="00847588"/>
    <w:rsid w:val="00850925"/>
    <w:rsid w:val="00850CE6"/>
    <w:rsid w:val="00851E77"/>
    <w:rsid w:val="00852B7F"/>
    <w:rsid w:val="00853F25"/>
    <w:rsid w:val="008540BC"/>
    <w:rsid w:val="00854295"/>
    <w:rsid w:val="00854669"/>
    <w:rsid w:val="00854B89"/>
    <w:rsid w:val="00854BD2"/>
    <w:rsid w:val="0085540D"/>
    <w:rsid w:val="0085591D"/>
    <w:rsid w:val="008567AA"/>
    <w:rsid w:val="008574B2"/>
    <w:rsid w:val="00857713"/>
    <w:rsid w:val="008577E2"/>
    <w:rsid w:val="00857C49"/>
    <w:rsid w:val="00857DF9"/>
    <w:rsid w:val="0086005D"/>
    <w:rsid w:val="008611A7"/>
    <w:rsid w:val="00861617"/>
    <w:rsid w:val="00861EF9"/>
    <w:rsid w:val="00862DD0"/>
    <w:rsid w:val="0086319F"/>
    <w:rsid w:val="00863545"/>
    <w:rsid w:val="00863560"/>
    <w:rsid w:val="00863972"/>
    <w:rsid w:val="00863DE2"/>
    <w:rsid w:val="00864C63"/>
    <w:rsid w:val="008653F3"/>
    <w:rsid w:val="00865965"/>
    <w:rsid w:val="0086612D"/>
    <w:rsid w:val="00866DC3"/>
    <w:rsid w:val="008671F8"/>
    <w:rsid w:val="00867C3E"/>
    <w:rsid w:val="0087155F"/>
    <w:rsid w:val="008715D7"/>
    <w:rsid w:val="0087185F"/>
    <w:rsid w:val="00872443"/>
    <w:rsid w:val="0087254A"/>
    <w:rsid w:val="0087399D"/>
    <w:rsid w:val="00874993"/>
    <w:rsid w:val="00875CE3"/>
    <w:rsid w:val="00875D15"/>
    <w:rsid w:val="00875ECD"/>
    <w:rsid w:val="008760AB"/>
    <w:rsid w:val="008775EF"/>
    <w:rsid w:val="00880748"/>
    <w:rsid w:val="00880772"/>
    <w:rsid w:val="00880DE2"/>
    <w:rsid w:val="008814DE"/>
    <w:rsid w:val="008817D9"/>
    <w:rsid w:val="00884A86"/>
    <w:rsid w:val="00885380"/>
    <w:rsid w:val="00885F1A"/>
    <w:rsid w:val="00886363"/>
    <w:rsid w:val="00886979"/>
    <w:rsid w:val="00887B47"/>
    <w:rsid w:val="00887F64"/>
    <w:rsid w:val="0089158E"/>
    <w:rsid w:val="00891960"/>
    <w:rsid w:val="00891DF7"/>
    <w:rsid w:val="00893452"/>
    <w:rsid w:val="008935EC"/>
    <w:rsid w:val="00893D0A"/>
    <w:rsid w:val="00894817"/>
    <w:rsid w:val="00894C0D"/>
    <w:rsid w:val="00894E52"/>
    <w:rsid w:val="00894E63"/>
    <w:rsid w:val="0089581C"/>
    <w:rsid w:val="00896592"/>
    <w:rsid w:val="00897CF0"/>
    <w:rsid w:val="008A003D"/>
    <w:rsid w:val="008A07D2"/>
    <w:rsid w:val="008A0BF1"/>
    <w:rsid w:val="008A1A83"/>
    <w:rsid w:val="008A1C4B"/>
    <w:rsid w:val="008A2DF5"/>
    <w:rsid w:val="008A2EE2"/>
    <w:rsid w:val="008A2FB7"/>
    <w:rsid w:val="008A3C5E"/>
    <w:rsid w:val="008A47FE"/>
    <w:rsid w:val="008A5FEC"/>
    <w:rsid w:val="008A6043"/>
    <w:rsid w:val="008A683F"/>
    <w:rsid w:val="008A727B"/>
    <w:rsid w:val="008B03E3"/>
    <w:rsid w:val="008B11E6"/>
    <w:rsid w:val="008B2414"/>
    <w:rsid w:val="008B2A18"/>
    <w:rsid w:val="008B3206"/>
    <w:rsid w:val="008B3700"/>
    <w:rsid w:val="008B43F1"/>
    <w:rsid w:val="008B4404"/>
    <w:rsid w:val="008B51AC"/>
    <w:rsid w:val="008B5483"/>
    <w:rsid w:val="008B662C"/>
    <w:rsid w:val="008B744B"/>
    <w:rsid w:val="008B7BD6"/>
    <w:rsid w:val="008B7D88"/>
    <w:rsid w:val="008C00B4"/>
    <w:rsid w:val="008C0129"/>
    <w:rsid w:val="008C0704"/>
    <w:rsid w:val="008C0F2B"/>
    <w:rsid w:val="008C2239"/>
    <w:rsid w:val="008C265F"/>
    <w:rsid w:val="008C2EBC"/>
    <w:rsid w:val="008C30E9"/>
    <w:rsid w:val="008C3758"/>
    <w:rsid w:val="008C495D"/>
    <w:rsid w:val="008C550B"/>
    <w:rsid w:val="008C6858"/>
    <w:rsid w:val="008C6A7E"/>
    <w:rsid w:val="008C746E"/>
    <w:rsid w:val="008D1F70"/>
    <w:rsid w:val="008D26AA"/>
    <w:rsid w:val="008D363E"/>
    <w:rsid w:val="008D4F66"/>
    <w:rsid w:val="008D5210"/>
    <w:rsid w:val="008D5CFB"/>
    <w:rsid w:val="008D70C1"/>
    <w:rsid w:val="008D735D"/>
    <w:rsid w:val="008E0596"/>
    <w:rsid w:val="008E0599"/>
    <w:rsid w:val="008E106F"/>
    <w:rsid w:val="008E263B"/>
    <w:rsid w:val="008E2677"/>
    <w:rsid w:val="008E2C6E"/>
    <w:rsid w:val="008E2DBE"/>
    <w:rsid w:val="008E3BA7"/>
    <w:rsid w:val="008E54B0"/>
    <w:rsid w:val="008E7BD0"/>
    <w:rsid w:val="008F1F71"/>
    <w:rsid w:val="008F3158"/>
    <w:rsid w:val="008F428F"/>
    <w:rsid w:val="008F443A"/>
    <w:rsid w:val="008F4DB1"/>
    <w:rsid w:val="008F4F16"/>
    <w:rsid w:val="008F551E"/>
    <w:rsid w:val="008F56CE"/>
    <w:rsid w:val="008F5CE0"/>
    <w:rsid w:val="008F6761"/>
    <w:rsid w:val="008F685B"/>
    <w:rsid w:val="008F6B2F"/>
    <w:rsid w:val="008F6BCD"/>
    <w:rsid w:val="008F6EC9"/>
    <w:rsid w:val="008F75FF"/>
    <w:rsid w:val="00900EAC"/>
    <w:rsid w:val="00900FEE"/>
    <w:rsid w:val="00901AE4"/>
    <w:rsid w:val="00901B5F"/>
    <w:rsid w:val="00901E55"/>
    <w:rsid w:val="009027DB"/>
    <w:rsid w:val="0090283E"/>
    <w:rsid w:val="00902DDB"/>
    <w:rsid w:val="0090335A"/>
    <w:rsid w:val="00903606"/>
    <w:rsid w:val="00903D3A"/>
    <w:rsid w:val="00905005"/>
    <w:rsid w:val="00905AA1"/>
    <w:rsid w:val="00906366"/>
    <w:rsid w:val="00906536"/>
    <w:rsid w:val="00910375"/>
    <w:rsid w:val="00910970"/>
    <w:rsid w:val="009130D0"/>
    <w:rsid w:val="00913388"/>
    <w:rsid w:val="00913728"/>
    <w:rsid w:val="00913936"/>
    <w:rsid w:val="00914B04"/>
    <w:rsid w:val="009153B7"/>
    <w:rsid w:val="00915628"/>
    <w:rsid w:val="009158EB"/>
    <w:rsid w:val="00916AA9"/>
    <w:rsid w:val="00916ABB"/>
    <w:rsid w:val="00917547"/>
    <w:rsid w:val="00920276"/>
    <w:rsid w:val="00920544"/>
    <w:rsid w:val="00920AB7"/>
    <w:rsid w:val="00922767"/>
    <w:rsid w:val="00922DD6"/>
    <w:rsid w:val="00922F58"/>
    <w:rsid w:val="00923C2D"/>
    <w:rsid w:val="00924158"/>
    <w:rsid w:val="0092429A"/>
    <w:rsid w:val="00924408"/>
    <w:rsid w:val="009244AB"/>
    <w:rsid w:val="00924E06"/>
    <w:rsid w:val="00925055"/>
    <w:rsid w:val="00925206"/>
    <w:rsid w:val="00925285"/>
    <w:rsid w:val="0092577F"/>
    <w:rsid w:val="009262A9"/>
    <w:rsid w:val="0092656E"/>
    <w:rsid w:val="009268B7"/>
    <w:rsid w:val="00926C77"/>
    <w:rsid w:val="00926CD6"/>
    <w:rsid w:val="00926D62"/>
    <w:rsid w:val="00926DB8"/>
    <w:rsid w:val="00926F3E"/>
    <w:rsid w:val="009272D6"/>
    <w:rsid w:val="00927746"/>
    <w:rsid w:val="009300AA"/>
    <w:rsid w:val="00931A42"/>
    <w:rsid w:val="0093209A"/>
    <w:rsid w:val="0093290F"/>
    <w:rsid w:val="00935414"/>
    <w:rsid w:val="00935CED"/>
    <w:rsid w:val="0093647E"/>
    <w:rsid w:val="00936FF1"/>
    <w:rsid w:val="00937274"/>
    <w:rsid w:val="00937317"/>
    <w:rsid w:val="00937787"/>
    <w:rsid w:val="0094155F"/>
    <w:rsid w:val="009416EE"/>
    <w:rsid w:val="009417DB"/>
    <w:rsid w:val="00941944"/>
    <w:rsid w:val="00942230"/>
    <w:rsid w:val="00942B00"/>
    <w:rsid w:val="00942D59"/>
    <w:rsid w:val="0094369B"/>
    <w:rsid w:val="009436AE"/>
    <w:rsid w:val="00943896"/>
    <w:rsid w:val="00944BC9"/>
    <w:rsid w:val="009455E9"/>
    <w:rsid w:val="00945AF1"/>
    <w:rsid w:val="00945DE5"/>
    <w:rsid w:val="00946758"/>
    <w:rsid w:val="009479E6"/>
    <w:rsid w:val="00947EC1"/>
    <w:rsid w:val="00951DA9"/>
    <w:rsid w:val="00951DD4"/>
    <w:rsid w:val="00951E9B"/>
    <w:rsid w:val="00951F31"/>
    <w:rsid w:val="00952182"/>
    <w:rsid w:val="0095232D"/>
    <w:rsid w:val="00952BD6"/>
    <w:rsid w:val="00952DF3"/>
    <w:rsid w:val="00952FF8"/>
    <w:rsid w:val="0095300B"/>
    <w:rsid w:val="009534A7"/>
    <w:rsid w:val="00953AC6"/>
    <w:rsid w:val="0095454B"/>
    <w:rsid w:val="0095466E"/>
    <w:rsid w:val="009560E5"/>
    <w:rsid w:val="00956A66"/>
    <w:rsid w:val="00956E93"/>
    <w:rsid w:val="009572B7"/>
    <w:rsid w:val="00957DA2"/>
    <w:rsid w:val="00957EAD"/>
    <w:rsid w:val="0096096C"/>
    <w:rsid w:val="00960B1B"/>
    <w:rsid w:val="0096148C"/>
    <w:rsid w:val="00961C5B"/>
    <w:rsid w:val="009626A3"/>
    <w:rsid w:val="0096286B"/>
    <w:rsid w:val="00962C22"/>
    <w:rsid w:val="009632A9"/>
    <w:rsid w:val="00963F08"/>
    <w:rsid w:val="00965EC4"/>
    <w:rsid w:val="00966A9D"/>
    <w:rsid w:val="00970570"/>
    <w:rsid w:val="00970B1A"/>
    <w:rsid w:val="00971461"/>
    <w:rsid w:val="0097159B"/>
    <w:rsid w:val="009716C2"/>
    <w:rsid w:val="009721F1"/>
    <w:rsid w:val="00973086"/>
    <w:rsid w:val="009739CD"/>
    <w:rsid w:val="00973F49"/>
    <w:rsid w:val="0097410D"/>
    <w:rsid w:val="009744A9"/>
    <w:rsid w:val="0097579C"/>
    <w:rsid w:val="00975FE4"/>
    <w:rsid w:val="00976066"/>
    <w:rsid w:val="00976440"/>
    <w:rsid w:val="00976D14"/>
    <w:rsid w:val="00976E9B"/>
    <w:rsid w:val="009774DD"/>
    <w:rsid w:val="00977876"/>
    <w:rsid w:val="00977B6F"/>
    <w:rsid w:val="00980768"/>
    <w:rsid w:val="00980AF6"/>
    <w:rsid w:val="009816E5"/>
    <w:rsid w:val="00981E9B"/>
    <w:rsid w:val="00981FC9"/>
    <w:rsid w:val="009830C2"/>
    <w:rsid w:val="00983916"/>
    <w:rsid w:val="00983F58"/>
    <w:rsid w:val="0098436F"/>
    <w:rsid w:val="0098579C"/>
    <w:rsid w:val="009869E2"/>
    <w:rsid w:val="00987289"/>
    <w:rsid w:val="009874E5"/>
    <w:rsid w:val="0098762E"/>
    <w:rsid w:val="009879DB"/>
    <w:rsid w:val="00987B22"/>
    <w:rsid w:val="0099029C"/>
    <w:rsid w:val="00990351"/>
    <w:rsid w:val="00991024"/>
    <w:rsid w:val="009914BE"/>
    <w:rsid w:val="00991C36"/>
    <w:rsid w:val="009922A3"/>
    <w:rsid w:val="00992E31"/>
    <w:rsid w:val="00992E94"/>
    <w:rsid w:val="00993640"/>
    <w:rsid w:val="0099391B"/>
    <w:rsid w:val="00993CCB"/>
    <w:rsid w:val="0099439F"/>
    <w:rsid w:val="00995005"/>
    <w:rsid w:val="0099534A"/>
    <w:rsid w:val="00995EF3"/>
    <w:rsid w:val="00995FB1"/>
    <w:rsid w:val="0099623D"/>
    <w:rsid w:val="009963AC"/>
    <w:rsid w:val="009975EA"/>
    <w:rsid w:val="00997D3F"/>
    <w:rsid w:val="009A0545"/>
    <w:rsid w:val="009A0F52"/>
    <w:rsid w:val="009A1096"/>
    <w:rsid w:val="009A11A1"/>
    <w:rsid w:val="009A1F8E"/>
    <w:rsid w:val="009A3783"/>
    <w:rsid w:val="009A41AD"/>
    <w:rsid w:val="009A5074"/>
    <w:rsid w:val="009A57F4"/>
    <w:rsid w:val="009A5820"/>
    <w:rsid w:val="009A5834"/>
    <w:rsid w:val="009A5E06"/>
    <w:rsid w:val="009A66DC"/>
    <w:rsid w:val="009A6739"/>
    <w:rsid w:val="009A74D7"/>
    <w:rsid w:val="009A76BF"/>
    <w:rsid w:val="009A76E0"/>
    <w:rsid w:val="009A7F30"/>
    <w:rsid w:val="009B0163"/>
    <w:rsid w:val="009B02CC"/>
    <w:rsid w:val="009B0F05"/>
    <w:rsid w:val="009B0F96"/>
    <w:rsid w:val="009B1A86"/>
    <w:rsid w:val="009B1A96"/>
    <w:rsid w:val="009B1AE0"/>
    <w:rsid w:val="009B252A"/>
    <w:rsid w:val="009B30C2"/>
    <w:rsid w:val="009B3C36"/>
    <w:rsid w:val="009B3C44"/>
    <w:rsid w:val="009B4048"/>
    <w:rsid w:val="009B415A"/>
    <w:rsid w:val="009B4DA8"/>
    <w:rsid w:val="009B4E03"/>
    <w:rsid w:val="009B50F5"/>
    <w:rsid w:val="009B52D3"/>
    <w:rsid w:val="009B5C4F"/>
    <w:rsid w:val="009B62C2"/>
    <w:rsid w:val="009B6BD0"/>
    <w:rsid w:val="009B6EC4"/>
    <w:rsid w:val="009B6F57"/>
    <w:rsid w:val="009B7075"/>
    <w:rsid w:val="009B7167"/>
    <w:rsid w:val="009B71F5"/>
    <w:rsid w:val="009B7CB3"/>
    <w:rsid w:val="009B7FC7"/>
    <w:rsid w:val="009C0F05"/>
    <w:rsid w:val="009C1336"/>
    <w:rsid w:val="009C3671"/>
    <w:rsid w:val="009C3B6E"/>
    <w:rsid w:val="009C4D2E"/>
    <w:rsid w:val="009C5741"/>
    <w:rsid w:val="009C686A"/>
    <w:rsid w:val="009C68FF"/>
    <w:rsid w:val="009C6C5A"/>
    <w:rsid w:val="009C7730"/>
    <w:rsid w:val="009D0124"/>
    <w:rsid w:val="009D08D0"/>
    <w:rsid w:val="009D10DB"/>
    <w:rsid w:val="009D19CF"/>
    <w:rsid w:val="009D1F60"/>
    <w:rsid w:val="009D27C1"/>
    <w:rsid w:val="009D2BD2"/>
    <w:rsid w:val="009D37FC"/>
    <w:rsid w:val="009D3EF8"/>
    <w:rsid w:val="009D419A"/>
    <w:rsid w:val="009D428C"/>
    <w:rsid w:val="009D4A20"/>
    <w:rsid w:val="009D4C00"/>
    <w:rsid w:val="009D4F9E"/>
    <w:rsid w:val="009D5873"/>
    <w:rsid w:val="009D5D7F"/>
    <w:rsid w:val="009D6009"/>
    <w:rsid w:val="009D641E"/>
    <w:rsid w:val="009D6F9E"/>
    <w:rsid w:val="009D72DD"/>
    <w:rsid w:val="009D73B9"/>
    <w:rsid w:val="009D7CA1"/>
    <w:rsid w:val="009E01D4"/>
    <w:rsid w:val="009E082A"/>
    <w:rsid w:val="009E08A5"/>
    <w:rsid w:val="009E1A39"/>
    <w:rsid w:val="009E28DD"/>
    <w:rsid w:val="009E2EB6"/>
    <w:rsid w:val="009E3025"/>
    <w:rsid w:val="009E5CD6"/>
    <w:rsid w:val="009E6D0B"/>
    <w:rsid w:val="009E70CA"/>
    <w:rsid w:val="009E71F8"/>
    <w:rsid w:val="009F062F"/>
    <w:rsid w:val="009F0A77"/>
    <w:rsid w:val="009F2642"/>
    <w:rsid w:val="009F3283"/>
    <w:rsid w:val="009F3398"/>
    <w:rsid w:val="009F3DB2"/>
    <w:rsid w:val="009F560F"/>
    <w:rsid w:val="009F69FA"/>
    <w:rsid w:val="009F7238"/>
    <w:rsid w:val="009F7965"/>
    <w:rsid w:val="00A01B06"/>
    <w:rsid w:val="00A022D2"/>
    <w:rsid w:val="00A026ED"/>
    <w:rsid w:val="00A02CB6"/>
    <w:rsid w:val="00A03919"/>
    <w:rsid w:val="00A041A1"/>
    <w:rsid w:val="00A046F7"/>
    <w:rsid w:val="00A04BCE"/>
    <w:rsid w:val="00A05BB4"/>
    <w:rsid w:val="00A05F16"/>
    <w:rsid w:val="00A06C76"/>
    <w:rsid w:val="00A0763F"/>
    <w:rsid w:val="00A1123F"/>
    <w:rsid w:val="00A12ED3"/>
    <w:rsid w:val="00A13FCF"/>
    <w:rsid w:val="00A1434E"/>
    <w:rsid w:val="00A15092"/>
    <w:rsid w:val="00A1519A"/>
    <w:rsid w:val="00A159A9"/>
    <w:rsid w:val="00A168DC"/>
    <w:rsid w:val="00A16987"/>
    <w:rsid w:val="00A16C28"/>
    <w:rsid w:val="00A16C94"/>
    <w:rsid w:val="00A17244"/>
    <w:rsid w:val="00A17938"/>
    <w:rsid w:val="00A17C43"/>
    <w:rsid w:val="00A20166"/>
    <w:rsid w:val="00A206E7"/>
    <w:rsid w:val="00A20D43"/>
    <w:rsid w:val="00A20E09"/>
    <w:rsid w:val="00A20F4B"/>
    <w:rsid w:val="00A210B4"/>
    <w:rsid w:val="00A2169B"/>
    <w:rsid w:val="00A21B17"/>
    <w:rsid w:val="00A21D94"/>
    <w:rsid w:val="00A2225E"/>
    <w:rsid w:val="00A2260E"/>
    <w:rsid w:val="00A2280E"/>
    <w:rsid w:val="00A22D30"/>
    <w:rsid w:val="00A23031"/>
    <w:rsid w:val="00A246F2"/>
    <w:rsid w:val="00A24FB8"/>
    <w:rsid w:val="00A251A2"/>
    <w:rsid w:val="00A25319"/>
    <w:rsid w:val="00A25D93"/>
    <w:rsid w:val="00A25EEB"/>
    <w:rsid w:val="00A2645A"/>
    <w:rsid w:val="00A266FA"/>
    <w:rsid w:val="00A2693F"/>
    <w:rsid w:val="00A271D8"/>
    <w:rsid w:val="00A276AD"/>
    <w:rsid w:val="00A276BD"/>
    <w:rsid w:val="00A31021"/>
    <w:rsid w:val="00A3118E"/>
    <w:rsid w:val="00A31B36"/>
    <w:rsid w:val="00A31BFB"/>
    <w:rsid w:val="00A32910"/>
    <w:rsid w:val="00A32E43"/>
    <w:rsid w:val="00A337ED"/>
    <w:rsid w:val="00A339B0"/>
    <w:rsid w:val="00A36EC0"/>
    <w:rsid w:val="00A408B6"/>
    <w:rsid w:val="00A40CF7"/>
    <w:rsid w:val="00A41720"/>
    <w:rsid w:val="00A41CDC"/>
    <w:rsid w:val="00A4232E"/>
    <w:rsid w:val="00A42640"/>
    <w:rsid w:val="00A433D7"/>
    <w:rsid w:val="00A43D56"/>
    <w:rsid w:val="00A44860"/>
    <w:rsid w:val="00A44F0C"/>
    <w:rsid w:val="00A4625A"/>
    <w:rsid w:val="00A467ED"/>
    <w:rsid w:val="00A51617"/>
    <w:rsid w:val="00A51FA2"/>
    <w:rsid w:val="00A52C01"/>
    <w:rsid w:val="00A53707"/>
    <w:rsid w:val="00A546F0"/>
    <w:rsid w:val="00A54B6C"/>
    <w:rsid w:val="00A55420"/>
    <w:rsid w:val="00A55804"/>
    <w:rsid w:val="00A55AAD"/>
    <w:rsid w:val="00A55EAA"/>
    <w:rsid w:val="00A561EB"/>
    <w:rsid w:val="00A5623C"/>
    <w:rsid w:val="00A565A0"/>
    <w:rsid w:val="00A56E0A"/>
    <w:rsid w:val="00A57307"/>
    <w:rsid w:val="00A57481"/>
    <w:rsid w:val="00A5787F"/>
    <w:rsid w:val="00A57B0D"/>
    <w:rsid w:val="00A57F79"/>
    <w:rsid w:val="00A61640"/>
    <w:rsid w:val="00A616C5"/>
    <w:rsid w:val="00A61B5F"/>
    <w:rsid w:val="00A61E52"/>
    <w:rsid w:val="00A61F49"/>
    <w:rsid w:val="00A628DC"/>
    <w:rsid w:val="00A63D31"/>
    <w:rsid w:val="00A63F3F"/>
    <w:rsid w:val="00A64CC0"/>
    <w:rsid w:val="00A653F2"/>
    <w:rsid w:val="00A658AF"/>
    <w:rsid w:val="00A66586"/>
    <w:rsid w:val="00A66604"/>
    <w:rsid w:val="00A700B4"/>
    <w:rsid w:val="00A7031D"/>
    <w:rsid w:val="00A7042E"/>
    <w:rsid w:val="00A705C1"/>
    <w:rsid w:val="00A7089D"/>
    <w:rsid w:val="00A70BB1"/>
    <w:rsid w:val="00A715DE"/>
    <w:rsid w:val="00A72A8A"/>
    <w:rsid w:val="00A73A7A"/>
    <w:rsid w:val="00A74FAF"/>
    <w:rsid w:val="00A75C83"/>
    <w:rsid w:val="00A75E39"/>
    <w:rsid w:val="00A763A9"/>
    <w:rsid w:val="00A76F20"/>
    <w:rsid w:val="00A80298"/>
    <w:rsid w:val="00A80C77"/>
    <w:rsid w:val="00A816E9"/>
    <w:rsid w:val="00A81884"/>
    <w:rsid w:val="00A81C67"/>
    <w:rsid w:val="00A83332"/>
    <w:rsid w:val="00A84693"/>
    <w:rsid w:val="00A8493B"/>
    <w:rsid w:val="00A84B97"/>
    <w:rsid w:val="00A84F94"/>
    <w:rsid w:val="00A851F9"/>
    <w:rsid w:val="00A8554B"/>
    <w:rsid w:val="00A857E0"/>
    <w:rsid w:val="00A865C0"/>
    <w:rsid w:val="00A86AF2"/>
    <w:rsid w:val="00A86B82"/>
    <w:rsid w:val="00A87193"/>
    <w:rsid w:val="00A8724D"/>
    <w:rsid w:val="00A87D16"/>
    <w:rsid w:val="00A90D3E"/>
    <w:rsid w:val="00A9112B"/>
    <w:rsid w:val="00A914CD"/>
    <w:rsid w:val="00A91CFD"/>
    <w:rsid w:val="00A91DD2"/>
    <w:rsid w:val="00A93D7E"/>
    <w:rsid w:val="00A94C92"/>
    <w:rsid w:val="00A9577F"/>
    <w:rsid w:val="00A95EFD"/>
    <w:rsid w:val="00A95F23"/>
    <w:rsid w:val="00A95FCF"/>
    <w:rsid w:val="00A96206"/>
    <w:rsid w:val="00A96935"/>
    <w:rsid w:val="00A9705C"/>
    <w:rsid w:val="00A9794C"/>
    <w:rsid w:val="00A97B0A"/>
    <w:rsid w:val="00AA052B"/>
    <w:rsid w:val="00AA1038"/>
    <w:rsid w:val="00AA18B6"/>
    <w:rsid w:val="00AA2074"/>
    <w:rsid w:val="00AA249B"/>
    <w:rsid w:val="00AA2631"/>
    <w:rsid w:val="00AA289C"/>
    <w:rsid w:val="00AA2AB6"/>
    <w:rsid w:val="00AA2AF9"/>
    <w:rsid w:val="00AA2E44"/>
    <w:rsid w:val="00AA3BEC"/>
    <w:rsid w:val="00AA4829"/>
    <w:rsid w:val="00AA4D4A"/>
    <w:rsid w:val="00AA5340"/>
    <w:rsid w:val="00AA57AE"/>
    <w:rsid w:val="00AA5A83"/>
    <w:rsid w:val="00AA5D64"/>
    <w:rsid w:val="00AA61AC"/>
    <w:rsid w:val="00AA7444"/>
    <w:rsid w:val="00AA7A5D"/>
    <w:rsid w:val="00AB02D1"/>
    <w:rsid w:val="00AB0419"/>
    <w:rsid w:val="00AB0541"/>
    <w:rsid w:val="00AB1268"/>
    <w:rsid w:val="00AB1850"/>
    <w:rsid w:val="00AB1948"/>
    <w:rsid w:val="00AB1B75"/>
    <w:rsid w:val="00AB2CB6"/>
    <w:rsid w:val="00AB311C"/>
    <w:rsid w:val="00AB45DA"/>
    <w:rsid w:val="00AB5814"/>
    <w:rsid w:val="00AB67C1"/>
    <w:rsid w:val="00AB79B9"/>
    <w:rsid w:val="00AB7AF6"/>
    <w:rsid w:val="00AC018B"/>
    <w:rsid w:val="00AC02AE"/>
    <w:rsid w:val="00AC06BF"/>
    <w:rsid w:val="00AC0BF9"/>
    <w:rsid w:val="00AC1381"/>
    <w:rsid w:val="00AC3785"/>
    <w:rsid w:val="00AC46BB"/>
    <w:rsid w:val="00AC4B95"/>
    <w:rsid w:val="00AC4D6C"/>
    <w:rsid w:val="00AC794E"/>
    <w:rsid w:val="00AC7D1C"/>
    <w:rsid w:val="00AD1089"/>
    <w:rsid w:val="00AD32DF"/>
    <w:rsid w:val="00AD382A"/>
    <w:rsid w:val="00AD4893"/>
    <w:rsid w:val="00AD503D"/>
    <w:rsid w:val="00AD5BD6"/>
    <w:rsid w:val="00AD5EF1"/>
    <w:rsid w:val="00AD5F99"/>
    <w:rsid w:val="00AD6AC7"/>
    <w:rsid w:val="00AD6DF1"/>
    <w:rsid w:val="00AD73FC"/>
    <w:rsid w:val="00AD7F8C"/>
    <w:rsid w:val="00AE085B"/>
    <w:rsid w:val="00AE097E"/>
    <w:rsid w:val="00AE1580"/>
    <w:rsid w:val="00AE1D9C"/>
    <w:rsid w:val="00AE22A3"/>
    <w:rsid w:val="00AE24E0"/>
    <w:rsid w:val="00AE2C25"/>
    <w:rsid w:val="00AE5710"/>
    <w:rsid w:val="00AE5983"/>
    <w:rsid w:val="00AE6F66"/>
    <w:rsid w:val="00AE744B"/>
    <w:rsid w:val="00AF033D"/>
    <w:rsid w:val="00AF0644"/>
    <w:rsid w:val="00AF099F"/>
    <w:rsid w:val="00AF1126"/>
    <w:rsid w:val="00AF1449"/>
    <w:rsid w:val="00AF1ED3"/>
    <w:rsid w:val="00AF249A"/>
    <w:rsid w:val="00AF2AAD"/>
    <w:rsid w:val="00AF31E6"/>
    <w:rsid w:val="00AF355B"/>
    <w:rsid w:val="00AF355F"/>
    <w:rsid w:val="00AF42BB"/>
    <w:rsid w:val="00AF4B22"/>
    <w:rsid w:val="00AF4F64"/>
    <w:rsid w:val="00AF5E5F"/>
    <w:rsid w:val="00AF6053"/>
    <w:rsid w:val="00AF6B58"/>
    <w:rsid w:val="00AF6BC7"/>
    <w:rsid w:val="00AF6D25"/>
    <w:rsid w:val="00B0089F"/>
    <w:rsid w:val="00B00D96"/>
    <w:rsid w:val="00B0304F"/>
    <w:rsid w:val="00B031BE"/>
    <w:rsid w:val="00B039D8"/>
    <w:rsid w:val="00B03E62"/>
    <w:rsid w:val="00B042ED"/>
    <w:rsid w:val="00B04B8B"/>
    <w:rsid w:val="00B05082"/>
    <w:rsid w:val="00B053A6"/>
    <w:rsid w:val="00B0540F"/>
    <w:rsid w:val="00B06BE5"/>
    <w:rsid w:val="00B073BC"/>
    <w:rsid w:val="00B0783E"/>
    <w:rsid w:val="00B1025B"/>
    <w:rsid w:val="00B10BF3"/>
    <w:rsid w:val="00B10D4B"/>
    <w:rsid w:val="00B11266"/>
    <w:rsid w:val="00B112A1"/>
    <w:rsid w:val="00B112D8"/>
    <w:rsid w:val="00B127A9"/>
    <w:rsid w:val="00B12898"/>
    <w:rsid w:val="00B12D9F"/>
    <w:rsid w:val="00B12E11"/>
    <w:rsid w:val="00B12EBB"/>
    <w:rsid w:val="00B12FB2"/>
    <w:rsid w:val="00B15ED8"/>
    <w:rsid w:val="00B16429"/>
    <w:rsid w:val="00B16C27"/>
    <w:rsid w:val="00B17497"/>
    <w:rsid w:val="00B17F7B"/>
    <w:rsid w:val="00B20C7E"/>
    <w:rsid w:val="00B20F40"/>
    <w:rsid w:val="00B21938"/>
    <w:rsid w:val="00B21956"/>
    <w:rsid w:val="00B238F6"/>
    <w:rsid w:val="00B24AE9"/>
    <w:rsid w:val="00B251F2"/>
    <w:rsid w:val="00B25772"/>
    <w:rsid w:val="00B257C7"/>
    <w:rsid w:val="00B25AF8"/>
    <w:rsid w:val="00B25DBB"/>
    <w:rsid w:val="00B269F8"/>
    <w:rsid w:val="00B26CF8"/>
    <w:rsid w:val="00B2772D"/>
    <w:rsid w:val="00B27F50"/>
    <w:rsid w:val="00B300C3"/>
    <w:rsid w:val="00B32372"/>
    <w:rsid w:val="00B32420"/>
    <w:rsid w:val="00B3288B"/>
    <w:rsid w:val="00B3346A"/>
    <w:rsid w:val="00B33738"/>
    <w:rsid w:val="00B33B7E"/>
    <w:rsid w:val="00B33F2F"/>
    <w:rsid w:val="00B34056"/>
    <w:rsid w:val="00B35351"/>
    <w:rsid w:val="00B36B42"/>
    <w:rsid w:val="00B36E5F"/>
    <w:rsid w:val="00B36E7C"/>
    <w:rsid w:val="00B371E5"/>
    <w:rsid w:val="00B373E1"/>
    <w:rsid w:val="00B37E93"/>
    <w:rsid w:val="00B41A29"/>
    <w:rsid w:val="00B41EFF"/>
    <w:rsid w:val="00B4220B"/>
    <w:rsid w:val="00B42433"/>
    <w:rsid w:val="00B4267F"/>
    <w:rsid w:val="00B4390C"/>
    <w:rsid w:val="00B44532"/>
    <w:rsid w:val="00B45B5C"/>
    <w:rsid w:val="00B45D4F"/>
    <w:rsid w:val="00B462DC"/>
    <w:rsid w:val="00B479C2"/>
    <w:rsid w:val="00B5000A"/>
    <w:rsid w:val="00B501E8"/>
    <w:rsid w:val="00B502C2"/>
    <w:rsid w:val="00B50BF2"/>
    <w:rsid w:val="00B51191"/>
    <w:rsid w:val="00B52637"/>
    <w:rsid w:val="00B5288A"/>
    <w:rsid w:val="00B53E3E"/>
    <w:rsid w:val="00B54ABA"/>
    <w:rsid w:val="00B55985"/>
    <w:rsid w:val="00B57BA6"/>
    <w:rsid w:val="00B616C5"/>
    <w:rsid w:val="00B622AF"/>
    <w:rsid w:val="00B62AC5"/>
    <w:rsid w:val="00B632BE"/>
    <w:rsid w:val="00B63C60"/>
    <w:rsid w:val="00B63E5F"/>
    <w:rsid w:val="00B63FA1"/>
    <w:rsid w:val="00B644DE"/>
    <w:rsid w:val="00B64828"/>
    <w:rsid w:val="00B652FC"/>
    <w:rsid w:val="00B66BF4"/>
    <w:rsid w:val="00B66D12"/>
    <w:rsid w:val="00B66E9C"/>
    <w:rsid w:val="00B66FD3"/>
    <w:rsid w:val="00B670FA"/>
    <w:rsid w:val="00B6737B"/>
    <w:rsid w:val="00B67F55"/>
    <w:rsid w:val="00B707C1"/>
    <w:rsid w:val="00B708B8"/>
    <w:rsid w:val="00B7222E"/>
    <w:rsid w:val="00B72C30"/>
    <w:rsid w:val="00B7315A"/>
    <w:rsid w:val="00B74A4D"/>
    <w:rsid w:val="00B75762"/>
    <w:rsid w:val="00B7587E"/>
    <w:rsid w:val="00B759AB"/>
    <w:rsid w:val="00B762F7"/>
    <w:rsid w:val="00B76403"/>
    <w:rsid w:val="00B768B5"/>
    <w:rsid w:val="00B76905"/>
    <w:rsid w:val="00B80252"/>
    <w:rsid w:val="00B80BBD"/>
    <w:rsid w:val="00B81F56"/>
    <w:rsid w:val="00B8251A"/>
    <w:rsid w:val="00B82721"/>
    <w:rsid w:val="00B82E35"/>
    <w:rsid w:val="00B83D9E"/>
    <w:rsid w:val="00B84330"/>
    <w:rsid w:val="00B85064"/>
    <w:rsid w:val="00B85184"/>
    <w:rsid w:val="00B854A2"/>
    <w:rsid w:val="00B85A22"/>
    <w:rsid w:val="00B85F4B"/>
    <w:rsid w:val="00B87480"/>
    <w:rsid w:val="00B87DC1"/>
    <w:rsid w:val="00B90391"/>
    <w:rsid w:val="00B90434"/>
    <w:rsid w:val="00B91A19"/>
    <w:rsid w:val="00B92261"/>
    <w:rsid w:val="00B92746"/>
    <w:rsid w:val="00B92AFE"/>
    <w:rsid w:val="00B92B6B"/>
    <w:rsid w:val="00B92C88"/>
    <w:rsid w:val="00B94071"/>
    <w:rsid w:val="00B94BB7"/>
    <w:rsid w:val="00B95DE3"/>
    <w:rsid w:val="00B95FEA"/>
    <w:rsid w:val="00B9623A"/>
    <w:rsid w:val="00B9645D"/>
    <w:rsid w:val="00B9733B"/>
    <w:rsid w:val="00B97FBF"/>
    <w:rsid w:val="00BA035A"/>
    <w:rsid w:val="00BA09EA"/>
    <w:rsid w:val="00BA0B24"/>
    <w:rsid w:val="00BA19D5"/>
    <w:rsid w:val="00BA1C26"/>
    <w:rsid w:val="00BA1D95"/>
    <w:rsid w:val="00BA27E0"/>
    <w:rsid w:val="00BA2E85"/>
    <w:rsid w:val="00BA44B3"/>
    <w:rsid w:val="00BA462C"/>
    <w:rsid w:val="00BA4CAC"/>
    <w:rsid w:val="00BA59D7"/>
    <w:rsid w:val="00BA691D"/>
    <w:rsid w:val="00BA71B7"/>
    <w:rsid w:val="00BA7C2D"/>
    <w:rsid w:val="00BB0807"/>
    <w:rsid w:val="00BB10A4"/>
    <w:rsid w:val="00BB1492"/>
    <w:rsid w:val="00BB18B5"/>
    <w:rsid w:val="00BB1BAE"/>
    <w:rsid w:val="00BB1C44"/>
    <w:rsid w:val="00BB2002"/>
    <w:rsid w:val="00BB2EC1"/>
    <w:rsid w:val="00BB307F"/>
    <w:rsid w:val="00BB4BF8"/>
    <w:rsid w:val="00BB5311"/>
    <w:rsid w:val="00BB562F"/>
    <w:rsid w:val="00BB6437"/>
    <w:rsid w:val="00BB7F69"/>
    <w:rsid w:val="00BC0594"/>
    <w:rsid w:val="00BC05CA"/>
    <w:rsid w:val="00BC05DD"/>
    <w:rsid w:val="00BC0EC4"/>
    <w:rsid w:val="00BC17FD"/>
    <w:rsid w:val="00BC2003"/>
    <w:rsid w:val="00BC24DD"/>
    <w:rsid w:val="00BC2CB3"/>
    <w:rsid w:val="00BC2E94"/>
    <w:rsid w:val="00BC3325"/>
    <w:rsid w:val="00BC3D90"/>
    <w:rsid w:val="00BC436F"/>
    <w:rsid w:val="00BC4495"/>
    <w:rsid w:val="00BC587E"/>
    <w:rsid w:val="00BC590E"/>
    <w:rsid w:val="00BC5BC1"/>
    <w:rsid w:val="00BC605D"/>
    <w:rsid w:val="00BC647D"/>
    <w:rsid w:val="00BC72D9"/>
    <w:rsid w:val="00BD0140"/>
    <w:rsid w:val="00BD02A0"/>
    <w:rsid w:val="00BD0694"/>
    <w:rsid w:val="00BD09DD"/>
    <w:rsid w:val="00BD18CE"/>
    <w:rsid w:val="00BD2074"/>
    <w:rsid w:val="00BD2CCA"/>
    <w:rsid w:val="00BD2D06"/>
    <w:rsid w:val="00BD2E2E"/>
    <w:rsid w:val="00BD3478"/>
    <w:rsid w:val="00BD34B2"/>
    <w:rsid w:val="00BD4CF8"/>
    <w:rsid w:val="00BD4D01"/>
    <w:rsid w:val="00BD4FB0"/>
    <w:rsid w:val="00BD58F3"/>
    <w:rsid w:val="00BD5C89"/>
    <w:rsid w:val="00BD609D"/>
    <w:rsid w:val="00BD689D"/>
    <w:rsid w:val="00BD7080"/>
    <w:rsid w:val="00BD71FC"/>
    <w:rsid w:val="00BD7AE3"/>
    <w:rsid w:val="00BD7C8D"/>
    <w:rsid w:val="00BE06C3"/>
    <w:rsid w:val="00BE07D3"/>
    <w:rsid w:val="00BE10F0"/>
    <w:rsid w:val="00BE160E"/>
    <w:rsid w:val="00BE170D"/>
    <w:rsid w:val="00BE1D75"/>
    <w:rsid w:val="00BE2EFB"/>
    <w:rsid w:val="00BE37F5"/>
    <w:rsid w:val="00BE3D87"/>
    <w:rsid w:val="00BE4FDF"/>
    <w:rsid w:val="00BE6462"/>
    <w:rsid w:val="00BE65D1"/>
    <w:rsid w:val="00BE6624"/>
    <w:rsid w:val="00BE7062"/>
    <w:rsid w:val="00BF17D9"/>
    <w:rsid w:val="00BF18E3"/>
    <w:rsid w:val="00BF1B73"/>
    <w:rsid w:val="00BF1FD0"/>
    <w:rsid w:val="00BF2428"/>
    <w:rsid w:val="00BF2D86"/>
    <w:rsid w:val="00BF3645"/>
    <w:rsid w:val="00BF424A"/>
    <w:rsid w:val="00BF5581"/>
    <w:rsid w:val="00BF5D7E"/>
    <w:rsid w:val="00BF5DCB"/>
    <w:rsid w:val="00BF644E"/>
    <w:rsid w:val="00BF7494"/>
    <w:rsid w:val="00C009C6"/>
    <w:rsid w:val="00C01A76"/>
    <w:rsid w:val="00C01D9F"/>
    <w:rsid w:val="00C02F83"/>
    <w:rsid w:val="00C0368A"/>
    <w:rsid w:val="00C04087"/>
    <w:rsid w:val="00C045CF"/>
    <w:rsid w:val="00C04AC6"/>
    <w:rsid w:val="00C05B8F"/>
    <w:rsid w:val="00C074DA"/>
    <w:rsid w:val="00C076D0"/>
    <w:rsid w:val="00C07A43"/>
    <w:rsid w:val="00C07D55"/>
    <w:rsid w:val="00C10509"/>
    <w:rsid w:val="00C10A19"/>
    <w:rsid w:val="00C11D61"/>
    <w:rsid w:val="00C1281E"/>
    <w:rsid w:val="00C12E2F"/>
    <w:rsid w:val="00C1318E"/>
    <w:rsid w:val="00C1325F"/>
    <w:rsid w:val="00C1338F"/>
    <w:rsid w:val="00C13CF1"/>
    <w:rsid w:val="00C1435E"/>
    <w:rsid w:val="00C14D11"/>
    <w:rsid w:val="00C14D98"/>
    <w:rsid w:val="00C15C6B"/>
    <w:rsid w:val="00C15D24"/>
    <w:rsid w:val="00C16498"/>
    <w:rsid w:val="00C1750D"/>
    <w:rsid w:val="00C17D1A"/>
    <w:rsid w:val="00C2056D"/>
    <w:rsid w:val="00C21123"/>
    <w:rsid w:val="00C21E18"/>
    <w:rsid w:val="00C22251"/>
    <w:rsid w:val="00C22862"/>
    <w:rsid w:val="00C23313"/>
    <w:rsid w:val="00C235C1"/>
    <w:rsid w:val="00C23C03"/>
    <w:rsid w:val="00C25F85"/>
    <w:rsid w:val="00C2622C"/>
    <w:rsid w:val="00C270CC"/>
    <w:rsid w:val="00C2743E"/>
    <w:rsid w:val="00C275B4"/>
    <w:rsid w:val="00C279F6"/>
    <w:rsid w:val="00C27DF3"/>
    <w:rsid w:val="00C3000F"/>
    <w:rsid w:val="00C30583"/>
    <w:rsid w:val="00C30D4E"/>
    <w:rsid w:val="00C31383"/>
    <w:rsid w:val="00C32114"/>
    <w:rsid w:val="00C3253E"/>
    <w:rsid w:val="00C33E3E"/>
    <w:rsid w:val="00C33EDB"/>
    <w:rsid w:val="00C3443B"/>
    <w:rsid w:val="00C34D88"/>
    <w:rsid w:val="00C34DF7"/>
    <w:rsid w:val="00C352DA"/>
    <w:rsid w:val="00C35596"/>
    <w:rsid w:val="00C367F2"/>
    <w:rsid w:val="00C3684E"/>
    <w:rsid w:val="00C375E2"/>
    <w:rsid w:val="00C414E7"/>
    <w:rsid w:val="00C4284E"/>
    <w:rsid w:val="00C43C42"/>
    <w:rsid w:val="00C45DA9"/>
    <w:rsid w:val="00C4635F"/>
    <w:rsid w:val="00C4664E"/>
    <w:rsid w:val="00C469A7"/>
    <w:rsid w:val="00C46E68"/>
    <w:rsid w:val="00C474A5"/>
    <w:rsid w:val="00C50513"/>
    <w:rsid w:val="00C50CD6"/>
    <w:rsid w:val="00C510C7"/>
    <w:rsid w:val="00C51310"/>
    <w:rsid w:val="00C51E70"/>
    <w:rsid w:val="00C52475"/>
    <w:rsid w:val="00C527AA"/>
    <w:rsid w:val="00C52B8D"/>
    <w:rsid w:val="00C52DE4"/>
    <w:rsid w:val="00C53017"/>
    <w:rsid w:val="00C532C5"/>
    <w:rsid w:val="00C54341"/>
    <w:rsid w:val="00C54588"/>
    <w:rsid w:val="00C5512F"/>
    <w:rsid w:val="00C5549B"/>
    <w:rsid w:val="00C55526"/>
    <w:rsid w:val="00C55555"/>
    <w:rsid w:val="00C55692"/>
    <w:rsid w:val="00C55847"/>
    <w:rsid w:val="00C561C0"/>
    <w:rsid w:val="00C56C5A"/>
    <w:rsid w:val="00C572D5"/>
    <w:rsid w:val="00C579A4"/>
    <w:rsid w:val="00C57A36"/>
    <w:rsid w:val="00C6074E"/>
    <w:rsid w:val="00C60F07"/>
    <w:rsid w:val="00C61712"/>
    <w:rsid w:val="00C620C9"/>
    <w:rsid w:val="00C623B0"/>
    <w:rsid w:val="00C6249E"/>
    <w:rsid w:val="00C62681"/>
    <w:rsid w:val="00C63D2D"/>
    <w:rsid w:val="00C64256"/>
    <w:rsid w:val="00C642AD"/>
    <w:rsid w:val="00C64326"/>
    <w:rsid w:val="00C6513B"/>
    <w:rsid w:val="00C6524F"/>
    <w:rsid w:val="00C652D7"/>
    <w:rsid w:val="00C655D5"/>
    <w:rsid w:val="00C65A9A"/>
    <w:rsid w:val="00C66F43"/>
    <w:rsid w:val="00C66F79"/>
    <w:rsid w:val="00C67A6F"/>
    <w:rsid w:val="00C67BB0"/>
    <w:rsid w:val="00C67BB8"/>
    <w:rsid w:val="00C67D37"/>
    <w:rsid w:val="00C67D43"/>
    <w:rsid w:val="00C67EA6"/>
    <w:rsid w:val="00C71381"/>
    <w:rsid w:val="00C71F50"/>
    <w:rsid w:val="00C72435"/>
    <w:rsid w:val="00C726B6"/>
    <w:rsid w:val="00C7418B"/>
    <w:rsid w:val="00C755D0"/>
    <w:rsid w:val="00C75795"/>
    <w:rsid w:val="00C76D1A"/>
    <w:rsid w:val="00C76DC9"/>
    <w:rsid w:val="00C77135"/>
    <w:rsid w:val="00C809DA"/>
    <w:rsid w:val="00C80CC4"/>
    <w:rsid w:val="00C82624"/>
    <w:rsid w:val="00C82F2E"/>
    <w:rsid w:val="00C838DB"/>
    <w:rsid w:val="00C84517"/>
    <w:rsid w:val="00C85C6C"/>
    <w:rsid w:val="00C8631A"/>
    <w:rsid w:val="00C863AC"/>
    <w:rsid w:val="00C867C2"/>
    <w:rsid w:val="00C86DB8"/>
    <w:rsid w:val="00C87BAD"/>
    <w:rsid w:val="00C906F4"/>
    <w:rsid w:val="00C909B8"/>
    <w:rsid w:val="00C913CC"/>
    <w:rsid w:val="00C9186E"/>
    <w:rsid w:val="00C9259D"/>
    <w:rsid w:val="00C92F04"/>
    <w:rsid w:val="00C9303D"/>
    <w:rsid w:val="00C93454"/>
    <w:rsid w:val="00C94DC1"/>
    <w:rsid w:val="00C95379"/>
    <w:rsid w:val="00C95A58"/>
    <w:rsid w:val="00C95A82"/>
    <w:rsid w:val="00C95AB1"/>
    <w:rsid w:val="00C95C70"/>
    <w:rsid w:val="00C95C87"/>
    <w:rsid w:val="00C97CAB"/>
    <w:rsid w:val="00CA0934"/>
    <w:rsid w:val="00CA14BF"/>
    <w:rsid w:val="00CA14EF"/>
    <w:rsid w:val="00CA1F23"/>
    <w:rsid w:val="00CA4351"/>
    <w:rsid w:val="00CA4CC3"/>
    <w:rsid w:val="00CA4E30"/>
    <w:rsid w:val="00CA52F6"/>
    <w:rsid w:val="00CA5546"/>
    <w:rsid w:val="00CA6D42"/>
    <w:rsid w:val="00CB1A45"/>
    <w:rsid w:val="00CB274C"/>
    <w:rsid w:val="00CB3961"/>
    <w:rsid w:val="00CB43B5"/>
    <w:rsid w:val="00CB49F5"/>
    <w:rsid w:val="00CB4F62"/>
    <w:rsid w:val="00CB58CD"/>
    <w:rsid w:val="00CB64E5"/>
    <w:rsid w:val="00CB65E3"/>
    <w:rsid w:val="00CB6E1A"/>
    <w:rsid w:val="00CB76E0"/>
    <w:rsid w:val="00CB775D"/>
    <w:rsid w:val="00CC09C8"/>
    <w:rsid w:val="00CC0ED4"/>
    <w:rsid w:val="00CC21A7"/>
    <w:rsid w:val="00CC2381"/>
    <w:rsid w:val="00CC2602"/>
    <w:rsid w:val="00CC2707"/>
    <w:rsid w:val="00CC2B68"/>
    <w:rsid w:val="00CC2CCB"/>
    <w:rsid w:val="00CC3030"/>
    <w:rsid w:val="00CC36C1"/>
    <w:rsid w:val="00CC40DF"/>
    <w:rsid w:val="00CC4C78"/>
    <w:rsid w:val="00CC4CE0"/>
    <w:rsid w:val="00CC4FC2"/>
    <w:rsid w:val="00CC527C"/>
    <w:rsid w:val="00CC5433"/>
    <w:rsid w:val="00CC5E27"/>
    <w:rsid w:val="00CC5ED8"/>
    <w:rsid w:val="00CC670D"/>
    <w:rsid w:val="00CD057A"/>
    <w:rsid w:val="00CD0983"/>
    <w:rsid w:val="00CD0E6F"/>
    <w:rsid w:val="00CD188D"/>
    <w:rsid w:val="00CD1E43"/>
    <w:rsid w:val="00CD21A1"/>
    <w:rsid w:val="00CD2C36"/>
    <w:rsid w:val="00CD2F8C"/>
    <w:rsid w:val="00CD35B5"/>
    <w:rsid w:val="00CD36A2"/>
    <w:rsid w:val="00CD4B71"/>
    <w:rsid w:val="00CD50D4"/>
    <w:rsid w:val="00CD54F7"/>
    <w:rsid w:val="00CD5AE7"/>
    <w:rsid w:val="00CD6920"/>
    <w:rsid w:val="00CD716A"/>
    <w:rsid w:val="00CD7D3B"/>
    <w:rsid w:val="00CE0691"/>
    <w:rsid w:val="00CE07E2"/>
    <w:rsid w:val="00CE0D09"/>
    <w:rsid w:val="00CE1527"/>
    <w:rsid w:val="00CE3262"/>
    <w:rsid w:val="00CE3C75"/>
    <w:rsid w:val="00CE4F63"/>
    <w:rsid w:val="00CE5B0C"/>
    <w:rsid w:val="00CE6054"/>
    <w:rsid w:val="00CE65A6"/>
    <w:rsid w:val="00CE686B"/>
    <w:rsid w:val="00CF08BC"/>
    <w:rsid w:val="00CF1326"/>
    <w:rsid w:val="00CF1D9B"/>
    <w:rsid w:val="00CF259C"/>
    <w:rsid w:val="00CF2870"/>
    <w:rsid w:val="00CF3058"/>
    <w:rsid w:val="00CF320E"/>
    <w:rsid w:val="00CF431D"/>
    <w:rsid w:val="00CF4392"/>
    <w:rsid w:val="00CF445D"/>
    <w:rsid w:val="00CF4C43"/>
    <w:rsid w:val="00CF63EA"/>
    <w:rsid w:val="00D00453"/>
    <w:rsid w:val="00D00A7A"/>
    <w:rsid w:val="00D01A92"/>
    <w:rsid w:val="00D020F4"/>
    <w:rsid w:val="00D02386"/>
    <w:rsid w:val="00D03AF7"/>
    <w:rsid w:val="00D03F41"/>
    <w:rsid w:val="00D07A82"/>
    <w:rsid w:val="00D07D9A"/>
    <w:rsid w:val="00D10C51"/>
    <w:rsid w:val="00D10DA7"/>
    <w:rsid w:val="00D11AF8"/>
    <w:rsid w:val="00D12914"/>
    <w:rsid w:val="00D13C52"/>
    <w:rsid w:val="00D14771"/>
    <w:rsid w:val="00D150D7"/>
    <w:rsid w:val="00D15174"/>
    <w:rsid w:val="00D1570C"/>
    <w:rsid w:val="00D15AF3"/>
    <w:rsid w:val="00D16D76"/>
    <w:rsid w:val="00D1756F"/>
    <w:rsid w:val="00D17BC6"/>
    <w:rsid w:val="00D20647"/>
    <w:rsid w:val="00D20AAF"/>
    <w:rsid w:val="00D20FB0"/>
    <w:rsid w:val="00D218F6"/>
    <w:rsid w:val="00D21DCD"/>
    <w:rsid w:val="00D22A60"/>
    <w:rsid w:val="00D22CDF"/>
    <w:rsid w:val="00D22E65"/>
    <w:rsid w:val="00D23549"/>
    <w:rsid w:val="00D24300"/>
    <w:rsid w:val="00D24D31"/>
    <w:rsid w:val="00D24DD0"/>
    <w:rsid w:val="00D26E8E"/>
    <w:rsid w:val="00D26FC9"/>
    <w:rsid w:val="00D27D35"/>
    <w:rsid w:val="00D27EB5"/>
    <w:rsid w:val="00D30BC3"/>
    <w:rsid w:val="00D30E31"/>
    <w:rsid w:val="00D30F6D"/>
    <w:rsid w:val="00D31043"/>
    <w:rsid w:val="00D31718"/>
    <w:rsid w:val="00D32272"/>
    <w:rsid w:val="00D326A9"/>
    <w:rsid w:val="00D327DE"/>
    <w:rsid w:val="00D32DC0"/>
    <w:rsid w:val="00D32E81"/>
    <w:rsid w:val="00D33B68"/>
    <w:rsid w:val="00D33FBC"/>
    <w:rsid w:val="00D340FD"/>
    <w:rsid w:val="00D34275"/>
    <w:rsid w:val="00D34A6B"/>
    <w:rsid w:val="00D34C0A"/>
    <w:rsid w:val="00D355EF"/>
    <w:rsid w:val="00D368F8"/>
    <w:rsid w:val="00D40FB9"/>
    <w:rsid w:val="00D4100B"/>
    <w:rsid w:val="00D410E6"/>
    <w:rsid w:val="00D41F18"/>
    <w:rsid w:val="00D42FA8"/>
    <w:rsid w:val="00D436D2"/>
    <w:rsid w:val="00D43A07"/>
    <w:rsid w:val="00D44CAC"/>
    <w:rsid w:val="00D46F3B"/>
    <w:rsid w:val="00D47B59"/>
    <w:rsid w:val="00D47BC8"/>
    <w:rsid w:val="00D50076"/>
    <w:rsid w:val="00D51124"/>
    <w:rsid w:val="00D51AAC"/>
    <w:rsid w:val="00D51F6D"/>
    <w:rsid w:val="00D53FE1"/>
    <w:rsid w:val="00D552F0"/>
    <w:rsid w:val="00D554BD"/>
    <w:rsid w:val="00D5560A"/>
    <w:rsid w:val="00D56753"/>
    <w:rsid w:val="00D56F0D"/>
    <w:rsid w:val="00D57D49"/>
    <w:rsid w:val="00D612AF"/>
    <w:rsid w:val="00D61A0D"/>
    <w:rsid w:val="00D634E7"/>
    <w:rsid w:val="00D64019"/>
    <w:rsid w:val="00D64385"/>
    <w:rsid w:val="00D64626"/>
    <w:rsid w:val="00D64826"/>
    <w:rsid w:val="00D64B92"/>
    <w:rsid w:val="00D65800"/>
    <w:rsid w:val="00D66972"/>
    <w:rsid w:val="00D66D93"/>
    <w:rsid w:val="00D671F1"/>
    <w:rsid w:val="00D704F9"/>
    <w:rsid w:val="00D73372"/>
    <w:rsid w:val="00D73B30"/>
    <w:rsid w:val="00D73BC0"/>
    <w:rsid w:val="00D73DC4"/>
    <w:rsid w:val="00D748AF"/>
    <w:rsid w:val="00D74D59"/>
    <w:rsid w:val="00D75AEC"/>
    <w:rsid w:val="00D75CA4"/>
    <w:rsid w:val="00D75E9A"/>
    <w:rsid w:val="00D75EDC"/>
    <w:rsid w:val="00D75EFF"/>
    <w:rsid w:val="00D76392"/>
    <w:rsid w:val="00D7655A"/>
    <w:rsid w:val="00D76780"/>
    <w:rsid w:val="00D77101"/>
    <w:rsid w:val="00D771CE"/>
    <w:rsid w:val="00D779A4"/>
    <w:rsid w:val="00D77EBC"/>
    <w:rsid w:val="00D77EF3"/>
    <w:rsid w:val="00D802C7"/>
    <w:rsid w:val="00D80CC0"/>
    <w:rsid w:val="00D80D4D"/>
    <w:rsid w:val="00D81362"/>
    <w:rsid w:val="00D816AC"/>
    <w:rsid w:val="00D8298B"/>
    <w:rsid w:val="00D82CF5"/>
    <w:rsid w:val="00D834CE"/>
    <w:rsid w:val="00D834FF"/>
    <w:rsid w:val="00D83CC5"/>
    <w:rsid w:val="00D856F8"/>
    <w:rsid w:val="00D85A6C"/>
    <w:rsid w:val="00D86437"/>
    <w:rsid w:val="00D86662"/>
    <w:rsid w:val="00D866E2"/>
    <w:rsid w:val="00D87260"/>
    <w:rsid w:val="00D906BC"/>
    <w:rsid w:val="00D90A27"/>
    <w:rsid w:val="00D90B91"/>
    <w:rsid w:val="00D9129F"/>
    <w:rsid w:val="00D91406"/>
    <w:rsid w:val="00D916CD"/>
    <w:rsid w:val="00D92EEA"/>
    <w:rsid w:val="00D93080"/>
    <w:rsid w:val="00D935FF"/>
    <w:rsid w:val="00D93831"/>
    <w:rsid w:val="00D94F49"/>
    <w:rsid w:val="00D968B8"/>
    <w:rsid w:val="00D96B10"/>
    <w:rsid w:val="00D96CC5"/>
    <w:rsid w:val="00D97307"/>
    <w:rsid w:val="00D97A94"/>
    <w:rsid w:val="00DA0835"/>
    <w:rsid w:val="00DA4393"/>
    <w:rsid w:val="00DA4F66"/>
    <w:rsid w:val="00DA52DD"/>
    <w:rsid w:val="00DA53A5"/>
    <w:rsid w:val="00DA5BE0"/>
    <w:rsid w:val="00DA5C20"/>
    <w:rsid w:val="00DA5C55"/>
    <w:rsid w:val="00DA7334"/>
    <w:rsid w:val="00DA7457"/>
    <w:rsid w:val="00DA7A61"/>
    <w:rsid w:val="00DA7BE4"/>
    <w:rsid w:val="00DB2848"/>
    <w:rsid w:val="00DB2FAB"/>
    <w:rsid w:val="00DB31F5"/>
    <w:rsid w:val="00DB3F52"/>
    <w:rsid w:val="00DB4940"/>
    <w:rsid w:val="00DB5C5B"/>
    <w:rsid w:val="00DB600E"/>
    <w:rsid w:val="00DB6426"/>
    <w:rsid w:val="00DB6A95"/>
    <w:rsid w:val="00DC0BAB"/>
    <w:rsid w:val="00DC1D2B"/>
    <w:rsid w:val="00DC1F32"/>
    <w:rsid w:val="00DC2119"/>
    <w:rsid w:val="00DC2297"/>
    <w:rsid w:val="00DC2CAB"/>
    <w:rsid w:val="00DC2ED1"/>
    <w:rsid w:val="00DC3122"/>
    <w:rsid w:val="00DC3269"/>
    <w:rsid w:val="00DC3D51"/>
    <w:rsid w:val="00DC4B00"/>
    <w:rsid w:val="00DC4FC1"/>
    <w:rsid w:val="00DC5C60"/>
    <w:rsid w:val="00DC5E39"/>
    <w:rsid w:val="00DC7794"/>
    <w:rsid w:val="00DC7879"/>
    <w:rsid w:val="00DD0B49"/>
    <w:rsid w:val="00DD0EB9"/>
    <w:rsid w:val="00DD19D3"/>
    <w:rsid w:val="00DD1E17"/>
    <w:rsid w:val="00DD21A7"/>
    <w:rsid w:val="00DD22ED"/>
    <w:rsid w:val="00DD2EED"/>
    <w:rsid w:val="00DD363D"/>
    <w:rsid w:val="00DD36D7"/>
    <w:rsid w:val="00DD442B"/>
    <w:rsid w:val="00DD4D98"/>
    <w:rsid w:val="00DD566A"/>
    <w:rsid w:val="00DD59BD"/>
    <w:rsid w:val="00DD74C2"/>
    <w:rsid w:val="00DE0E04"/>
    <w:rsid w:val="00DE1464"/>
    <w:rsid w:val="00DE1EE1"/>
    <w:rsid w:val="00DE21F0"/>
    <w:rsid w:val="00DE2DB2"/>
    <w:rsid w:val="00DE35C5"/>
    <w:rsid w:val="00DE4480"/>
    <w:rsid w:val="00DE5A28"/>
    <w:rsid w:val="00DE5EDC"/>
    <w:rsid w:val="00DE670A"/>
    <w:rsid w:val="00DF06DB"/>
    <w:rsid w:val="00DF1302"/>
    <w:rsid w:val="00DF23A5"/>
    <w:rsid w:val="00DF279B"/>
    <w:rsid w:val="00DF3746"/>
    <w:rsid w:val="00DF4D5B"/>
    <w:rsid w:val="00DF4E24"/>
    <w:rsid w:val="00DF4F10"/>
    <w:rsid w:val="00DF58EB"/>
    <w:rsid w:val="00DF596C"/>
    <w:rsid w:val="00DF5D29"/>
    <w:rsid w:val="00DF687C"/>
    <w:rsid w:val="00DF6FF3"/>
    <w:rsid w:val="00DF76B0"/>
    <w:rsid w:val="00DF7855"/>
    <w:rsid w:val="00DF7F87"/>
    <w:rsid w:val="00E00258"/>
    <w:rsid w:val="00E00388"/>
    <w:rsid w:val="00E00499"/>
    <w:rsid w:val="00E00D0E"/>
    <w:rsid w:val="00E00EAF"/>
    <w:rsid w:val="00E00EE4"/>
    <w:rsid w:val="00E0110A"/>
    <w:rsid w:val="00E020BF"/>
    <w:rsid w:val="00E02D15"/>
    <w:rsid w:val="00E03A7D"/>
    <w:rsid w:val="00E03BCC"/>
    <w:rsid w:val="00E04C0A"/>
    <w:rsid w:val="00E05287"/>
    <w:rsid w:val="00E0580D"/>
    <w:rsid w:val="00E05F89"/>
    <w:rsid w:val="00E05FC9"/>
    <w:rsid w:val="00E060FB"/>
    <w:rsid w:val="00E073BB"/>
    <w:rsid w:val="00E0760F"/>
    <w:rsid w:val="00E078FF"/>
    <w:rsid w:val="00E07AEE"/>
    <w:rsid w:val="00E07C3D"/>
    <w:rsid w:val="00E10276"/>
    <w:rsid w:val="00E11083"/>
    <w:rsid w:val="00E12454"/>
    <w:rsid w:val="00E1454B"/>
    <w:rsid w:val="00E148A3"/>
    <w:rsid w:val="00E14ADF"/>
    <w:rsid w:val="00E16300"/>
    <w:rsid w:val="00E166A4"/>
    <w:rsid w:val="00E16D67"/>
    <w:rsid w:val="00E17DE8"/>
    <w:rsid w:val="00E17FBB"/>
    <w:rsid w:val="00E2085F"/>
    <w:rsid w:val="00E20F55"/>
    <w:rsid w:val="00E2124C"/>
    <w:rsid w:val="00E21D5A"/>
    <w:rsid w:val="00E2233C"/>
    <w:rsid w:val="00E228D2"/>
    <w:rsid w:val="00E23A20"/>
    <w:rsid w:val="00E23F5F"/>
    <w:rsid w:val="00E2486E"/>
    <w:rsid w:val="00E259CE"/>
    <w:rsid w:val="00E25B87"/>
    <w:rsid w:val="00E25FA5"/>
    <w:rsid w:val="00E272AA"/>
    <w:rsid w:val="00E27834"/>
    <w:rsid w:val="00E27D6C"/>
    <w:rsid w:val="00E30C46"/>
    <w:rsid w:val="00E30D1D"/>
    <w:rsid w:val="00E3202B"/>
    <w:rsid w:val="00E324A5"/>
    <w:rsid w:val="00E3393F"/>
    <w:rsid w:val="00E33F96"/>
    <w:rsid w:val="00E34012"/>
    <w:rsid w:val="00E34953"/>
    <w:rsid w:val="00E34CD3"/>
    <w:rsid w:val="00E3553A"/>
    <w:rsid w:val="00E36288"/>
    <w:rsid w:val="00E366AB"/>
    <w:rsid w:val="00E36B5C"/>
    <w:rsid w:val="00E378F7"/>
    <w:rsid w:val="00E40614"/>
    <w:rsid w:val="00E40CDB"/>
    <w:rsid w:val="00E40E2C"/>
    <w:rsid w:val="00E41D06"/>
    <w:rsid w:val="00E4214C"/>
    <w:rsid w:val="00E42714"/>
    <w:rsid w:val="00E42DE3"/>
    <w:rsid w:val="00E43385"/>
    <w:rsid w:val="00E450EE"/>
    <w:rsid w:val="00E45B14"/>
    <w:rsid w:val="00E46D3F"/>
    <w:rsid w:val="00E4702F"/>
    <w:rsid w:val="00E473FB"/>
    <w:rsid w:val="00E47DD4"/>
    <w:rsid w:val="00E5054B"/>
    <w:rsid w:val="00E53026"/>
    <w:rsid w:val="00E53935"/>
    <w:rsid w:val="00E54006"/>
    <w:rsid w:val="00E545D7"/>
    <w:rsid w:val="00E550F5"/>
    <w:rsid w:val="00E55753"/>
    <w:rsid w:val="00E55BA5"/>
    <w:rsid w:val="00E55CA1"/>
    <w:rsid w:val="00E56144"/>
    <w:rsid w:val="00E60399"/>
    <w:rsid w:val="00E605C8"/>
    <w:rsid w:val="00E60C4A"/>
    <w:rsid w:val="00E60FE9"/>
    <w:rsid w:val="00E610A9"/>
    <w:rsid w:val="00E61596"/>
    <w:rsid w:val="00E62968"/>
    <w:rsid w:val="00E6420C"/>
    <w:rsid w:val="00E64290"/>
    <w:rsid w:val="00E64E91"/>
    <w:rsid w:val="00E660A3"/>
    <w:rsid w:val="00E66163"/>
    <w:rsid w:val="00E66A1A"/>
    <w:rsid w:val="00E67C86"/>
    <w:rsid w:val="00E7062D"/>
    <w:rsid w:val="00E71AFB"/>
    <w:rsid w:val="00E73CA2"/>
    <w:rsid w:val="00E7457E"/>
    <w:rsid w:val="00E7462B"/>
    <w:rsid w:val="00E74BEA"/>
    <w:rsid w:val="00E76574"/>
    <w:rsid w:val="00E76BA1"/>
    <w:rsid w:val="00E7725F"/>
    <w:rsid w:val="00E77FFC"/>
    <w:rsid w:val="00E8041A"/>
    <w:rsid w:val="00E817B5"/>
    <w:rsid w:val="00E81A02"/>
    <w:rsid w:val="00E824B9"/>
    <w:rsid w:val="00E83054"/>
    <w:rsid w:val="00E8311A"/>
    <w:rsid w:val="00E83EED"/>
    <w:rsid w:val="00E8451C"/>
    <w:rsid w:val="00E8484C"/>
    <w:rsid w:val="00E84B64"/>
    <w:rsid w:val="00E84CE7"/>
    <w:rsid w:val="00E85CF0"/>
    <w:rsid w:val="00E87036"/>
    <w:rsid w:val="00E874D3"/>
    <w:rsid w:val="00E87501"/>
    <w:rsid w:val="00E901DA"/>
    <w:rsid w:val="00E90FB3"/>
    <w:rsid w:val="00E910EA"/>
    <w:rsid w:val="00E91CE7"/>
    <w:rsid w:val="00E92E72"/>
    <w:rsid w:val="00E9353A"/>
    <w:rsid w:val="00E9449A"/>
    <w:rsid w:val="00E945F7"/>
    <w:rsid w:val="00E94DA8"/>
    <w:rsid w:val="00E95074"/>
    <w:rsid w:val="00E95117"/>
    <w:rsid w:val="00E9517B"/>
    <w:rsid w:val="00E9579C"/>
    <w:rsid w:val="00E95D8A"/>
    <w:rsid w:val="00E97989"/>
    <w:rsid w:val="00EA02A7"/>
    <w:rsid w:val="00EA045E"/>
    <w:rsid w:val="00EA0669"/>
    <w:rsid w:val="00EA097F"/>
    <w:rsid w:val="00EA1061"/>
    <w:rsid w:val="00EA1089"/>
    <w:rsid w:val="00EA1435"/>
    <w:rsid w:val="00EA14FE"/>
    <w:rsid w:val="00EA181C"/>
    <w:rsid w:val="00EA35D4"/>
    <w:rsid w:val="00EA3BCB"/>
    <w:rsid w:val="00EA411D"/>
    <w:rsid w:val="00EA70E3"/>
    <w:rsid w:val="00EA7855"/>
    <w:rsid w:val="00EA7F75"/>
    <w:rsid w:val="00EB0012"/>
    <w:rsid w:val="00EB1093"/>
    <w:rsid w:val="00EB1CE8"/>
    <w:rsid w:val="00EB31F2"/>
    <w:rsid w:val="00EB336C"/>
    <w:rsid w:val="00EB40C3"/>
    <w:rsid w:val="00EB4433"/>
    <w:rsid w:val="00EB4798"/>
    <w:rsid w:val="00EB48E7"/>
    <w:rsid w:val="00EB4AFE"/>
    <w:rsid w:val="00EB4B3C"/>
    <w:rsid w:val="00EB5529"/>
    <w:rsid w:val="00EB639F"/>
    <w:rsid w:val="00EB65EC"/>
    <w:rsid w:val="00EB68EB"/>
    <w:rsid w:val="00EB6A36"/>
    <w:rsid w:val="00EB6C58"/>
    <w:rsid w:val="00EB7526"/>
    <w:rsid w:val="00EB7817"/>
    <w:rsid w:val="00EB7B8D"/>
    <w:rsid w:val="00EB7E2D"/>
    <w:rsid w:val="00EC0758"/>
    <w:rsid w:val="00EC08A4"/>
    <w:rsid w:val="00EC0F7F"/>
    <w:rsid w:val="00EC16E3"/>
    <w:rsid w:val="00EC252C"/>
    <w:rsid w:val="00EC2C9D"/>
    <w:rsid w:val="00EC580E"/>
    <w:rsid w:val="00EC62C4"/>
    <w:rsid w:val="00EC669E"/>
    <w:rsid w:val="00EC700A"/>
    <w:rsid w:val="00EC71D2"/>
    <w:rsid w:val="00EC75DC"/>
    <w:rsid w:val="00EC798B"/>
    <w:rsid w:val="00EC7C24"/>
    <w:rsid w:val="00ED0649"/>
    <w:rsid w:val="00ED2939"/>
    <w:rsid w:val="00ED3595"/>
    <w:rsid w:val="00ED3EBC"/>
    <w:rsid w:val="00ED45AE"/>
    <w:rsid w:val="00ED4AD5"/>
    <w:rsid w:val="00ED5804"/>
    <w:rsid w:val="00ED5DAF"/>
    <w:rsid w:val="00ED7918"/>
    <w:rsid w:val="00EE04C2"/>
    <w:rsid w:val="00EE0F1C"/>
    <w:rsid w:val="00EE1047"/>
    <w:rsid w:val="00EE1C79"/>
    <w:rsid w:val="00EE3349"/>
    <w:rsid w:val="00EE3576"/>
    <w:rsid w:val="00EE3715"/>
    <w:rsid w:val="00EE386E"/>
    <w:rsid w:val="00EE42B3"/>
    <w:rsid w:val="00EE4623"/>
    <w:rsid w:val="00EE466B"/>
    <w:rsid w:val="00EE5FBC"/>
    <w:rsid w:val="00EE68F9"/>
    <w:rsid w:val="00EE77A0"/>
    <w:rsid w:val="00EF0225"/>
    <w:rsid w:val="00EF0E65"/>
    <w:rsid w:val="00EF31ED"/>
    <w:rsid w:val="00EF5EFC"/>
    <w:rsid w:val="00EF6080"/>
    <w:rsid w:val="00EF63BD"/>
    <w:rsid w:val="00EF681B"/>
    <w:rsid w:val="00EF6EAE"/>
    <w:rsid w:val="00EF74E4"/>
    <w:rsid w:val="00EF7BEB"/>
    <w:rsid w:val="00F01667"/>
    <w:rsid w:val="00F022F2"/>
    <w:rsid w:val="00F026E1"/>
    <w:rsid w:val="00F03BD9"/>
    <w:rsid w:val="00F03D6A"/>
    <w:rsid w:val="00F04B5E"/>
    <w:rsid w:val="00F05C6E"/>
    <w:rsid w:val="00F05F6A"/>
    <w:rsid w:val="00F06033"/>
    <w:rsid w:val="00F066DC"/>
    <w:rsid w:val="00F075CF"/>
    <w:rsid w:val="00F0797A"/>
    <w:rsid w:val="00F07CCD"/>
    <w:rsid w:val="00F104CD"/>
    <w:rsid w:val="00F10BC6"/>
    <w:rsid w:val="00F10EBC"/>
    <w:rsid w:val="00F118A7"/>
    <w:rsid w:val="00F11931"/>
    <w:rsid w:val="00F11AB5"/>
    <w:rsid w:val="00F11C32"/>
    <w:rsid w:val="00F12038"/>
    <w:rsid w:val="00F12549"/>
    <w:rsid w:val="00F1288C"/>
    <w:rsid w:val="00F12EDC"/>
    <w:rsid w:val="00F130B1"/>
    <w:rsid w:val="00F138BE"/>
    <w:rsid w:val="00F13F79"/>
    <w:rsid w:val="00F1435B"/>
    <w:rsid w:val="00F1446A"/>
    <w:rsid w:val="00F14B65"/>
    <w:rsid w:val="00F14C13"/>
    <w:rsid w:val="00F15412"/>
    <w:rsid w:val="00F16176"/>
    <w:rsid w:val="00F16AE8"/>
    <w:rsid w:val="00F176FD"/>
    <w:rsid w:val="00F20357"/>
    <w:rsid w:val="00F21246"/>
    <w:rsid w:val="00F214DB"/>
    <w:rsid w:val="00F21B8F"/>
    <w:rsid w:val="00F21C39"/>
    <w:rsid w:val="00F22E17"/>
    <w:rsid w:val="00F22F6F"/>
    <w:rsid w:val="00F23726"/>
    <w:rsid w:val="00F23CD1"/>
    <w:rsid w:val="00F24866"/>
    <w:rsid w:val="00F248A5"/>
    <w:rsid w:val="00F26174"/>
    <w:rsid w:val="00F264A3"/>
    <w:rsid w:val="00F26603"/>
    <w:rsid w:val="00F26CA8"/>
    <w:rsid w:val="00F26D52"/>
    <w:rsid w:val="00F26EF0"/>
    <w:rsid w:val="00F27AB7"/>
    <w:rsid w:val="00F27B2F"/>
    <w:rsid w:val="00F308C4"/>
    <w:rsid w:val="00F30D2B"/>
    <w:rsid w:val="00F3183A"/>
    <w:rsid w:val="00F31AD3"/>
    <w:rsid w:val="00F31EDC"/>
    <w:rsid w:val="00F3204D"/>
    <w:rsid w:val="00F323FE"/>
    <w:rsid w:val="00F32506"/>
    <w:rsid w:val="00F32EA0"/>
    <w:rsid w:val="00F33C40"/>
    <w:rsid w:val="00F3426C"/>
    <w:rsid w:val="00F34B95"/>
    <w:rsid w:val="00F34E6F"/>
    <w:rsid w:val="00F35359"/>
    <w:rsid w:val="00F35A98"/>
    <w:rsid w:val="00F35E09"/>
    <w:rsid w:val="00F35FC0"/>
    <w:rsid w:val="00F36EA6"/>
    <w:rsid w:val="00F373DD"/>
    <w:rsid w:val="00F374BF"/>
    <w:rsid w:val="00F37574"/>
    <w:rsid w:val="00F37885"/>
    <w:rsid w:val="00F37F96"/>
    <w:rsid w:val="00F412D7"/>
    <w:rsid w:val="00F42A80"/>
    <w:rsid w:val="00F42DBB"/>
    <w:rsid w:val="00F432D8"/>
    <w:rsid w:val="00F437BA"/>
    <w:rsid w:val="00F43CE7"/>
    <w:rsid w:val="00F43FA6"/>
    <w:rsid w:val="00F440C0"/>
    <w:rsid w:val="00F44DDB"/>
    <w:rsid w:val="00F47E54"/>
    <w:rsid w:val="00F51044"/>
    <w:rsid w:val="00F51FF5"/>
    <w:rsid w:val="00F52313"/>
    <w:rsid w:val="00F53048"/>
    <w:rsid w:val="00F53B97"/>
    <w:rsid w:val="00F53E68"/>
    <w:rsid w:val="00F53EA3"/>
    <w:rsid w:val="00F54BAE"/>
    <w:rsid w:val="00F55A15"/>
    <w:rsid w:val="00F55B4B"/>
    <w:rsid w:val="00F5635B"/>
    <w:rsid w:val="00F566FB"/>
    <w:rsid w:val="00F56ABE"/>
    <w:rsid w:val="00F570FA"/>
    <w:rsid w:val="00F5731B"/>
    <w:rsid w:val="00F574EF"/>
    <w:rsid w:val="00F57656"/>
    <w:rsid w:val="00F60F6B"/>
    <w:rsid w:val="00F60F82"/>
    <w:rsid w:val="00F60FFF"/>
    <w:rsid w:val="00F61167"/>
    <w:rsid w:val="00F613BD"/>
    <w:rsid w:val="00F6162C"/>
    <w:rsid w:val="00F618F3"/>
    <w:rsid w:val="00F64595"/>
    <w:rsid w:val="00F64615"/>
    <w:rsid w:val="00F64660"/>
    <w:rsid w:val="00F64C58"/>
    <w:rsid w:val="00F66428"/>
    <w:rsid w:val="00F66DC9"/>
    <w:rsid w:val="00F67A27"/>
    <w:rsid w:val="00F7146A"/>
    <w:rsid w:val="00F720EB"/>
    <w:rsid w:val="00F72516"/>
    <w:rsid w:val="00F72F9B"/>
    <w:rsid w:val="00F7317D"/>
    <w:rsid w:val="00F744F6"/>
    <w:rsid w:val="00F757B7"/>
    <w:rsid w:val="00F75A53"/>
    <w:rsid w:val="00F77C33"/>
    <w:rsid w:val="00F810FE"/>
    <w:rsid w:val="00F81C2B"/>
    <w:rsid w:val="00F821AD"/>
    <w:rsid w:val="00F829AD"/>
    <w:rsid w:val="00F835E3"/>
    <w:rsid w:val="00F83AD6"/>
    <w:rsid w:val="00F83B1F"/>
    <w:rsid w:val="00F83B20"/>
    <w:rsid w:val="00F83C2D"/>
    <w:rsid w:val="00F83CB8"/>
    <w:rsid w:val="00F83F1F"/>
    <w:rsid w:val="00F83F66"/>
    <w:rsid w:val="00F84D47"/>
    <w:rsid w:val="00F84FAF"/>
    <w:rsid w:val="00F85AFA"/>
    <w:rsid w:val="00F867D5"/>
    <w:rsid w:val="00F86E36"/>
    <w:rsid w:val="00F87E4A"/>
    <w:rsid w:val="00F90800"/>
    <w:rsid w:val="00F91289"/>
    <w:rsid w:val="00F91A46"/>
    <w:rsid w:val="00F91DA9"/>
    <w:rsid w:val="00F91FD5"/>
    <w:rsid w:val="00F92382"/>
    <w:rsid w:val="00F925B9"/>
    <w:rsid w:val="00F92EDA"/>
    <w:rsid w:val="00F93FF8"/>
    <w:rsid w:val="00F94CB6"/>
    <w:rsid w:val="00F94CD9"/>
    <w:rsid w:val="00F94D09"/>
    <w:rsid w:val="00F95AAC"/>
    <w:rsid w:val="00F95B5A"/>
    <w:rsid w:val="00F960C7"/>
    <w:rsid w:val="00F96805"/>
    <w:rsid w:val="00F96D07"/>
    <w:rsid w:val="00F97419"/>
    <w:rsid w:val="00FA001C"/>
    <w:rsid w:val="00FA0E6B"/>
    <w:rsid w:val="00FA140E"/>
    <w:rsid w:val="00FA1919"/>
    <w:rsid w:val="00FA291E"/>
    <w:rsid w:val="00FA2C05"/>
    <w:rsid w:val="00FA3200"/>
    <w:rsid w:val="00FA3853"/>
    <w:rsid w:val="00FA3FD3"/>
    <w:rsid w:val="00FA4197"/>
    <w:rsid w:val="00FA438D"/>
    <w:rsid w:val="00FA56E7"/>
    <w:rsid w:val="00FA5FEF"/>
    <w:rsid w:val="00FA795C"/>
    <w:rsid w:val="00FA7B8C"/>
    <w:rsid w:val="00FA7F18"/>
    <w:rsid w:val="00FB0DBD"/>
    <w:rsid w:val="00FB192C"/>
    <w:rsid w:val="00FB1B30"/>
    <w:rsid w:val="00FB2E6B"/>
    <w:rsid w:val="00FB3477"/>
    <w:rsid w:val="00FB3588"/>
    <w:rsid w:val="00FB3F18"/>
    <w:rsid w:val="00FB466B"/>
    <w:rsid w:val="00FB51F6"/>
    <w:rsid w:val="00FB5251"/>
    <w:rsid w:val="00FB554A"/>
    <w:rsid w:val="00FB5580"/>
    <w:rsid w:val="00FB5AD4"/>
    <w:rsid w:val="00FB5D52"/>
    <w:rsid w:val="00FB5D86"/>
    <w:rsid w:val="00FB7AF1"/>
    <w:rsid w:val="00FC13F5"/>
    <w:rsid w:val="00FC1459"/>
    <w:rsid w:val="00FC1A74"/>
    <w:rsid w:val="00FC1B35"/>
    <w:rsid w:val="00FC26A1"/>
    <w:rsid w:val="00FC2A87"/>
    <w:rsid w:val="00FC374C"/>
    <w:rsid w:val="00FC39EA"/>
    <w:rsid w:val="00FC6028"/>
    <w:rsid w:val="00FC637C"/>
    <w:rsid w:val="00FC694B"/>
    <w:rsid w:val="00FD0377"/>
    <w:rsid w:val="00FD046E"/>
    <w:rsid w:val="00FD0C37"/>
    <w:rsid w:val="00FD0CB8"/>
    <w:rsid w:val="00FD1024"/>
    <w:rsid w:val="00FD1379"/>
    <w:rsid w:val="00FD1764"/>
    <w:rsid w:val="00FD2761"/>
    <w:rsid w:val="00FD27C8"/>
    <w:rsid w:val="00FD3B01"/>
    <w:rsid w:val="00FD45CC"/>
    <w:rsid w:val="00FD47BA"/>
    <w:rsid w:val="00FD49A0"/>
    <w:rsid w:val="00FD52CB"/>
    <w:rsid w:val="00FD5BE5"/>
    <w:rsid w:val="00FD64F7"/>
    <w:rsid w:val="00FD6917"/>
    <w:rsid w:val="00FD7358"/>
    <w:rsid w:val="00FD7F73"/>
    <w:rsid w:val="00FE07EE"/>
    <w:rsid w:val="00FE1295"/>
    <w:rsid w:val="00FE17F2"/>
    <w:rsid w:val="00FE33B5"/>
    <w:rsid w:val="00FE36C0"/>
    <w:rsid w:val="00FE38EC"/>
    <w:rsid w:val="00FE39B8"/>
    <w:rsid w:val="00FE465F"/>
    <w:rsid w:val="00FE4A30"/>
    <w:rsid w:val="00FE4BC0"/>
    <w:rsid w:val="00FE55F5"/>
    <w:rsid w:val="00FE56AE"/>
    <w:rsid w:val="00FE6119"/>
    <w:rsid w:val="00FE66FD"/>
    <w:rsid w:val="00FE7D76"/>
    <w:rsid w:val="00FE7DD3"/>
    <w:rsid w:val="00FF0118"/>
    <w:rsid w:val="00FF0567"/>
    <w:rsid w:val="00FF06B6"/>
    <w:rsid w:val="00FF1FE8"/>
    <w:rsid w:val="00FF2286"/>
    <w:rsid w:val="00FF2548"/>
    <w:rsid w:val="00FF2E13"/>
    <w:rsid w:val="00FF349D"/>
    <w:rsid w:val="00FF38AB"/>
    <w:rsid w:val="00FF4369"/>
    <w:rsid w:val="00FF471C"/>
    <w:rsid w:val="00FF4F25"/>
    <w:rsid w:val="00FF5443"/>
    <w:rsid w:val="00FF5556"/>
    <w:rsid w:val="00FF7271"/>
    <w:rsid w:val="00FF7A44"/>
    <w:rsid w:val="00FF7E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690016-C7A0-41CB-94BE-66C4B51E5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24A"/>
    <w:pPr>
      <w:widowControl w:val="0"/>
      <w:autoSpaceDE w:val="0"/>
      <w:autoSpaceDN w:val="0"/>
      <w:adjustRightInd w:val="0"/>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42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BF424A"/>
    <w:rPr>
      <w:rFonts w:ascii="Tahoma" w:hAnsi="Tahoma" w:cs="Tahoma"/>
      <w:sz w:val="16"/>
      <w:szCs w:val="16"/>
    </w:rPr>
  </w:style>
  <w:style w:type="character" w:customStyle="1" w:styleId="a5">
    <w:name w:val="Текст выноски Знак"/>
    <w:link w:val="a4"/>
    <w:uiPriority w:val="99"/>
    <w:semiHidden/>
    <w:rsid w:val="00BF424A"/>
    <w:rPr>
      <w:rFonts w:ascii="Tahoma" w:eastAsia="Times New Roman" w:hAnsi="Tahoma" w:cs="Tahoma"/>
      <w:sz w:val="16"/>
      <w:szCs w:val="16"/>
      <w:lang w:eastAsia="ru-RU"/>
    </w:rPr>
  </w:style>
  <w:style w:type="character" w:styleId="a6">
    <w:name w:val="Hyperlink"/>
    <w:uiPriority w:val="99"/>
    <w:unhideWhenUsed/>
    <w:rsid w:val="00DB4940"/>
    <w:rPr>
      <w:color w:val="0000FF"/>
      <w:u w:val="single"/>
    </w:rPr>
  </w:style>
  <w:style w:type="paragraph" w:customStyle="1" w:styleId="ConsPlusNonformat">
    <w:name w:val="ConsPlusNonformat"/>
    <w:rsid w:val="00BD609D"/>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BD609D"/>
    <w:pPr>
      <w:autoSpaceDE w:val="0"/>
      <w:autoSpaceDN w:val="0"/>
      <w:adjustRightInd w:val="0"/>
    </w:pPr>
    <w:rPr>
      <w:rFonts w:eastAsia="Times New Roman"/>
      <w:b/>
      <w:bCs/>
      <w:sz w:val="24"/>
      <w:szCs w:val="24"/>
    </w:rPr>
  </w:style>
  <w:style w:type="paragraph" w:styleId="a7">
    <w:name w:val="No Spacing"/>
    <w:uiPriority w:val="1"/>
    <w:qFormat/>
    <w:rsid w:val="00C909B8"/>
    <w:pPr>
      <w:widowControl w:val="0"/>
      <w:autoSpaceDE w:val="0"/>
      <w:autoSpaceDN w:val="0"/>
      <w:adjustRightInd w:val="0"/>
    </w:pPr>
    <w:rPr>
      <w:rFonts w:eastAsia="Times New Roman"/>
    </w:rPr>
  </w:style>
  <w:style w:type="paragraph" w:styleId="a8">
    <w:name w:val="List Paragraph"/>
    <w:basedOn w:val="a"/>
    <w:uiPriority w:val="34"/>
    <w:qFormat/>
    <w:rsid w:val="00501CF0"/>
    <w:pPr>
      <w:widowControl/>
      <w:autoSpaceDE/>
      <w:autoSpaceDN/>
      <w:adjustRightInd/>
      <w:spacing w:after="160" w:line="256" w:lineRule="auto"/>
      <w:ind w:left="720"/>
      <w:contextualSpacing/>
    </w:pPr>
    <w:rPr>
      <w:rFonts w:ascii="Calibri" w:eastAsia="Calibri" w:hAnsi="Calibri"/>
      <w:sz w:val="22"/>
      <w:szCs w:val="22"/>
      <w:lang w:eastAsia="en-US"/>
    </w:rPr>
  </w:style>
  <w:style w:type="paragraph" w:customStyle="1" w:styleId="a9">
    <w:name w:val="Нормальный (таблица)"/>
    <w:basedOn w:val="a"/>
    <w:next w:val="a"/>
    <w:uiPriority w:val="99"/>
    <w:rsid w:val="00D47B59"/>
    <w:pPr>
      <w:jc w:val="both"/>
    </w:pPr>
    <w:rPr>
      <w:rFonts w:ascii="Times New Roman CYR" w:hAnsi="Times New Roman CYR" w:cs="Times New Roman CYR"/>
      <w:sz w:val="24"/>
      <w:szCs w:val="24"/>
    </w:rPr>
  </w:style>
  <w:style w:type="paragraph" w:customStyle="1" w:styleId="ConsPlusNormal">
    <w:name w:val="ConsPlusNormal"/>
    <w:qFormat/>
    <w:rsid w:val="00F214DB"/>
    <w:pPr>
      <w:widowControl w:val="0"/>
      <w:autoSpaceDE w:val="0"/>
      <w:autoSpaceDN w:val="0"/>
    </w:pPr>
    <w:rPr>
      <w:rFonts w:ascii="Calibri" w:eastAsia="Times New Roman" w:hAnsi="Calibri" w:cs="Calibri"/>
      <w:sz w:val="22"/>
    </w:rPr>
  </w:style>
  <w:style w:type="paragraph" w:customStyle="1" w:styleId="1">
    <w:name w:val="Абзац списка1"/>
    <w:basedOn w:val="a"/>
    <w:uiPriority w:val="34"/>
    <w:qFormat/>
    <w:rsid w:val="00F214DB"/>
    <w:pPr>
      <w:widowControl/>
      <w:autoSpaceDE/>
      <w:autoSpaceDN/>
      <w:adjustRightInd/>
      <w:spacing w:after="160" w:line="259" w:lineRule="auto"/>
      <w:ind w:left="720"/>
      <w:contextualSpacing/>
    </w:pPr>
    <w:rPr>
      <w:rFonts w:ascii="Calibri" w:eastAsia="Calibri" w:hAnsi="Calibri"/>
      <w:sz w:val="22"/>
      <w:szCs w:val="22"/>
      <w:lang w:eastAsia="en-US"/>
    </w:rPr>
  </w:style>
  <w:style w:type="paragraph" w:customStyle="1" w:styleId="2">
    <w:name w:val="Абзац списка2"/>
    <w:basedOn w:val="a"/>
    <w:uiPriority w:val="99"/>
    <w:qFormat/>
    <w:rsid w:val="00F214DB"/>
    <w:pPr>
      <w:widowControl/>
      <w:autoSpaceDE/>
      <w:autoSpaceDN/>
      <w:adjustRightInd/>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866328">
      <w:bodyDiv w:val="1"/>
      <w:marLeft w:val="0"/>
      <w:marRight w:val="0"/>
      <w:marTop w:val="0"/>
      <w:marBottom w:val="0"/>
      <w:divBdr>
        <w:top w:val="none" w:sz="0" w:space="0" w:color="auto"/>
        <w:left w:val="none" w:sz="0" w:space="0" w:color="auto"/>
        <w:bottom w:val="none" w:sz="0" w:space="0" w:color="auto"/>
        <w:right w:val="none" w:sz="0" w:space="0" w:color="auto"/>
      </w:divBdr>
    </w:div>
    <w:div w:id="1831015930">
      <w:bodyDiv w:val="1"/>
      <w:marLeft w:val="0"/>
      <w:marRight w:val="0"/>
      <w:marTop w:val="0"/>
      <w:marBottom w:val="0"/>
      <w:divBdr>
        <w:top w:val="none" w:sz="0" w:space="0" w:color="auto"/>
        <w:left w:val="none" w:sz="0" w:space="0" w:color="auto"/>
        <w:bottom w:val="none" w:sz="0" w:space="0" w:color="auto"/>
        <w:right w:val="none" w:sz="0" w:space="0" w:color="auto"/>
      </w:divBdr>
      <w:divsChild>
        <w:div w:id="797795101">
          <w:marLeft w:val="0"/>
          <w:marRight w:val="0"/>
          <w:marTop w:val="0"/>
          <w:marBottom w:val="0"/>
          <w:divBdr>
            <w:top w:val="none" w:sz="0" w:space="0" w:color="auto"/>
            <w:left w:val="none" w:sz="0" w:space="0" w:color="auto"/>
            <w:bottom w:val="none" w:sz="0" w:space="0" w:color="auto"/>
            <w:right w:val="none" w:sz="0" w:space="0" w:color="auto"/>
          </w:divBdr>
        </w:div>
      </w:divsChild>
    </w:div>
    <w:div w:id="212461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F0C32-88CC-47F6-BF98-938694420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3873</Words>
  <Characters>22080</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ziganshinagk</dc:creator>
  <cp:keywords/>
  <dc:description/>
  <cp:lastModifiedBy>Сария Минзиевна Харисова</cp:lastModifiedBy>
  <cp:revision>2</cp:revision>
  <cp:lastPrinted>2019-06-19T11:57:00Z</cp:lastPrinted>
  <dcterms:created xsi:type="dcterms:W3CDTF">2021-07-23T06:06:00Z</dcterms:created>
  <dcterms:modified xsi:type="dcterms:W3CDTF">2021-07-23T06:06:00Z</dcterms:modified>
</cp:coreProperties>
</file>