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D6" w:rsidRPr="00F61B61" w:rsidRDefault="004267D6" w:rsidP="004267D6">
      <w:pPr>
        <w:widowControl w:val="0"/>
        <w:ind w:right="-1"/>
        <w:jc w:val="center"/>
        <w:rPr>
          <w:b/>
          <w:snapToGrid w:val="0"/>
          <w:sz w:val="18"/>
          <w:szCs w:val="18"/>
        </w:rPr>
      </w:pPr>
      <w:bookmarkStart w:id="0" w:name="_GoBack"/>
      <w:bookmarkEnd w:id="0"/>
      <w:r w:rsidRPr="00F61B61">
        <w:rPr>
          <w:b/>
          <w:snapToGrid w:val="0"/>
          <w:sz w:val="22"/>
        </w:rPr>
        <w:t>ИЗВЕЩЕНИЕ</w:t>
      </w:r>
    </w:p>
    <w:p w:rsidR="004267D6" w:rsidRPr="00F61B61" w:rsidRDefault="004267D6" w:rsidP="004267D6">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4267D6" w:rsidRPr="00F61B61" w:rsidRDefault="004267D6" w:rsidP="004267D6">
      <w:pPr>
        <w:widowControl w:val="0"/>
        <w:ind w:right="-1"/>
        <w:jc w:val="center"/>
        <w:rPr>
          <w:b/>
          <w:snapToGrid w:val="0"/>
          <w:sz w:val="18"/>
          <w:szCs w:val="18"/>
        </w:rPr>
      </w:pPr>
      <w:r>
        <w:rPr>
          <w:b/>
          <w:snapToGrid w:val="0"/>
          <w:sz w:val="18"/>
          <w:szCs w:val="18"/>
        </w:rPr>
        <w:t>нестационарных торговых объектов</w:t>
      </w:r>
      <w:r w:rsidRPr="00F61B61">
        <w:rPr>
          <w:b/>
          <w:snapToGrid w:val="0"/>
          <w:sz w:val="18"/>
          <w:szCs w:val="18"/>
        </w:rPr>
        <w:t xml:space="preserve"> на </w:t>
      </w:r>
    </w:p>
    <w:p w:rsidR="004267D6" w:rsidRPr="00F61B61" w:rsidRDefault="004267D6" w:rsidP="004267D6">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4267D6" w:rsidRPr="00F61B61" w:rsidRDefault="004267D6" w:rsidP="004267D6">
      <w:pPr>
        <w:widowControl w:val="0"/>
        <w:ind w:right="-1"/>
        <w:jc w:val="center"/>
        <w:rPr>
          <w:b/>
          <w:snapToGrid w:val="0"/>
          <w:sz w:val="18"/>
          <w:szCs w:val="18"/>
        </w:rPr>
      </w:pPr>
    </w:p>
    <w:p w:rsidR="004267D6" w:rsidRDefault="004267D6" w:rsidP="004267D6">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4D7353" w:rsidRPr="00444F7A">
        <w:rPr>
          <w:b/>
          <w:sz w:val="22"/>
          <w:szCs w:val="22"/>
        </w:rPr>
        <w:t>02</w:t>
      </w:r>
      <w:r w:rsidRPr="00444F7A">
        <w:rPr>
          <w:b/>
          <w:sz w:val="22"/>
          <w:szCs w:val="22"/>
        </w:rPr>
        <w:t xml:space="preserve"> </w:t>
      </w:r>
      <w:r w:rsidR="004D7353" w:rsidRPr="00444F7A">
        <w:rPr>
          <w:b/>
          <w:sz w:val="22"/>
          <w:szCs w:val="22"/>
        </w:rPr>
        <w:t>марта</w:t>
      </w:r>
      <w:r w:rsidRPr="00444F7A">
        <w:rPr>
          <w:b/>
          <w:sz w:val="22"/>
          <w:szCs w:val="22"/>
        </w:rPr>
        <w:t xml:space="preserve"> </w:t>
      </w:r>
      <w:r w:rsidR="006A7F76" w:rsidRPr="00444F7A">
        <w:rPr>
          <w:b/>
          <w:bCs/>
          <w:sz w:val="22"/>
          <w:szCs w:val="22"/>
        </w:rPr>
        <w:t>2022</w:t>
      </w:r>
      <w:r w:rsidRPr="00444F7A">
        <w:rPr>
          <w:b/>
          <w:bCs/>
          <w:sz w:val="22"/>
          <w:szCs w:val="22"/>
        </w:rPr>
        <w:t xml:space="preserve"> года</w:t>
      </w:r>
      <w:r w:rsidRPr="00F61B61">
        <w:rPr>
          <w:sz w:val="22"/>
          <w:szCs w:val="22"/>
        </w:rPr>
        <w:t xml:space="preserve"> электронный аукцион по продаже прав на размещение нестационарного торгового </w:t>
      </w:r>
      <w:r>
        <w:rPr>
          <w:sz w:val="22"/>
          <w:szCs w:val="22"/>
        </w:rPr>
        <w:t xml:space="preserve">объекта </w:t>
      </w:r>
      <w:r w:rsidRPr="00F61B61">
        <w:rPr>
          <w:sz w:val="22"/>
          <w:szCs w:val="22"/>
        </w:rPr>
        <w:t>на территории муниципального образования город Набережные Челны</w:t>
      </w:r>
      <w:r>
        <w:rPr>
          <w:sz w:val="22"/>
          <w:szCs w:val="22"/>
        </w:rPr>
        <w:t>, с даты заключения договора сроком на 5 (пять) лет</w:t>
      </w:r>
      <w:r w:rsidRPr="00F61B61">
        <w:rPr>
          <w:sz w:val="22"/>
          <w:szCs w:val="22"/>
        </w:rPr>
        <w:t>:</w:t>
      </w:r>
    </w:p>
    <w:p w:rsidR="004267D6" w:rsidRDefault="004267D6" w:rsidP="004267D6">
      <w:pPr>
        <w:ind w:rightChars="-63" w:right="-126" w:firstLine="709"/>
        <w:jc w:val="both"/>
        <w:rPr>
          <w:sz w:val="8"/>
          <w:szCs w:val="8"/>
        </w:rPr>
      </w:pPr>
    </w:p>
    <w:tbl>
      <w:tblPr>
        <w:tblStyle w:val="13"/>
        <w:tblW w:w="16019" w:type="dxa"/>
        <w:tblInd w:w="-714" w:type="dxa"/>
        <w:tblLayout w:type="fixed"/>
        <w:tblLook w:val="04A0" w:firstRow="1" w:lastRow="0" w:firstColumn="1" w:lastColumn="0" w:noHBand="0" w:noVBand="1"/>
      </w:tblPr>
      <w:tblGrid>
        <w:gridCol w:w="709"/>
        <w:gridCol w:w="1985"/>
        <w:gridCol w:w="1276"/>
        <w:gridCol w:w="3447"/>
        <w:gridCol w:w="29"/>
        <w:gridCol w:w="2664"/>
        <w:gridCol w:w="29"/>
        <w:gridCol w:w="2194"/>
        <w:gridCol w:w="1843"/>
        <w:gridCol w:w="1843"/>
      </w:tblGrid>
      <w:tr w:rsidR="006A7F76" w:rsidRPr="006A7F76" w:rsidTr="00FF4B7A">
        <w:trPr>
          <w:trHeight w:val="4012"/>
        </w:trPr>
        <w:tc>
          <w:tcPr>
            <w:tcW w:w="709"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 п/п</w:t>
            </w:r>
          </w:p>
        </w:tc>
        <w:tc>
          <w:tcPr>
            <w:tcW w:w="1985"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Местонахождение объекта</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(адрес)</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Тип</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объекта</w:t>
            </w:r>
          </w:p>
        </w:tc>
        <w:tc>
          <w:tcPr>
            <w:tcW w:w="3447"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Координаты поворотных точек границ объекта</w:t>
            </w: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Специализация объекта</w:t>
            </w:r>
          </w:p>
        </w:tc>
        <w:tc>
          <w:tcPr>
            <w:tcW w:w="2223" w:type="dxa"/>
            <w:gridSpan w:val="2"/>
            <w:vAlign w:val="center"/>
          </w:tcPr>
          <w:p w:rsidR="006A7F76" w:rsidRPr="006A7F76" w:rsidRDefault="006A7F76" w:rsidP="006A7F76">
            <w:pPr>
              <w:jc w:val="center"/>
              <w:rPr>
                <w:rFonts w:eastAsia="Calibri"/>
                <w:sz w:val="24"/>
                <w:szCs w:val="24"/>
                <w:lang w:eastAsia="en-US"/>
              </w:rPr>
            </w:pPr>
            <w:r w:rsidRPr="006A7F76">
              <w:rPr>
                <w:rFonts w:eastAsia="Calibri"/>
                <w:bCs/>
                <w:color w:val="000000"/>
                <w:sz w:val="24"/>
                <w:szCs w:val="24"/>
                <w:lang w:eastAsia="en-US"/>
              </w:rPr>
              <w:t>Начальный размер ежегодной платы за размещение нестационарного торгового объекта (руб.)</w:t>
            </w:r>
          </w:p>
        </w:tc>
        <w:tc>
          <w:tcPr>
            <w:tcW w:w="1843" w:type="dxa"/>
            <w:vAlign w:val="center"/>
          </w:tcPr>
          <w:p w:rsidR="006A7F76" w:rsidRPr="006A7F76" w:rsidRDefault="006A7F76" w:rsidP="006A7F76">
            <w:pPr>
              <w:snapToGrid w:val="0"/>
              <w:jc w:val="center"/>
              <w:rPr>
                <w:rFonts w:eastAsia="Calibri"/>
                <w:bCs/>
                <w:color w:val="000000"/>
                <w:sz w:val="24"/>
                <w:szCs w:val="24"/>
                <w:lang w:eastAsia="en-US"/>
              </w:rPr>
            </w:pPr>
            <w:r w:rsidRPr="006A7F76">
              <w:rPr>
                <w:rFonts w:eastAsia="Calibri"/>
                <w:bCs/>
                <w:color w:val="000000"/>
                <w:sz w:val="24"/>
                <w:szCs w:val="24"/>
                <w:lang w:eastAsia="en-US"/>
              </w:rPr>
              <w:t xml:space="preserve">Шаг </w:t>
            </w:r>
          </w:p>
          <w:p w:rsidR="006A7F76" w:rsidRPr="006A7F76" w:rsidRDefault="006A7F76" w:rsidP="006A7F76">
            <w:pPr>
              <w:jc w:val="center"/>
              <w:rPr>
                <w:rFonts w:eastAsia="Calibri"/>
                <w:sz w:val="24"/>
                <w:szCs w:val="24"/>
                <w:lang w:eastAsia="en-US"/>
              </w:rPr>
            </w:pPr>
            <w:r w:rsidRPr="006A7F76">
              <w:rPr>
                <w:rFonts w:eastAsia="Calibri"/>
                <w:bCs/>
                <w:color w:val="000000"/>
                <w:sz w:val="24"/>
                <w:szCs w:val="24"/>
                <w:lang w:eastAsia="en-US"/>
              </w:rPr>
              <w:t>аукциона (руб.)</w:t>
            </w:r>
          </w:p>
        </w:tc>
        <w:tc>
          <w:tcPr>
            <w:tcW w:w="1843" w:type="dxa"/>
            <w:vAlign w:val="center"/>
          </w:tcPr>
          <w:p w:rsidR="006A7F76" w:rsidRPr="006A7F76" w:rsidRDefault="006A7F76" w:rsidP="006A7F76">
            <w:pPr>
              <w:snapToGrid w:val="0"/>
              <w:jc w:val="center"/>
              <w:rPr>
                <w:rFonts w:eastAsia="Calibri"/>
                <w:bCs/>
                <w:color w:val="000000"/>
                <w:sz w:val="24"/>
                <w:szCs w:val="24"/>
                <w:lang w:eastAsia="en-US"/>
              </w:rPr>
            </w:pPr>
            <w:r w:rsidRPr="006A7F76">
              <w:rPr>
                <w:rFonts w:eastAsia="Calibri"/>
                <w:bCs/>
                <w:color w:val="000000"/>
                <w:sz w:val="24"/>
                <w:szCs w:val="24"/>
                <w:lang w:eastAsia="en-US"/>
              </w:rPr>
              <w:t xml:space="preserve">Сумма денежных средств, подлежащая перечислению на блокировочный </w:t>
            </w:r>
            <w:proofErr w:type="spellStart"/>
            <w:r w:rsidRPr="006A7F76">
              <w:rPr>
                <w:rFonts w:eastAsia="Calibri"/>
                <w:bCs/>
                <w:color w:val="000000"/>
                <w:sz w:val="24"/>
                <w:szCs w:val="24"/>
                <w:lang w:eastAsia="en-US"/>
              </w:rPr>
              <w:t>субсчет</w:t>
            </w:r>
            <w:proofErr w:type="spellEnd"/>
            <w:r w:rsidRPr="006A7F76">
              <w:rPr>
                <w:rFonts w:eastAsia="Calibri"/>
                <w:bCs/>
                <w:color w:val="000000"/>
                <w:sz w:val="24"/>
                <w:szCs w:val="24"/>
                <w:lang w:eastAsia="en-US"/>
              </w:rPr>
              <w:t xml:space="preserve"> для подачи заявки, </w:t>
            </w:r>
          </w:p>
          <w:p w:rsidR="006A7F76" w:rsidRPr="006A7F76" w:rsidRDefault="006A7F76" w:rsidP="006A7F76">
            <w:pPr>
              <w:snapToGrid w:val="0"/>
              <w:jc w:val="center"/>
              <w:rPr>
                <w:rFonts w:eastAsia="Calibri"/>
                <w:bCs/>
                <w:color w:val="000000"/>
                <w:sz w:val="24"/>
                <w:szCs w:val="24"/>
                <w:lang w:eastAsia="en-US"/>
              </w:rPr>
            </w:pPr>
            <w:r w:rsidRPr="006A7F76">
              <w:rPr>
                <w:rFonts w:eastAsia="Calibri"/>
                <w:bCs/>
                <w:color w:val="000000"/>
                <w:sz w:val="24"/>
                <w:szCs w:val="24"/>
                <w:lang w:eastAsia="en-US"/>
              </w:rPr>
              <w:t xml:space="preserve">в </w:t>
            </w:r>
            <w:proofErr w:type="spellStart"/>
            <w:r w:rsidRPr="006A7F76">
              <w:rPr>
                <w:rFonts w:eastAsia="Calibri"/>
                <w:bCs/>
                <w:color w:val="000000"/>
                <w:sz w:val="24"/>
                <w:szCs w:val="24"/>
                <w:lang w:eastAsia="en-US"/>
              </w:rPr>
              <w:t>т.ч</w:t>
            </w:r>
            <w:proofErr w:type="spellEnd"/>
            <w:r w:rsidRPr="006A7F76">
              <w:rPr>
                <w:rFonts w:eastAsia="Calibri"/>
                <w:bCs/>
                <w:color w:val="000000"/>
                <w:sz w:val="24"/>
                <w:szCs w:val="24"/>
                <w:lang w:eastAsia="en-US"/>
              </w:rPr>
              <w:t xml:space="preserve">. плата за участие в электронном аукционе </w:t>
            </w:r>
          </w:p>
          <w:p w:rsidR="006A7F76" w:rsidRPr="006A7F76" w:rsidRDefault="006A7F76" w:rsidP="006A7F76">
            <w:pPr>
              <w:jc w:val="center"/>
              <w:rPr>
                <w:rFonts w:eastAsia="Calibri"/>
                <w:sz w:val="24"/>
                <w:szCs w:val="24"/>
                <w:lang w:eastAsia="en-US"/>
              </w:rPr>
            </w:pPr>
            <w:r w:rsidRPr="006A7F76">
              <w:rPr>
                <w:rFonts w:eastAsia="Calibri"/>
                <w:bCs/>
                <w:color w:val="000000"/>
                <w:sz w:val="24"/>
                <w:szCs w:val="24"/>
                <w:lang w:eastAsia="en-US"/>
              </w:rPr>
              <w:t>(3000 руб.)</w:t>
            </w:r>
          </w:p>
        </w:tc>
      </w:tr>
      <w:tr w:rsidR="006A7F76" w:rsidRPr="006A7F76" w:rsidTr="00FF4B7A">
        <w:trPr>
          <w:trHeight w:val="425"/>
        </w:trPr>
        <w:tc>
          <w:tcPr>
            <w:tcW w:w="16019" w:type="dxa"/>
            <w:gridSpan w:val="10"/>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Комсомольский район</w:t>
            </w:r>
          </w:p>
        </w:tc>
      </w:tr>
      <w:tr w:rsidR="006A7F76" w:rsidRPr="006A7F76" w:rsidTr="00FF4B7A">
        <w:trPr>
          <w:trHeight w:val="1989"/>
        </w:trPr>
        <w:tc>
          <w:tcPr>
            <w:tcW w:w="709" w:type="dxa"/>
            <w:vAlign w:val="center"/>
          </w:tcPr>
          <w:p w:rsidR="006A7F76" w:rsidRPr="006A7F76" w:rsidRDefault="006A7F76" w:rsidP="006A7F76">
            <w:pPr>
              <w:numPr>
                <w:ilvl w:val="0"/>
                <w:numId w:val="34"/>
              </w:numPr>
              <w:contextualSpacing/>
              <w:rPr>
                <w:rFonts w:eastAsia="Calibri"/>
                <w:sz w:val="24"/>
                <w:szCs w:val="24"/>
                <w:lang w:eastAsia="en-US"/>
              </w:rPr>
            </w:pPr>
          </w:p>
        </w:tc>
        <w:tc>
          <w:tcPr>
            <w:tcW w:w="1985"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Район кладбища «Молодежное»</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(порядковый </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39)</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Павильон</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(90 </w:t>
            </w:r>
            <w:proofErr w:type="spellStart"/>
            <w:r w:rsidRPr="006A7F76">
              <w:rPr>
                <w:rFonts w:eastAsia="Calibri"/>
                <w:sz w:val="24"/>
                <w:szCs w:val="24"/>
                <w:lang w:eastAsia="en-US"/>
              </w:rPr>
              <w:t>кв.м</w:t>
            </w:r>
            <w:proofErr w:type="spellEnd"/>
            <w:r w:rsidRPr="006A7F76">
              <w:rPr>
                <w:rFonts w:eastAsia="Calibri"/>
                <w:sz w:val="24"/>
                <w:szCs w:val="24"/>
                <w:lang w:eastAsia="en-US"/>
              </w:rPr>
              <w:t>)</w:t>
            </w:r>
          </w:p>
        </w:tc>
        <w:tc>
          <w:tcPr>
            <w:tcW w:w="3476"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465431.688612 2323726.385823</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465439.458557 2323735.830969</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465445.042133 2323730.940283</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465437.364460 2323721.608085</w:t>
            </w:r>
          </w:p>
          <w:p w:rsidR="006A7F76" w:rsidRDefault="006A7F76" w:rsidP="006A7F76">
            <w:pPr>
              <w:jc w:val="center"/>
              <w:rPr>
                <w:rFonts w:eastAsia="Calibri"/>
                <w:sz w:val="24"/>
                <w:szCs w:val="24"/>
                <w:lang w:eastAsia="en-US"/>
              </w:rPr>
            </w:pPr>
            <w:r w:rsidRPr="006A7F76">
              <w:rPr>
                <w:rFonts w:eastAsia="Calibri"/>
                <w:sz w:val="24"/>
                <w:szCs w:val="24"/>
                <w:lang w:eastAsia="en-US"/>
              </w:rPr>
              <w:t>465431.688612 2323726.385823</w:t>
            </w:r>
          </w:p>
          <w:p w:rsidR="004C6A2B" w:rsidRDefault="004C6A2B" w:rsidP="006A7F76">
            <w:pPr>
              <w:jc w:val="center"/>
              <w:rPr>
                <w:rFonts w:eastAsia="Calibri"/>
                <w:sz w:val="24"/>
                <w:szCs w:val="24"/>
                <w:lang w:eastAsia="en-US"/>
              </w:rPr>
            </w:pPr>
          </w:p>
          <w:p w:rsidR="004C6A2B" w:rsidRDefault="004C6A2B" w:rsidP="006A7F76">
            <w:pPr>
              <w:jc w:val="center"/>
              <w:rPr>
                <w:rFonts w:eastAsia="Calibri"/>
                <w:sz w:val="24"/>
                <w:szCs w:val="24"/>
                <w:lang w:eastAsia="en-US"/>
              </w:rPr>
            </w:pPr>
          </w:p>
          <w:p w:rsidR="006572BF" w:rsidRPr="00444F7A" w:rsidRDefault="00E912FC" w:rsidP="006A7F76">
            <w:pPr>
              <w:jc w:val="center"/>
              <w:rPr>
                <w:rFonts w:eastAsia="Calibri"/>
                <w:b/>
                <w:sz w:val="24"/>
                <w:szCs w:val="24"/>
                <w:lang w:eastAsia="en-US"/>
              </w:rPr>
            </w:pPr>
            <w:r w:rsidRPr="00444F7A">
              <w:rPr>
                <w:rFonts w:eastAsia="Calibri"/>
                <w:b/>
                <w:sz w:val="24"/>
                <w:szCs w:val="24"/>
                <w:lang w:eastAsia="en-US"/>
              </w:rPr>
              <w:t xml:space="preserve">Ссылка на официальный сайт г. Набережные Челны, карта местоположения </w:t>
            </w:r>
            <w:r w:rsidR="006572BF" w:rsidRPr="00444F7A">
              <w:rPr>
                <w:rFonts w:eastAsia="Calibri"/>
                <w:b/>
                <w:sz w:val="24"/>
                <w:szCs w:val="24"/>
                <w:lang w:eastAsia="en-US"/>
              </w:rPr>
              <w:t>НТО</w:t>
            </w:r>
          </w:p>
          <w:p w:rsidR="00E912FC" w:rsidRDefault="00867F5E" w:rsidP="006A7F76">
            <w:pPr>
              <w:jc w:val="center"/>
              <w:rPr>
                <w:rFonts w:eastAsia="Calibri"/>
                <w:sz w:val="24"/>
                <w:szCs w:val="24"/>
                <w:lang w:eastAsia="en-US"/>
              </w:rPr>
            </w:pPr>
            <w:hyperlink r:id="rId6" w:history="1">
              <w:r w:rsidR="006572BF" w:rsidRPr="00B27A9D">
                <w:rPr>
                  <w:rStyle w:val="af7"/>
                  <w:rFonts w:eastAsia="Calibri"/>
                  <w:sz w:val="24"/>
                  <w:szCs w:val="24"/>
                  <w:lang w:eastAsia="en-US"/>
                </w:rPr>
                <w:t>http://nabchelny.ru/company/1907</w:t>
              </w:r>
            </w:hyperlink>
          </w:p>
          <w:p w:rsidR="006572BF" w:rsidRPr="006572BF" w:rsidRDefault="006572BF" w:rsidP="006A7F76">
            <w:pPr>
              <w:jc w:val="center"/>
              <w:rPr>
                <w:rFonts w:eastAsia="Calibri"/>
                <w:b/>
                <w:sz w:val="24"/>
                <w:szCs w:val="24"/>
                <w:lang w:eastAsia="en-US"/>
              </w:rPr>
            </w:pPr>
            <w:r w:rsidRPr="006572BF">
              <w:rPr>
                <w:rFonts w:eastAsia="Calibri"/>
                <w:b/>
                <w:sz w:val="24"/>
                <w:szCs w:val="24"/>
                <w:lang w:eastAsia="en-US"/>
              </w:rPr>
              <w:lastRenderedPageBreak/>
              <w:t xml:space="preserve">Желтая стрелка на </w:t>
            </w:r>
            <w:proofErr w:type="spellStart"/>
            <w:r w:rsidRPr="006572BF">
              <w:rPr>
                <w:rFonts w:eastAsia="Calibri"/>
                <w:b/>
                <w:sz w:val="24"/>
                <w:szCs w:val="24"/>
                <w:lang w:eastAsia="en-US"/>
              </w:rPr>
              <w:t>скрине</w:t>
            </w:r>
            <w:proofErr w:type="spellEnd"/>
            <w:r w:rsidRPr="006572BF">
              <w:rPr>
                <w:rFonts w:eastAsia="Calibri"/>
                <w:b/>
                <w:sz w:val="24"/>
                <w:szCs w:val="24"/>
                <w:lang w:eastAsia="en-US"/>
              </w:rPr>
              <w:t xml:space="preserve"> </w:t>
            </w:r>
            <w:r>
              <w:rPr>
                <w:rFonts w:eastAsia="Calibri"/>
                <w:b/>
                <w:noProof/>
                <w:sz w:val="24"/>
                <w:szCs w:val="24"/>
              </w:rPr>
              <w:drawing>
                <wp:inline distT="0" distB="0" distL="0" distR="0" wp14:anchorId="6D14A329">
                  <wp:extent cx="353695" cy="786765"/>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695" cy="786765"/>
                          </a:xfrm>
                          <a:prstGeom prst="rect">
                            <a:avLst/>
                          </a:prstGeom>
                          <a:noFill/>
                        </pic:spPr>
                      </pic:pic>
                    </a:graphicData>
                  </a:graphic>
                </wp:inline>
              </w:drawing>
            </w:r>
          </w:p>
          <w:p w:rsidR="004D7353" w:rsidRPr="006A7F76" w:rsidRDefault="004D7353" w:rsidP="006A7F76">
            <w:pPr>
              <w:jc w:val="center"/>
              <w:rPr>
                <w:rFonts w:eastAsia="Calibri"/>
                <w:sz w:val="24"/>
                <w:szCs w:val="24"/>
                <w:lang w:eastAsia="en-US"/>
              </w:rPr>
            </w:pP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lastRenderedPageBreak/>
              <w:t>Услуги и реализация ритуальных товаров</w:t>
            </w:r>
          </w:p>
        </w:tc>
        <w:tc>
          <w:tcPr>
            <w:tcW w:w="2194"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177760,00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8888,00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145208,00</w:t>
            </w:r>
          </w:p>
        </w:tc>
      </w:tr>
      <w:tr w:rsidR="006A7F76" w:rsidRPr="006A7F76" w:rsidTr="00FF4B7A">
        <w:trPr>
          <w:trHeight w:val="2091"/>
        </w:trPr>
        <w:tc>
          <w:tcPr>
            <w:tcW w:w="709" w:type="dxa"/>
            <w:vAlign w:val="center"/>
          </w:tcPr>
          <w:p w:rsidR="006A7F76" w:rsidRPr="006A7F76" w:rsidRDefault="006A7F76" w:rsidP="006A7F76">
            <w:pPr>
              <w:numPr>
                <w:ilvl w:val="0"/>
                <w:numId w:val="34"/>
              </w:numPr>
              <w:contextualSpacing/>
              <w:rPr>
                <w:rFonts w:eastAsia="Calibri"/>
                <w:sz w:val="24"/>
                <w:szCs w:val="24"/>
                <w:lang w:eastAsia="en-US"/>
              </w:rPr>
            </w:pPr>
          </w:p>
        </w:tc>
        <w:tc>
          <w:tcPr>
            <w:tcW w:w="1985" w:type="dxa"/>
            <w:vAlign w:val="center"/>
          </w:tcPr>
          <w:p w:rsidR="006A7F76" w:rsidRPr="006A7F76" w:rsidRDefault="006A7F76" w:rsidP="006A7F76">
            <w:pPr>
              <w:jc w:val="center"/>
              <w:rPr>
                <w:rFonts w:eastAsia="Calibri"/>
                <w:sz w:val="24"/>
                <w:szCs w:val="24"/>
                <w:lang w:eastAsia="en-US"/>
              </w:rPr>
            </w:pPr>
            <w:proofErr w:type="spellStart"/>
            <w:r w:rsidRPr="006A7F76">
              <w:rPr>
                <w:rFonts w:eastAsia="Calibri"/>
                <w:sz w:val="24"/>
                <w:szCs w:val="24"/>
                <w:lang w:eastAsia="en-US"/>
              </w:rPr>
              <w:t>Мензелинский</w:t>
            </w:r>
            <w:proofErr w:type="spellEnd"/>
            <w:r w:rsidRPr="006A7F76">
              <w:rPr>
                <w:rFonts w:eastAsia="Calibri"/>
                <w:sz w:val="24"/>
                <w:szCs w:val="24"/>
                <w:lang w:eastAsia="en-US"/>
              </w:rPr>
              <w:t xml:space="preserve"> тракт, 29К (район кладбища «Молодежное»)</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(порядковый </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51.24)</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Павильон</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(30 </w:t>
            </w:r>
            <w:proofErr w:type="spellStart"/>
            <w:r w:rsidRPr="006A7F76">
              <w:rPr>
                <w:rFonts w:eastAsia="Calibri"/>
                <w:sz w:val="24"/>
                <w:szCs w:val="24"/>
                <w:lang w:eastAsia="en-US"/>
              </w:rPr>
              <w:t>кв.м</w:t>
            </w:r>
            <w:proofErr w:type="spellEnd"/>
            <w:r w:rsidRPr="006A7F76">
              <w:rPr>
                <w:rFonts w:eastAsia="Calibri"/>
                <w:sz w:val="24"/>
                <w:szCs w:val="24"/>
                <w:lang w:eastAsia="en-US"/>
              </w:rPr>
              <w:t>)</w:t>
            </w:r>
          </w:p>
        </w:tc>
        <w:tc>
          <w:tcPr>
            <w:tcW w:w="3476"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465365.77 2323652.19</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465371.14 2323646.91</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465368.36 2323644.07</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465362.98 2323649.32</w:t>
            </w:r>
          </w:p>
          <w:p w:rsidR="006A7F76" w:rsidRDefault="006A7F76" w:rsidP="006A7F76">
            <w:pPr>
              <w:jc w:val="center"/>
              <w:rPr>
                <w:rFonts w:eastAsia="Calibri"/>
                <w:sz w:val="24"/>
                <w:szCs w:val="24"/>
                <w:lang w:eastAsia="en-US"/>
              </w:rPr>
            </w:pPr>
            <w:r w:rsidRPr="006A7F76">
              <w:rPr>
                <w:rFonts w:eastAsia="Calibri"/>
                <w:sz w:val="24"/>
                <w:szCs w:val="24"/>
                <w:lang w:eastAsia="en-US"/>
              </w:rPr>
              <w:t>465365.77 2323652.19</w:t>
            </w:r>
          </w:p>
          <w:p w:rsidR="00E912FC" w:rsidRDefault="00E912FC" w:rsidP="006A7F76">
            <w:pPr>
              <w:jc w:val="center"/>
              <w:rPr>
                <w:rFonts w:eastAsia="Calibri"/>
                <w:sz w:val="24"/>
                <w:szCs w:val="24"/>
                <w:lang w:eastAsia="en-US"/>
              </w:rPr>
            </w:pPr>
            <w:r w:rsidRPr="00444F7A">
              <w:rPr>
                <w:rFonts w:eastAsia="Calibri"/>
                <w:b/>
                <w:sz w:val="24"/>
                <w:szCs w:val="24"/>
                <w:lang w:eastAsia="en-US"/>
              </w:rPr>
              <w:t xml:space="preserve">Ссылка на официальный сайт г. Набережные Челны, карта местоположения </w:t>
            </w:r>
            <w:r w:rsidR="006572BF" w:rsidRPr="00444F7A">
              <w:rPr>
                <w:rFonts w:eastAsia="Calibri"/>
                <w:b/>
                <w:sz w:val="24"/>
                <w:szCs w:val="24"/>
                <w:lang w:eastAsia="en-US"/>
              </w:rPr>
              <w:t>НТО</w:t>
            </w:r>
            <w:r w:rsidR="006572BF">
              <w:rPr>
                <w:rFonts w:eastAsia="Calibri"/>
                <w:sz w:val="24"/>
                <w:szCs w:val="24"/>
                <w:lang w:eastAsia="en-US"/>
              </w:rPr>
              <w:t xml:space="preserve"> </w:t>
            </w:r>
            <w:hyperlink r:id="rId8" w:history="1">
              <w:r w:rsidR="006572BF" w:rsidRPr="00B27A9D">
                <w:rPr>
                  <w:rStyle w:val="af7"/>
                  <w:rFonts w:eastAsia="Calibri"/>
                  <w:sz w:val="24"/>
                  <w:szCs w:val="24"/>
                  <w:lang w:eastAsia="en-US"/>
                </w:rPr>
                <w:t>http://nabchelny.ru/company/1907</w:t>
              </w:r>
            </w:hyperlink>
          </w:p>
          <w:p w:rsidR="006572BF" w:rsidRDefault="006572BF" w:rsidP="006A7F76">
            <w:pPr>
              <w:jc w:val="center"/>
              <w:rPr>
                <w:rFonts w:eastAsia="Calibri"/>
                <w:sz w:val="24"/>
                <w:szCs w:val="24"/>
                <w:lang w:eastAsia="en-US"/>
              </w:rPr>
            </w:pPr>
          </w:p>
          <w:p w:rsidR="006572BF" w:rsidRDefault="006572BF" w:rsidP="006A7F76">
            <w:pPr>
              <w:jc w:val="center"/>
              <w:rPr>
                <w:rFonts w:eastAsia="Calibri"/>
                <w:sz w:val="24"/>
                <w:szCs w:val="24"/>
                <w:lang w:eastAsia="en-US"/>
              </w:rPr>
            </w:pPr>
            <w:r>
              <w:rPr>
                <w:rFonts w:eastAsia="Calibri"/>
                <w:sz w:val="24"/>
                <w:szCs w:val="24"/>
                <w:lang w:eastAsia="en-US"/>
              </w:rPr>
              <w:t xml:space="preserve">Синея </w:t>
            </w:r>
            <w:r w:rsidRPr="006572BF">
              <w:rPr>
                <w:rFonts w:eastAsia="Calibri"/>
                <w:sz w:val="24"/>
                <w:szCs w:val="24"/>
                <w:lang w:eastAsia="en-US"/>
              </w:rPr>
              <w:t xml:space="preserve">стрелка на </w:t>
            </w:r>
            <w:proofErr w:type="spellStart"/>
            <w:r w:rsidRPr="006572BF">
              <w:rPr>
                <w:rFonts w:eastAsia="Calibri"/>
                <w:sz w:val="24"/>
                <w:szCs w:val="24"/>
                <w:lang w:eastAsia="en-US"/>
              </w:rPr>
              <w:t>скрине</w:t>
            </w:r>
            <w:proofErr w:type="spellEnd"/>
          </w:p>
          <w:p w:rsidR="006572BF" w:rsidRPr="006A7F76" w:rsidRDefault="006572BF" w:rsidP="006A7F76">
            <w:pPr>
              <w:jc w:val="center"/>
              <w:rPr>
                <w:rFonts w:eastAsia="Calibri"/>
                <w:sz w:val="24"/>
                <w:szCs w:val="24"/>
                <w:lang w:eastAsia="en-US"/>
              </w:rPr>
            </w:pPr>
            <w:r>
              <w:rPr>
                <w:rFonts w:eastAsia="Calibri"/>
                <w:noProof/>
                <w:sz w:val="24"/>
                <w:szCs w:val="24"/>
              </w:rPr>
              <w:drawing>
                <wp:inline distT="0" distB="0" distL="0" distR="0" wp14:anchorId="4497723D">
                  <wp:extent cx="416257" cy="80010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16" cy="819050"/>
                          </a:xfrm>
                          <a:prstGeom prst="rect">
                            <a:avLst/>
                          </a:prstGeom>
                          <a:noFill/>
                        </pic:spPr>
                      </pic:pic>
                    </a:graphicData>
                  </a:graphic>
                </wp:inline>
              </w:drawing>
            </w: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Услуги и реализация ритуальных товаров</w:t>
            </w:r>
          </w:p>
        </w:tc>
        <w:tc>
          <w:tcPr>
            <w:tcW w:w="2194"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65700,00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3285,00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55560,00</w:t>
            </w:r>
          </w:p>
        </w:tc>
      </w:tr>
    </w:tbl>
    <w:p w:rsidR="00E912FC" w:rsidRDefault="00E912FC" w:rsidP="004267D6">
      <w:pPr>
        <w:widowControl w:val="0"/>
        <w:tabs>
          <w:tab w:val="left" w:pos="140"/>
        </w:tabs>
        <w:autoSpaceDE w:val="0"/>
        <w:autoSpaceDN w:val="0"/>
        <w:adjustRightInd w:val="0"/>
        <w:ind w:firstLine="284"/>
        <w:jc w:val="both"/>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Pr="00E912FC" w:rsidRDefault="00E912FC" w:rsidP="00E912FC">
      <w:pPr>
        <w:rPr>
          <w:sz w:val="22"/>
          <w:szCs w:val="22"/>
        </w:rPr>
      </w:pPr>
    </w:p>
    <w:p w:rsidR="00E912FC" w:rsidRDefault="004C6A2B" w:rsidP="00E912FC">
      <w:pPr>
        <w:rPr>
          <w:sz w:val="22"/>
          <w:szCs w:val="22"/>
        </w:rPr>
      </w:pPr>
      <w:r>
        <w:rPr>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2962910</wp:posOffset>
                </wp:positionH>
                <wp:positionV relativeFrom="paragraph">
                  <wp:posOffset>3762517</wp:posOffset>
                </wp:positionV>
                <wp:extent cx="184244" cy="736980"/>
                <wp:effectExtent l="76200" t="19050" r="25400" b="25400"/>
                <wp:wrapNone/>
                <wp:docPr id="9" name="Стрелка вниз 9"/>
                <wp:cNvGraphicFramePr/>
                <a:graphic xmlns:a="http://schemas.openxmlformats.org/drawingml/2006/main">
                  <a:graphicData uri="http://schemas.microsoft.com/office/word/2010/wordprocessingShape">
                    <wps:wsp>
                      <wps:cNvSpPr/>
                      <wps:spPr>
                        <a:xfrm rot="10379112">
                          <a:off x="0" y="0"/>
                          <a:ext cx="184244" cy="7369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C6A2B" w:rsidRPr="006572BF" w:rsidRDefault="004C6A2B" w:rsidP="004C6A2B">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6" type="#_x0000_t67" style="position:absolute;margin-left:233.3pt;margin-top:296.25pt;width:14.5pt;height:58.05pt;rotation:11336758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" adj="18900" fillcolor="#4f81bd [3204]" strokecolor="#243f60 [1604]" strokeweight="2pt">
                <v:textbox>
                  <w:txbxContent>
                    <w:p w:rsidR="004C6A2B" w:rsidRPr="006572BF" w:rsidRDefault="004C6A2B" w:rsidP="004C6A2B">
                      <w:pPr>
                        <w:jc w:val="center"/>
                        <w:rPr>
                          <w:color w:val="FF0000"/>
                        </w:rPr>
                      </w:pPr>
                    </w:p>
                  </w:txbxContent>
                </v:textbox>
              </v:shape>
            </w:pict>
          </mc:Fallback>
        </mc:AlternateContent>
      </w: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4061460</wp:posOffset>
                </wp:positionH>
                <wp:positionV relativeFrom="paragraph">
                  <wp:posOffset>1544528</wp:posOffset>
                </wp:positionV>
                <wp:extent cx="293427" cy="757100"/>
                <wp:effectExtent l="19050" t="0" r="30480" b="43180"/>
                <wp:wrapNone/>
                <wp:docPr id="8" name="Стрелка вниз 8"/>
                <wp:cNvGraphicFramePr/>
                <a:graphic xmlns:a="http://schemas.openxmlformats.org/drawingml/2006/main">
                  <a:graphicData uri="http://schemas.microsoft.com/office/word/2010/wordprocessingShape">
                    <wps:wsp>
                      <wps:cNvSpPr/>
                      <wps:spPr>
                        <a:xfrm>
                          <a:off x="0" y="0"/>
                          <a:ext cx="293427" cy="75710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57F46" id="Стрелка вниз 8" o:spid="_x0000_s1026" type="#_x0000_t67" style="position:absolute;margin-left:319.8pt;margin-top:121.6pt;width:23.1pt;height: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" adj="17414" fillcolor="yellow" strokecolor="#243f60 [1604]" strokeweight="2pt"/>
            </w:pict>
          </mc:Fallback>
        </mc:AlternateContent>
      </w:r>
      <w:r w:rsidR="00E912FC">
        <w:rPr>
          <w:sz w:val="22"/>
          <w:szCs w:val="22"/>
        </w:rPr>
        <w:tab/>
      </w:r>
      <w:r w:rsidR="00E912FC" w:rsidRPr="00E912FC">
        <w:rPr>
          <w:noProof/>
        </w:rPr>
        <w:drawing>
          <wp:inline distT="0" distB="0" distL="0" distR="0" wp14:anchorId="1BF6D7E2" wp14:editId="30CFFE71">
            <wp:extent cx="9972040" cy="5609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972040" cy="5609590"/>
                    </a:xfrm>
                    <a:prstGeom prst="rect">
                      <a:avLst/>
                    </a:prstGeom>
                  </pic:spPr>
                </pic:pic>
              </a:graphicData>
            </a:graphic>
          </wp:inline>
        </w:drawing>
      </w: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r>
        <w:rPr>
          <w:noProof/>
        </w:rPr>
        <w:drawing>
          <wp:inline distT="0" distB="0" distL="0" distR="0" wp14:anchorId="12107BFB" wp14:editId="56FBCC6F">
            <wp:extent cx="9972040" cy="56095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972040" cy="5609590"/>
                    </a:xfrm>
                    <a:prstGeom prst="rect">
                      <a:avLst/>
                    </a:prstGeom>
                  </pic:spPr>
                </pic:pic>
              </a:graphicData>
            </a:graphic>
          </wp:inline>
        </w:drawing>
      </w: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4267D6" w:rsidRPr="00E912FC" w:rsidRDefault="00E912FC" w:rsidP="00E912FC">
      <w:pPr>
        <w:tabs>
          <w:tab w:val="left" w:pos="2805"/>
        </w:tabs>
        <w:rPr>
          <w:sz w:val="22"/>
          <w:szCs w:val="22"/>
        </w:rPr>
        <w:sectPr w:rsidR="004267D6" w:rsidRPr="00E912FC" w:rsidSect="0007427E">
          <w:pgSz w:w="16838" w:h="11906" w:orient="landscape"/>
          <w:pgMar w:top="425" w:right="567" w:bottom="567" w:left="567" w:header="709" w:footer="709" w:gutter="0"/>
          <w:cols w:space="708"/>
          <w:docGrid w:linePitch="360"/>
        </w:sectPr>
      </w:pPr>
      <w:r>
        <w:rPr>
          <w:noProof/>
        </w:rPr>
        <w:lastRenderedPageBreak/>
        <w:drawing>
          <wp:inline distT="0" distB="0" distL="0" distR="0" wp14:anchorId="775C3ABE" wp14:editId="7555E189">
            <wp:extent cx="9972040" cy="56095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72040" cy="5609590"/>
                    </a:xfrm>
                    <a:prstGeom prst="rect">
                      <a:avLst/>
                    </a:prstGeom>
                  </pic:spPr>
                </pic:pic>
              </a:graphicData>
            </a:graphic>
          </wp:inline>
        </w:drawing>
      </w:r>
      <w:r>
        <w:rPr>
          <w:sz w:val="22"/>
          <w:szCs w:val="22"/>
        </w:rPr>
        <w:tab/>
      </w:r>
    </w:p>
    <w:p w:rsidR="004267D6" w:rsidRPr="00F61B61" w:rsidRDefault="004267D6" w:rsidP="004267D6">
      <w:pPr>
        <w:widowControl w:val="0"/>
        <w:tabs>
          <w:tab w:val="left" w:pos="140"/>
        </w:tabs>
        <w:autoSpaceDE w:val="0"/>
        <w:autoSpaceDN w:val="0"/>
        <w:adjustRightInd w:val="0"/>
        <w:jc w:val="both"/>
        <w:rPr>
          <w:sz w:val="22"/>
          <w:szCs w:val="22"/>
        </w:rPr>
      </w:pPr>
      <w:r w:rsidRPr="00F61B61">
        <w:rPr>
          <w:sz w:val="22"/>
          <w:szCs w:val="22"/>
        </w:rPr>
        <w:lastRenderedPageBreak/>
        <w:t>Шаг аукциона установлен в размере 5 % начального размера платы за размещение нестационарного торгового объекта.</w:t>
      </w:r>
    </w:p>
    <w:p w:rsidR="004267D6" w:rsidRPr="00F61B61" w:rsidRDefault="004267D6" w:rsidP="004267D6">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4267D6" w:rsidRPr="00F61B61" w:rsidRDefault="004267D6" w:rsidP="004267D6">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4267D6" w:rsidRPr="00D32635" w:rsidRDefault="004267D6" w:rsidP="004267D6">
      <w:pPr>
        <w:tabs>
          <w:tab w:val="left" w:pos="142"/>
        </w:tabs>
        <w:ind w:firstLine="284"/>
        <w:jc w:val="both"/>
        <w:rPr>
          <w:sz w:val="22"/>
          <w:szCs w:val="22"/>
        </w:rPr>
      </w:pPr>
      <w:r w:rsidRPr="00F61B61">
        <w:rPr>
          <w:sz w:val="22"/>
          <w:szCs w:val="22"/>
        </w:rPr>
        <w:t>Вид размещаемого объекта – нестационарный торговый объект.</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13" w:history="1">
        <w:r w:rsidRPr="00F61B61">
          <w:rPr>
            <w:color w:val="00000A"/>
            <w:sz w:val="22"/>
            <w:szCs w:val="22"/>
            <w:lang w:eastAsia="ar-SA"/>
          </w:rPr>
          <w:t>amzrt@mail.ru</w:t>
        </w:r>
      </w:hyperlink>
      <w:r w:rsidRPr="00F61B61">
        <w:rPr>
          <w:color w:val="00000A"/>
          <w:sz w:val="22"/>
          <w:szCs w:val="22"/>
          <w:lang w:eastAsia="ar-SA"/>
        </w:rPr>
        <w:t>, телефон: 8 (8</w:t>
      </w:r>
      <w:r w:rsidR="00DA51F4">
        <w:rPr>
          <w:color w:val="00000A"/>
          <w:sz w:val="22"/>
          <w:szCs w:val="22"/>
          <w:lang w:eastAsia="ar-SA"/>
        </w:rPr>
        <w:t>552) 30-58-1</w:t>
      </w:r>
      <w:r>
        <w:rPr>
          <w:color w:val="00000A"/>
          <w:sz w:val="22"/>
          <w:szCs w:val="22"/>
          <w:lang w:eastAsia="ar-SA"/>
        </w:rPr>
        <w:t xml:space="preserve">7. Контактное лицо: </w:t>
      </w:r>
      <w:r w:rsidR="006572BF">
        <w:rPr>
          <w:color w:val="00000A"/>
          <w:sz w:val="22"/>
          <w:szCs w:val="22"/>
          <w:lang w:eastAsia="ar-SA"/>
        </w:rPr>
        <w:t xml:space="preserve">Закиров </w:t>
      </w:r>
      <w:proofErr w:type="spellStart"/>
      <w:r w:rsidR="006572BF">
        <w:rPr>
          <w:color w:val="00000A"/>
          <w:sz w:val="22"/>
          <w:szCs w:val="22"/>
          <w:lang w:eastAsia="ar-SA"/>
        </w:rPr>
        <w:t>Фанис</w:t>
      </w:r>
      <w:proofErr w:type="spellEnd"/>
      <w:r w:rsidR="006572BF">
        <w:rPr>
          <w:color w:val="00000A"/>
          <w:sz w:val="22"/>
          <w:szCs w:val="22"/>
          <w:lang w:eastAsia="ar-SA"/>
        </w:rPr>
        <w:t xml:space="preserve"> </w:t>
      </w:r>
      <w:proofErr w:type="spellStart"/>
      <w:r w:rsidR="006572BF">
        <w:rPr>
          <w:color w:val="00000A"/>
          <w:sz w:val="22"/>
          <w:szCs w:val="22"/>
          <w:lang w:eastAsia="ar-SA"/>
        </w:rPr>
        <w:t>Фердависович</w:t>
      </w:r>
      <w:proofErr w:type="spellEnd"/>
      <w:r w:rsidRPr="00F61B61">
        <w:rPr>
          <w:color w:val="00000A"/>
          <w:sz w:val="22"/>
          <w:szCs w:val="22"/>
          <w:lang w:eastAsia="ar-SA"/>
        </w:rPr>
        <w:t>.</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14"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w:t>
      </w:r>
      <w:r w:rsidRPr="00DA51F4">
        <w:rPr>
          <w:color w:val="00000A"/>
          <w:sz w:val="22"/>
          <w:szCs w:val="22"/>
          <w:highlight w:val="yellow"/>
          <w:lang w:eastAsia="ar-SA"/>
        </w:rPr>
        <w:t xml:space="preserve">Телефон: 8 (8552) 30-58-22, Контактное лицо: </w:t>
      </w:r>
      <w:r w:rsidR="00545523" w:rsidRPr="00DA51F4">
        <w:rPr>
          <w:color w:val="00000A"/>
          <w:sz w:val="22"/>
          <w:szCs w:val="22"/>
          <w:highlight w:val="yellow"/>
          <w:lang w:eastAsia="ar-SA"/>
        </w:rPr>
        <w:t>Муравьева Яна Сергее</w:t>
      </w:r>
      <w:r w:rsidR="00AA09F4">
        <w:rPr>
          <w:color w:val="00000A"/>
          <w:sz w:val="22"/>
          <w:szCs w:val="22"/>
          <w:highlight w:val="yellow"/>
          <w:lang w:eastAsia="ar-SA"/>
        </w:rPr>
        <w:t>вна</w:t>
      </w:r>
      <w:r w:rsidR="00AA09F4" w:rsidRPr="00AA09F4">
        <w:rPr>
          <w:color w:val="00000A"/>
          <w:sz w:val="22"/>
          <w:szCs w:val="22"/>
          <w:highlight w:val="yellow"/>
          <w:lang w:eastAsia="ar-SA"/>
        </w:rPr>
        <w:t xml:space="preserve">; 8 (8552) 30-58-24, Контактное лицо: </w:t>
      </w:r>
      <w:proofErr w:type="spellStart"/>
      <w:r w:rsidR="00AA09F4" w:rsidRPr="00AA09F4">
        <w:rPr>
          <w:color w:val="00000A"/>
          <w:sz w:val="22"/>
          <w:szCs w:val="22"/>
          <w:highlight w:val="yellow"/>
          <w:lang w:eastAsia="ar-SA"/>
        </w:rPr>
        <w:t>Басырова</w:t>
      </w:r>
      <w:proofErr w:type="spellEnd"/>
      <w:r w:rsidR="00AA09F4" w:rsidRPr="00AA09F4">
        <w:rPr>
          <w:color w:val="00000A"/>
          <w:sz w:val="22"/>
          <w:szCs w:val="22"/>
          <w:highlight w:val="yellow"/>
          <w:lang w:eastAsia="ar-SA"/>
        </w:rPr>
        <w:t xml:space="preserve"> Алина </w:t>
      </w:r>
      <w:proofErr w:type="spellStart"/>
      <w:r w:rsidR="00AA09F4" w:rsidRPr="00AA09F4">
        <w:rPr>
          <w:color w:val="00000A"/>
          <w:sz w:val="22"/>
          <w:szCs w:val="22"/>
          <w:highlight w:val="yellow"/>
          <w:lang w:eastAsia="ar-SA"/>
        </w:rPr>
        <w:t>Ришатовна</w:t>
      </w:r>
      <w:proofErr w:type="spellEnd"/>
      <w:r w:rsidR="00AA09F4" w:rsidRPr="00AA09F4">
        <w:rPr>
          <w:color w:val="00000A"/>
          <w:sz w:val="22"/>
          <w:szCs w:val="22"/>
          <w:highlight w:val="yellow"/>
          <w:lang w:eastAsia="ar-SA"/>
        </w:rPr>
        <w:t>.</w:t>
      </w:r>
    </w:p>
    <w:p w:rsidR="004267D6" w:rsidRPr="00F61B61" w:rsidRDefault="004267D6" w:rsidP="004267D6">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4267D6" w:rsidRPr="00F61B61" w:rsidRDefault="004267D6" w:rsidP="004267D6">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4267D6" w:rsidRPr="00F61B61" w:rsidRDefault="004267D6" w:rsidP="004267D6">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4267D6" w:rsidRPr="00F61B61" w:rsidRDefault="004267D6" w:rsidP="004267D6">
      <w:pPr>
        <w:jc w:val="both"/>
        <w:rPr>
          <w:b/>
          <w:bCs/>
          <w:sz w:val="22"/>
          <w:szCs w:val="22"/>
        </w:rPr>
      </w:pPr>
      <w:r w:rsidRPr="00F61B61">
        <w:rPr>
          <w:sz w:val="22"/>
          <w:szCs w:val="22"/>
          <w:highlight w:val="yellow"/>
        </w:rPr>
        <w:t>«</w:t>
      </w:r>
      <w:r w:rsidR="00444F7A">
        <w:rPr>
          <w:sz w:val="22"/>
          <w:szCs w:val="22"/>
          <w:highlight w:val="yellow"/>
        </w:rPr>
        <w:t>28</w:t>
      </w:r>
      <w:r w:rsidRPr="00F61B61">
        <w:rPr>
          <w:sz w:val="22"/>
          <w:szCs w:val="22"/>
          <w:highlight w:val="yellow"/>
        </w:rPr>
        <w:t xml:space="preserve">» </w:t>
      </w:r>
      <w:r w:rsidR="00444F7A">
        <w:rPr>
          <w:sz w:val="22"/>
          <w:szCs w:val="22"/>
          <w:highlight w:val="yellow"/>
        </w:rPr>
        <w:t>февраля</w:t>
      </w:r>
      <w:r>
        <w:rPr>
          <w:sz w:val="22"/>
          <w:szCs w:val="22"/>
          <w:highlight w:val="yellow"/>
        </w:rPr>
        <w:t xml:space="preserve"> 202</w:t>
      </w:r>
      <w:r w:rsidR="006A7F76">
        <w:rPr>
          <w:sz w:val="22"/>
          <w:szCs w:val="22"/>
          <w:highlight w:val="yellow"/>
        </w:rPr>
        <w:t>2</w:t>
      </w:r>
      <w:r w:rsidRPr="00F61B61">
        <w:rPr>
          <w:sz w:val="22"/>
          <w:szCs w:val="22"/>
          <w:highlight w:val="yellow"/>
        </w:rPr>
        <w:t>г. 17:00</w:t>
      </w:r>
    </w:p>
    <w:p w:rsidR="004267D6" w:rsidRPr="00F61B61" w:rsidRDefault="004267D6" w:rsidP="004267D6">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4267D6" w:rsidRPr="00F61B61" w:rsidRDefault="004267D6" w:rsidP="004267D6">
      <w:pPr>
        <w:tabs>
          <w:tab w:val="left" w:pos="1575"/>
        </w:tabs>
        <w:rPr>
          <w:sz w:val="22"/>
          <w:szCs w:val="22"/>
        </w:rPr>
      </w:pPr>
      <w:r w:rsidRPr="00F61B61">
        <w:rPr>
          <w:sz w:val="22"/>
          <w:szCs w:val="22"/>
          <w:highlight w:val="yellow"/>
        </w:rPr>
        <w:t>«</w:t>
      </w:r>
      <w:r w:rsidR="00444F7A">
        <w:rPr>
          <w:sz w:val="22"/>
          <w:szCs w:val="22"/>
          <w:highlight w:val="yellow"/>
        </w:rPr>
        <w:t>01</w:t>
      </w:r>
      <w:r w:rsidRPr="00F61B61">
        <w:rPr>
          <w:sz w:val="22"/>
          <w:szCs w:val="22"/>
          <w:highlight w:val="yellow"/>
        </w:rPr>
        <w:t xml:space="preserve">» </w:t>
      </w:r>
      <w:r w:rsidR="00444F7A">
        <w:rPr>
          <w:sz w:val="22"/>
          <w:szCs w:val="22"/>
          <w:highlight w:val="yellow"/>
        </w:rPr>
        <w:t>марта</w:t>
      </w:r>
      <w:r w:rsidR="006A7F76">
        <w:rPr>
          <w:sz w:val="22"/>
          <w:szCs w:val="22"/>
          <w:highlight w:val="yellow"/>
        </w:rPr>
        <w:t xml:space="preserve"> 2022</w:t>
      </w:r>
      <w:r w:rsidRPr="00F61B61">
        <w:rPr>
          <w:sz w:val="22"/>
          <w:szCs w:val="22"/>
          <w:highlight w:val="yellow"/>
        </w:rPr>
        <w:t>г.</w:t>
      </w:r>
    </w:p>
    <w:p w:rsidR="004267D6" w:rsidRPr="00F61B61" w:rsidRDefault="004267D6" w:rsidP="004267D6">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444F7A">
        <w:rPr>
          <w:sz w:val="22"/>
          <w:szCs w:val="22"/>
          <w:highlight w:val="yellow"/>
        </w:rPr>
        <w:t>02</w:t>
      </w:r>
      <w:r w:rsidRPr="00F61B61">
        <w:rPr>
          <w:sz w:val="22"/>
          <w:szCs w:val="22"/>
          <w:highlight w:val="yellow"/>
        </w:rPr>
        <w:t xml:space="preserve">» </w:t>
      </w:r>
      <w:r w:rsidR="00444F7A">
        <w:rPr>
          <w:sz w:val="22"/>
          <w:szCs w:val="22"/>
          <w:highlight w:val="yellow"/>
        </w:rPr>
        <w:t>марта</w:t>
      </w:r>
      <w:r>
        <w:rPr>
          <w:sz w:val="22"/>
          <w:szCs w:val="22"/>
          <w:highlight w:val="yellow"/>
        </w:rPr>
        <w:t xml:space="preserve"> 202</w:t>
      </w:r>
      <w:r w:rsidR="006A7F76">
        <w:rPr>
          <w:sz w:val="22"/>
          <w:szCs w:val="22"/>
          <w:highlight w:val="yellow"/>
        </w:rPr>
        <w:t>2</w:t>
      </w:r>
      <w:r w:rsidRPr="00F61B61">
        <w:rPr>
          <w:sz w:val="22"/>
          <w:szCs w:val="22"/>
          <w:highlight w:val="yellow"/>
        </w:rPr>
        <w:t xml:space="preserve">г. в </w:t>
      </w:r>
      <w:r>
        <w:rPr>
          <w:sz w:val="22"/>
          <w:szCs w:val="22"/>
          <w:highlight w:val="yellow"/>
        </w:rPr>
        <w:t>0</w:t>
      </w:r>
      <w:r w:rsidRPr="00F61B61">
        <w:rPr>
          <w:sz w:val="22"/>
          <w:szCs w:val="22"/>
          <w:highlight w:val="yellow"/>
        </w:rPr>
        <w:t>9 часов 00 минут.</w:t>
      </w:r>
    </w:p>
    <w:p w:rsidR="004267D6" w:rsidRPr="00F61B61" w:rsidRDefault="004267D6" w:rsidP="004267D6">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4267D6" w:rsidRPr="00F61B61" w:rsidRDefault="004267D6" w:rsidP="004267D6">
      <w:pPr>
        <w:rPr>
          <w:sz w:val="22"/>
          <w:szCs w:val="22"/>
        </w:rPr>
      </w:pPr>
    </w:p>
    <w:p w:rsidR="00245811" w:rsidRDefault="004267D6" w:rsidP="00AA09F4">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ознакамливаются с аукционной документацией и с внесенными в нее изменениями, размещенными на электронной площадке, печатном издании.</w:t>
      </w:r>
      <w:r w:rsidR="006572BF">
        <w:rPr>
          <w:sz w:val="22"/>
          <w:szCs w:val="22"/>
        </w:rPr>
        <w:t xml:space="preserve"> Информация о местонахождении лотов содержится на официальном сайте г. Набережные Челны по ссылке</w:t>
      </w:r>
      <w:r w:rsidR="00AA09F4" w:rsidRPr="00AA09F4">
        <w:rPr>
          <w:sz w:val="22"/>
          <w:szCs w:val="22"/>
          <w:highlight w:val="yellow"/>
        </w:rPr>
        <w:t xml:space="preserve"> </w:t>
      </w:r>
      <w:r w:rsidR="00AA09F4">
        <w:rPr>
          <w:sz w:val="22"/>
          <w:szCs w:val="22"/>
          <w:highlight w:val="yellow"/>
        </w:rPr>
        <w:t xml:space="preserve">- </w:t>
      </w:r>
      <w:hyperlink r:id="rId15" w:history="1">
        <w:r w:rsidR="00AA09F4" w:rsidRPr="00AA09F4">
          <w:rPr>
            <w:rStyle w:val="af7"/>
            <w:sz w:val="22"/>
            <w:szCs w:val="22"/>
            <w:highlight w:val="yellow"/>
          </w:rPr>
          <w:t>http://nabchelny.ru/company/1907</w:t>
        </w:r>
      </w:hyperlink>
      <w:r w:rsidR="00AA09F4" w:rsidRPr="00AA09F4">
        <w:rPr>
          <w:sz w:val="22"/>
          <w:szCs w:val="22"/>
          <w:highlight w:val="yellow"/>
        </w:rPr>
        <w:t>; в правом нижнем углу нажимаем ячейку «Схема размещения нестационарных торговых объектов (НТО) на территории муниципального образования город Набережные Челны». Далее на карте (схема размещения НТО) находим район размещения НТО, нажимаем на объекты и находим НТО с необходимыми координатами.</w:t>
      </w: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4267D6" w:rsidRDefault="004267D6" w:rsidP="00F61B61">
      <w:pPr>
        <w:jc w:val="both"/>
        <w:rPr>
          <w:sz w:val="22"/>
          <w:szCs w:val="22"/>
        </w:rPr>
      </w:pPr>
    </w:p>
    <w:p w:rsidR="004267D6" w:rsidRDefault="004267D6" w:rsidP="00F61B61">
      <w:pPr>
        <w:jc w:val="both"/>
        <w:rPr>
          <w:sz w:val="22"/>
          <w:szCs w:val="22"/>
        </w:rPr>
      </w:pPr>
    </w:p>
    <w:p w:rsidR="004267D6" w:rsidRDefault="004267D6" w:rsidP="00F61B61">
      <w:pPr>
        <w:jc w:val="both"/>
        <w:rPr>
          <w:sz w:val="22"/>
          <w:szCs w:val="22"/>
        </w:rPr>
      </w:pPr>
    </w:p>
    <w:p w:rsidR="00245811" w:rsidRDefault="00245811" w:rsidP="00F61B61">
      <w:pPr>
        <w:jc w:val="both"/>
        <w:rPr>
          <w:sz w:val="22"/>
          <w:szCs w:val="22"/>
        </w:rPr>
      </w:pPr>
    </w:p>
    <w:p w:rsidR="00245811" w:rsidRPr="00F61B61" w:rsidRDefault="00245811" w:rsidP="00245811">
      <w:pPr>
        <w:jc w:val="center"/>
        <w:rPr>
          <w:sz w:val="22"/>
          <w:szCs w:val="22"/>
        </w:rPr>
      </w:pPr>
      <w:r w:rsidRPr="00F61B61">
        <w:rPr>
          <w:sz w:val="22"/>
          <w:szCs w:val="22"/>
        </w:rPr>
        <w:t>Общие положения</w:t>
      </w:r>
    </w:p>
    <w:p w:rsidR="00245811" w:rsidRPr="00F61B61" w:rsidRDefault="00245811" w:rsidP="00245811">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 xml:space="preserve">ельного комитета от </w:t>
      </w:r>
      <w:r w:rsidR="00D05268" w:rsidRPr="00444F7A">
        <w:rPr>
          <w:sz w:val="22"/>
          <w:szCs w:val="22"/>
        </w:rPr>
        <w:t>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 5610 «Об утверждении схемы размещения  нестационарных торговых объектов на территории муниципального образования город Набережные Челны»</w:t>
      </w:r>
      <w:r w:rsidR="00154D9D" w:rsidRPr="00444F7A">
        <w:rPr>
          <w:sz w:val="22"/>
          <w:szCs w:val="22"/>
        </w:rPr>
        <w:t>, от 10.07.2020 №3289</w:t>
      </w:r>
      <w:r w:rsidR="00494E08" w:rsidRPr="00444F7A">
        <w:rPr>
          <w:sz w:val="22"/>
          <w:szCs w:val="22"/>
        </w:rPr>
        <w:t xml:space="preserve">, </w:t>
      </w:r>
      <w:r w:rsidR="00DD590B" w:rsidRPr="00444F7A">
        <w:rPr>
          <w:sz w:val="22"/>
          <w:szCs w:val="22"/>
        </w:rPr>
        <w:t xml:space="preserve">от </w:t>
      </w:r>
      <w:r w:rsidR="00444F7A">
        <w:rPr>
          <w:sz w:val="22"/>
          <w:szCs w:val="22"/>
        </w:rPr>
        <w:t>13</w:t>
      </w:r>
      <w:r w:rsidR="00DD590B" w:rsidRPr="00444F7A">
        <w:rPr>
          <w:sz w:val="22"/>
          <w:szCs w:val="22"/>
        </w:rPr>
        <w:t>.12.202</w:t>
      </w:r>
      <w:r w:rsidR="00444F7A">
        <w:rPr>
          <w:sz w:val="22"/>
          <w:szCs w:val="22"/>
        </w:rPr>
        <w:t>2</w:t>
      </w:r>
      <w:r w:rsidR="00DD590B" w:rsidRPr="00444F7A">
        <w:rPr>
          <w:sz w:val="22"/>
          <w:szCs w:val="22"/>
        </w:rPr>
        <w:t xml:space="preserve"> №</w:t>
      </w:r>
      <w:r w:rsidR="00444F7A">
        <w:rPr>
          <w:sz w:val="22"/>
          <w:szCs w:val="22"/>
        </w:rPr>
        <w:t>8103</w:t>
      </w:r>
      <w:r w:rsidRPr="00444F7A">
        <w:rPr>
          <w:sz w:val="22"/>
          <w:szCs w:val="22"/>
        </w:rPr>
        <w:t xml:space="preserve"> «О проведении электронного аукциона на право заключения договора на размещение </w:t>
      </w:r>
      <w:r w:rsidR="00154D9D" w:rsidRPr="00444F7A">
        <w:rPr>
          <w:sz w:val="22"/>
          <w:szCs w:val="22"/>
        </w:rPr>
        <w:t>нестационарных</w:t>
      </w:r>
      <w:r w:rsidRPr="00444F7A">
        <w:rPr>
          <w:sz w:val="22"/>
          <w:szCs w:val="22"/>
        </w:rPr>
        <w:t xml:space="preserve"> торговых объектов на территории муниципального образования город Набережные Челны»</w:t>
      </w:r>
      <w:r>
        <w:rPr>
          <w:sz w:val="22"/>
          <w:szCs w:val="22"/>
        </w:rPr>
        <w:t xml:space="preserve"> </w:t>
      </w:r>
      <w:r w:rsidRPr="00F61B61">
        <w:rPr>
          <w:sz w:val="22"/>
          <w:szCs w:val="22"/>
        </w:rPr>
        <w:t>регламентом электронной площадки http://sale.zakazrf.ru/.</w:t>
      </w:r>
    </w:p>
    <w:p w:rsidR="00245811" w:rsidRPr="00F61B61" w:rsidRDefault="00245811" w:rsidP="00245811">
      <w:pPr>
        <w:jc w:val="both"/>
        <w:rPr>
          <w:b/>
          <w:sz w:val="22"/>
          <w:szCs w:val="22"/>
        </w:rPr>
      </w:pPr>
      <w:r w:rsidRPr="00F61B61">
        <w:rPr>
          <w:b/>
          <w:sz w:val="22"/>
          <w:szCs w:val="22"/>
        </w:rPr>
        <w:t>В настоящей документации используются следующие понятия:</w:t>
      </w:r>
    </w:p>
    <w:p w:rsidR="00245811" w:rsidRPr="00F61B61" w:rsidRDefault="00245811" w:rsidP="0024581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45811" w:rsidRPr="00F61B61" w:rsidRDefault="00245811" w:rsidP="0024581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245811" w:rsidRPr="00F61B61" w:rsidRDefault="00245811" w:rsidP="00245811">
      <w:pPr>
        <w:jc w:val="both"/>
        <w:rPr>
          <w:sz w:val="22"/>
          <w:szCs w:val="22"/>
        </w:rPr>
      </w:pPr>
      <w:r w:rsidRPr="00F61B61">
        <w:rPr>
          <w:sz w:val="22"/>
          <w:szCs w:val="22"/>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нестационарных торговых объектов;</w:t>
      </w:r>
    </w:p>
    <w:p w:rsidR="00245811" w:rsidRPr="00F61B61" w:rsidRDefault="00245811" w:rsidP="00245811">
      <w:pPr>
        <w:jc w:val="both"/>
        <w:rPr>
          <w:sz w:val="22"/>
          <w:szCs w:val="22"/>
        </w:rPr>
      </w:pPr>
      <w:r w:rsidRPr="00F61B61">
        <w:rPr>
          <w:sz w:val="22"/>
          <w:szCs w:val="22"/>
        </w:rPr>
        <w:t xml:space="preserve">4) </w:t>
      </w:r>
      <w:r w:rsidR="00173ABF">
        <w:rPr>
          <w:sz w:val="22"/>
          <w:szCs w:val="22"/>
        </w:rPr>
        <w:t>н</w:t>
      </w:r>
      <w:r w:rsidRPr="00F61B61">
        <w:rPr>
          <w:sz w:val="22"/>
          <w:szCs w:val="22"/>
        </w:rPr>
        <w:t>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45811" w:rsidRPr="00F61B61" w:rsidRDefault="00245811" w:rsidP="0024581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245811" w:rsidRPr="00F61B61" w:rsidRDefault="00245811" w:rsidP="0024581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245811" w:rsidRPr="00F61B61" w:rsidRDefault="00245811" w:rsidP="0024581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245811" w:rsidRPr="00F61B61" w:rsidRDefault="00245811" w:rsidP="0024581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245811" w:rsidRPr="00F61B61" w:rsidRDefault="00245811" w:rsidP="0024581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245811" w:rsidRPr="00F61B61" w:rsidRDefault="00245811" w:rsidP="0024581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245811" w:rsidRPr="00F61B61" w:rsidRDefault="00245811" w:rsidP="0024581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245811" w:rsidRPr="00F61B61" w:rsidRDefault="00245811" w:rsidP="0024581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245811" w:rsidRPr="00F61B61" w:rsidRDefault="00245811" w:rsidP="0024581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245811" w:rsidRPr="00F61B61" w:rsidRDefault="00245811" w:rsidP="0024581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245811" w:rsidRPr="00F61B61" w:rsidRDefault="00245811" w:rsidP="00245811">
      <w:pPr>
        <w:jc w:val="both"/>
        <w:rPr>
          <w:sz w:val="22"/>
          <w:szCs w:val="22"/>
        </w:rPr>
      </w:pPr>
      <w:r w:rsidRPr="00F61B61">
        <w:rPr>
          <w:sz w:val="22"/>
          <w:szCs w:val="22"/>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245811" w:rsidRPr="00F61B61" w:rsidRDefault="00245811" w:rsidP="0024581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245811" w:rsidRPr="00F61B61" w:rsidRDefault="00245811" w:rsidP="00245811">
      <w:pPr>
        <w:jc w:val="both"/>
        <w:rPr>
          <w:sz w:val="22"/>
          <w:szCs w:val="22"/>
        </w:rPr>
      </w:pPr>
      <w:r w:rsidRPr="00F61B61">
        <w:rPr>
          <w:sz w:val="22"/>
          <w:szCs w:val="22"/>
        </w:rPr>
        <w:t xml:space="preserve">17) Победитель электронного аукциона - лицо, предложившее наибольшую стоимость права на </w:t>
      </w:r>
      <w:proofErr w:type="gramStart"/>
      <w:r w:rsidRPr="00F61B61">
        <w:rPr>
          <w:sz w:val="22"/>
          <w:szCs w:val="22"/>
        </w:rPr>
        <w:t>размещение  нестационарного</w:t>
      </w:r>
      <w:proofErr w:type="gramEnd"/>
      <w:r w:rsidRPr="00F61B61">
        <w:rPr>
          <w:sz w:val="22"/>
          <w:szCs w:val="22"/>
        </w:rPr>
        <w:t xml:space="preserve"> торгового объекта или объекта по оказанию услуг в порядке, установленном настоящим Положением.</w:t>
      </w:r>
    </w:p>
    <w:p w:rsidR="00245811" w:rsidRPr="00F61B61" w:rsidRDefault="00245811" w:rsidP="00245811">
      <w:pPr>
        <w:jc w:val="both"/>
        <w:rPr>
          <w:sz w:val="22"/>
          <w:szCs w:val="22"/>
        </w:rPr>
      </w:pPr>
      <w:r w:rsidRPr="00F61B61">
        <w:rPr>
          <w:sz w:val="22"/>
          <w:szCs w:val="22"/>
        </w:rPr>
        <w:lastRenderedPageBreak/>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245811" w:rsidRPr="00F61B61" w:rsidRDefault="00245811" w:rsidP="00245811">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245811" w:rsidRPr="00F61B61" w:rsidRDefault="00245811" w:rsidP="0024581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245811" w:rsidRPr="00F61B61" w:rsidRDefault="00245811" w:rsidP="0024581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245811" w:rsidRPr="00F61B61" w:rsidRDefault="00245811" w:rsidP="0024581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245811" w:rsidRPr="00F61B61" w:rsidRDefault="00245811" w:rsidP="0024581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245811" w:rsidRPr="00F61B61" w:rsidRDefault="00245811" w:rsidP="0024581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245811" w:rsidRPr="00F61B61" w:rsidRDefault="00245811" w:rsidP="0024581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5811" w:rsidRPr="00F61B61" w:rsidRDefault="00245811" w:rsidP="00245811">
      <w:pPr>
        <w:jc w:val="both"/>
        <w:rPr>
          <w:sz w:val="22"/>
          <w:szCs w:val="22"/>
        </w:rPr>
      </w:pPr>
      <w:r w:rsidRPr="00F61B61">
        <w:rPr>
          <w:sz w:val="22"/>
          <w:szCs w:val="22"/>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245811" w:rsidRPr="00F61B61" w:rsidRDefault="00245811" w:rsidP="0024581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245811" w:rsidRPr="00F61B61" w:rsidRDefault="00173ABF" w:rsidP="00245811">
      <w:pPr>
        <w:jc w:val="both"/>
        <w:rPr>
          <w:sz w:val="22"/>
          <w:szCs w:val="22"/>
        </w:rPr>
      </w:pPr>
      <w:r>
        <w:rPr>
          <w:sz w:val="22"/>
          <w:szCs w:val="22"/>
        </w:rPr>
        <w:t xml:space="preserve">Вид размещаемого объекта – </w:t>
      </w:r>
      <w:r w:rsidR="00245811" w:rsidRPr="00F61B61">
        <w:rPr>
          <w:sz w:val="22"/>
          <w:szCs w:val="22"/>
        </w:rPr>
        <w:t>нестационарный торговый объект.</w:t>
      </w:r>
    </w:p>
    <w:p w:rsidR="00245811" w:rsidRPr="00F61B61" w:rsidRDefault="00245811" w:rsidP="0024581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245811" w:rsidRPr="00F61B61" w:rsidRDefault="00245811" w:rsidP="0024581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245811" w:rsidRPr="00F61B61" w:rsidRDefault="00245811" w:rsidP="0024581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45811" w:rsidRPr="00F61B61" w:rsidRDefault="00245811" w:rsidP="0024581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245811" w:rsidRPr="00F61B61" w:rsidRDefault="00245811" w:rsidP="0024581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245811" w:rsidRPr="00F61B61" w:rsidRDefault="00245811" w:rsidP="0024581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245811" w:rsidRPr="00F61B61" w:rsidRDefault="00245811" w:rsidP="00245811">
      <w:pPr>
        <w:jc w:val="both"/>
        <w:rPr>
          <w:b/>
          <w:sz w:val="22"/>
          <w:szCs w:val="22"/>
        </w:rPr>
      </w:pPr>
      <w:r w:rsidRPr="00F61B61">
        <w:rPr>
          <w:b/>
          <w:sz w:val="22"/>
          <w:szCs w:val="22"/>
        </w:rPr>
        <w:t xml:space="preserve">Требования к заявителям – участникам электронного аукциона: </w:t>
      </w:r>
    </w:p>
    <w:p w:rsidR="00245811" w:rsidRPr="00F61B61" w:rsidRDefault="00245811" w:rsidP="0024581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245811" w:rsidRPr="00F61B61" w:rsidRDefault="00245811" w:rsidP="0024581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245811" w:rsidRPr="00F61B61" w:rsidRDefault="00245811" w:rsidP="0024581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245811" w:rsidRDefault="00245811" w:rsidP="00245811">
      <w:pPr>
        <w:jc w:val="both"/>
        <w:rPr>
          <w:sz w:val="22"/>
          <w:szCs w:val="22"/>
        </w:rPr>
      </w:pPr>
      <w:r w:rsidRPr="00F61B61">
        <w:rPr>
          <w:sz w:val="22"/>
          <w:szCs w:val="22"/>
        </w:rPr>
        <w:t>3) отсутствие в реестре не добросовестных участников.</w:t>
      </w:r>
    </w:p>
    <w:p w:rsidR="003C07E4" w:rsidRPr="00F61B61" w:rsidRDefault="003C07E4" w:rsidP="00245811">
      <w:pPr>
        <w:jc w:val="both"/>
        <w:rPr>
          <w:sz w:val="22"/>
          <w:szCs w:val="22"/>
        </w:rPr>
      </w:pPr>
    </w:p>
    <w:p w:rsidR="00245811" w:rsidRPr="00F61B61" w:rsidRDefault="00245811" w:rsidP="00245811">
      <w:pPr>
        <w:jc w:val="both"/>
        <w:rPr>
          <w:b/>
          <w:sz w:val="22"/>
          <w:szCs w:val="22"/>
        </w:rPr>
      </w:pPr>
      <w:r w:rsidRPr="00F61B61">
        <w:rPr>
          <w:b/>
          <w:sz w:val="22"/>
          <w:szCs w:val="22"/>
        </w:rPr>
        <w:t>Обеспечение заявки для участия в электронном аукционе</w:t>
      </w:r>
    </w:p>
    <w:p w:rsidR="003C07E4" w:rsidRPr="00F61B61" w:rsidRDefault="003C07E4" w:rsidP="003C07E4">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3C07E4" w:rsidRPr="00F61B61" w:rsidRDefault="003C07E4" w:rsidP="003C07E4">
      <w:pPr>
        <w:jc w:val="both"/>
        <w:rPr>
          <w:sz w:val="22"/>
          <w:szCs w:val="22"/>
        </w:rPr>
      </w:pPr>
      <w:r w:rsidRPr="00F61B61">
        <w:rPr>
          <w:sz w:val="22"/>
          <w:szCs w:val="22"/>
        </w:rPr>
        <w:t xml:space="preserve">1) в качестве </w:t>
      </w:r>
      <w:r>
        <w:rPr>
          <w:sz w:val="22"/>
          <w:szCs w:val="22"/>
        </w:rPr>
        <w:t>обеспечения заявки - в размере 8</w:t>
      </w:r>
      <w:r w:rsidRPr="00F61B61">
        <w:rPr>
          <w:sz w:val="22"/>
          <w:szCs w:val="22"/>
        </w:rPr>
        <w:t>0 процентов от начальной (минимальной) стоимости права на размещение нестационарного торгового объекта;</w:t>
      </w:r>
    </w:p>
    <w:p w:rsidR="003C07E4" w:rsidRPr="00F61B61" w:rsidRDefault="003C07E4" w:rsidP="003C07E4">
      <w:pPr>
        <w:jc w:val="both"/>
        <w:rPr>
          <w:sz w:val="22"/>
          <w:szCs w:val="22"/>
        </w:rPr>
      </w:pPr>
      <w:r w:rsidRPr="00F61B61">
        <w:rPr>
          <w:sz w:val="22"/>
          <w:szCs w:val="22"/>
        </w:rPr>
        <w:t>2) в качестве платы за участие в эл</w:t>
      </w:r>
      <w:r>
        <w:rPr>
          <w:sz w:val="22"/>
          <w:szCs w:val="22"/>
        </w:rPr>
        <w:t>ектронном аукционе – в размере 3</w:t>
      </w:r>
      <w:r w:rsidRPr="00F61B61">
        <w:rPr>
          <w:sz w:val="22"/>
          <w:szCs w:val="22"/>
        </w:rPr>
        <w:t>000 руб.</w:t>
      </w:r>
    </w:p>
    <w:p w:rsidR="00245811" w:rsidRPr="00F61B61" w:rsidRDefault="00245811" w:rsidP="00245811">
      <w:pPr>
        <w:jc w:val="both"/>
        <w:rPr>
          <w:b/>
          <w:sz w:val="22"/>
          <w:szCs w:val="22"/>
        </w:rPr>
      </w:pPr>
      <w:r w:rsidRPr="00F61B61">
        <w:rPr>
          <w:b/>
          <w:sz w:val="22"/>
          <w:szCs w:val="22"/>
        </w:rPr>
        <w:t>Порядок приема заявок</w:t>
      </w:r>
    </w:p>
    <w:p w:rsidR="00245811" w:rsidRPr="00F61B61" w:rsidRDefault="00245811" w:rsidP="00245811">
      <w:pPr>
        <w:jc w:val="both"/>
        <w:rPr>
          <w:sz w:val="22"/>
          <w:szCs w:val="22"/>
        </w:rPr>
      </w:pPr>
      <w:r w:rsidRPr="00F61B61">
        <w:rPr>
          <w:sz w:val="22"/>
          <w:szCs w:val="22"/>
        </w:rPr>
        <w:lastRenderedPageBreak/>
        <w:t xml:space="preserve">Заявка и прилагаемые к ней документы подаются в электронном виде единовременно (должны быть отсканированы). </w:t>
      </w:r>
    </w:p>
    <w:p w:rsidR="00245811" w:rsidRPr="00F61B61" w:rsidRDefault="00245811" w:rsidP="00245811">
      <w:pPr>
        <w:jc w:val="both"/>
        <w:rPr>
          <w:sz w:val="22"/>
          <w:szCs w:val="22"/>
        </w:rPr>
      </w:pPr>
      <w:r w:rsidRPr="00F61B61">
        <w:rPr>
          <w:sz w:val="22"/>
          <w:szCs w:val="22"/>
        </w:rPr>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245811" w:rsidRPr="00F61B61" w:rsidRDefault="00245811" w:rsidP="0024581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245811" w:rsidRPr="00F61B61" w:rsidRDefault="00245811" w:rsidP="00245811">
      <w:pPr>
        <w:jc w:val="both"/>
        <w:rPr>
          <w:b/>
          <w:sz w:val="22"/>
          <w:szCs w:val="22"/>
        </w:rPr>
      </w:pPr>
      <w:r w:rsidRPr="00F61B61">
        <w:rPr>
          <w:b/>
          <w:sz w:val="22"/>
          <w:szCs w:val="22"/>
        </w:rPr>
        <w:t>Первая часть заявки должна содержать:</w:t>
      </w:r>
    </w:p>
    <w:p w:rsidR="00245811" w:rsidRPr="00F61B61" w:rsidRDefault="00245811" w:rsidP="00245811">
      <w:pPr>
        <w:jc w:val="both"/>
        <w:rPr>
          <w:sz w:val="22"/>
          <w:szCs w:val="22"/>
        </w:rPr>
      </w:pPr>
      <w:r w:rsidRPr="00F61B61">
        <w:rPr>
          <w:sz w:val="22"/>
          <w:szCs w:val="22"/>
        </w:rPr>
        <w:t xml:space="preserve">1) согласие на покупку права на размещение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245811" w:rsidRPr="00F61B61" w:rsidRDefault="00245811" w:rsidP="00245811">
      <w:pPr>
        <w:jc w:val="both"/>
        <w:rPr>
          <w:sz w:val="22"/>
          <w:szCs w:val="22"/>
        </w:rPr>
      </w:pPr>
      <w:r w:rsidRPr="00F61B61">
        <w:rPr>
          <w:sz w:val="22"/>
          <w:szCs w:val="22"/>
        </w:rPr>
        <w:t>Вторая часть заявки должна содержать:</w:t>
      </w:r>
    </w:p>
    <w:p w:rsidR="00245811" w:rsidRPr="00F61B61" w:rsidRDefault="00245811" w:rsidP="0024581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245811" w:rsidRPr="00F61B61" w:rsidRDefault="00245811" w:rsidP="00245811">
      <w:pPr>
        <w:jc w:val="both"/>
        <w:rPr>
          <w:sz w:val="22"/>
          <w:szCs w:val="22"/>
        </w:rPr>
      </w:pPr>
      <w:r w:rsidRPr="00F61B61">
        <w:rPr>
          <w:sz w:val="22"/>
          <w:szCs w:val="22"/>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245811" w:rsidRPr="00F61B61" w:rsidRDefault="00245811" w:rsidP="0024581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245811" w:rsidRPr="00F61B61" w:rsidRDefault="00245811" w:rsidP="0024581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245811" w:rsidRPr="00F61B61" w:rsidRDefault="00245811" w:rsidP="0024581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245811" w:rsidRPr="00F61B61" w:rsidRDefault="00245811" w:rsidP="0024581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245811" w:rsidRPr="00F61B61" w:rsidRDefault="00245811" w:rsidP="00245811">
      <w:pPr>
        <w:jc w:val="both"/>
        <w:rPr>
          <w:b/>
          <w:sz w:val="22"/>
          <w:szCs w:val="22"/>
        </w:rPr>
      </w:pPr>
      <w:r w:rsidRPr="00F61B61">
        <w:rPr>
          <w:b/>
          <w:sz w:val="22"/>
          <w:szCs w:val="22"/>
        </w:rPr>
        <w:t>Оператор электронной площадки отказывает в приеме заявки в случаях:</w:t>
      </w:r>
    </w:p>
    <w:p w:rsidR="00245811" w:rsidRPr="00F61B61" w:rsidRDefault="00245811" w:rsidP="0024581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245811" w:rsidRPr="00F61B61" w:rsidRDefault="00245811" w:rsidP="0024581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245811" w:rsidRPr="00F61B61" w:rsidRDefault="00245811" w:rsidP="0024581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245811" w:rsidRPr="00F61B61" w:rsidRDefault="00245811" w:rsidP="0024581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245811" w:rsidRPr="00F61B61" w:rsidRDefault="00245811" w:rsidP="0024581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245811" w:rsidRPr="00F61B61" w:rsidRDefault="00245811" w:rsidP="0024581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245811" w:rsidRPr="00F61B61" w:rsidRDefault="00245811" w:rsidP="00245811">
      <w:pPr>
        <w:jc w:val="both"/>
        <w:rPr>
          <w:b/>
          <w:sz w:val="22"/>
          <w:szCs w:val="22"/>
        </w:rPr>
      </w:pPr>
      <w:r w:rsidRPr="00F61B61">
        <w:rPr>
          <w:b/>
          <w:sz w:val="22"/>
          <w:szCs w:val="22"/>
        </w:rPr>
        <w:lastRenderedPageBreak/>
        <w:t>Порядок рассмотрения первых частей заявок</w:t>
      </w:r>
    </w:p>
    <w:p w:rsidR="00245811" w:rsidRPr="00F61B61" w:rsidRDefault="00245811" w:rsidP="00245811">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245811" w:rsidRPr="00F61B61" w:rsidRDefault="00245811" w:rsidP="0024581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245811" w:rsidRPr="00F61B61" w:rsidRDefault="00245811" w:rsidP="0024581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245811" w:rsidRPr="00F61B61" w:rsidRDefault="00245811" w:rsidP="00245811">
      <w:pPr>
        <w:jc w:val="both"/>
        <w:rPr>
          <w:sz w:val="22"/>
          <w:szCs w:val="22"/>
        </w:rPr>
      </w:pPr>
      <w:r w:rsidRPr="00F61B61">
        <w:rPr>
          <w:sz w:val="22"/>
          <w:szCs w:val="22"/>
        </w:rPr>
        <w:t>Электронный аукцион признается несостоявшимся в следующих случаях:</w:t>
      </w:r>
    </w:p>
    <w:p w:rsidR="00245811" w:rsidRPr="00F61B61" w:rsidRDefault="00245811" w:rsidP="00245811">
      <w:pPr>
        <w:jc w:val="both"/>
        <w:rPr>
          <w:sz w:val="22"/>
          <w:szCs w:val="22"/>
        </w:rPr>
      </w:pPr>
      <w:r w:rsidRPr="00F61B61">
        <w:rPr>
          <w:sz w:val="22"/>
          <w:szCs w:val="22"/>
        </w:rPr>
        <w:t>1) по окончании срока подачи заявок подана лишь одна заявка;</w:t>
      </w:r>
    </w:p>
    <w:p w:rsidR="00245811" w:rsidRPr="00F61B61" w:rsidRDefault="00245811" w:rsidP="00245811">
      <w:pPr>
        <w:jc w:val="both"/>
        <w:rPr>
          <w:sz w:val="22"/>
          <w:szCs w:val="22"/>
        </w:rPr>
      </w:pPr>
      <w:r w:rsidRPr="00F61B61">
        <w:rPr>
          <w:sz w:val="22"/>
          <w:szCs w:val="22"/>
        </w:rPr>
        <w:t>2) по окончании срока подачи заявок не подано ни одной заявки;</w:t>
      </w:r>
    </w:p>
    <w:p w:rsidR="00245811" w:rsidRPr="00F61B61" w:rsidRDefault="00245811" w:rsidP="0024581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245811" w:rsidRPr="00F61B61" w:rsidRDefault="00245811" w:rsidP="0024581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245811" w:rsidRPr="00F61B61" w:rsidRDefault="00245811" w:rsidP="0024581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245811" w:rsidRPr="00F61B61" w:rsidRDefault="00245811" w:rsidP="0024581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245811" w:rsidRPr="00F61B61" w:rsidRDefault="00245811" w:rsidP="00245811">
      <w:pPr>
        <w:jc w:val="both"/>
        <w:rPr>
          <w:sz w:val="22"/>
          <w:szCs w:val="22"/>
        </w:rPr>
      </w:pPr>
      <w:r w:rsidRPr="00F61B61">
        <w:rPr>
          <w:sz w:val="22"/>
          <w:szCs w:val="22"/>
        </w:rPr>
        <w:t>Организация и проведение электронного аукциона</w:t>
      </w:r>
    </w:p>
    <w:p w:rsidR="00245811" w:rsidRPr="00F61B61" w:rsidRDefault="00245811" w:rsidP="0024581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45811" w:rsidRPr="00F61B61" w:rsidRDefault="00245811" w:rsidP="0024581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45811" w:rsidRPr="00F61B61" w:rsidRDefault="00245811" w:rsidP="0024581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245811" w:rsidRPr="00F61B61" w:rsidRDefault="00245811" w:rsidP="0024581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245811" w:rsidRPr="00F61B61" w:rsidRDefault="00245811" w:rsidP="0024581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245811" w:rsidRPr="00F61B61" w:rsidRDefault="00245811" w:rsidP="0024581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245811" w:rsidRPr="00F61B61" w:rsidRDefault="00245811" w:rsidP="0024581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w:t>
      </w:r>
      <w:r w:rsidRPr="00F61B61">
        <w:rPr>
          <w:sz w:val="22"/>
          <w:szCs w:val="22"/>
        </w:rPr>
        <w:lastRenderedPageBreak/>
        <w:t xml:space="preserve">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245811" w:rsidRPr="00F61B61" w:rsidRDefault="00245811" w:rsidP="00245811">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245811" w:rsidRPr="00F61B61" w:rsidRDefault="00245811" w:rsidP="0024581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w:t>
      </w:r>
      <w:proofErr w:type="gramStart"/>
      <w:r>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245811" w:rsidRPr="00F61B61" w:rsidRDefault="00245811" w:rsidP="00245811">
      <w:pPr>
        <w:jc w:val="both"/>
        <w:rPr>
          <w:sz w:val="22"/>
          <w:szCs w:val="22"/>
        </w:rPr>
      </w:pPr>
      <w:r w:rsidRPr="00F61B61">
        <w:rPr>
          <w:sz w:val="22"/>
          <w:szCs w:val="22"/>
        </w:rPr>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245811" w:rsidRPr="00F61B61" w:rsidRDefault="00245811" w:rsidP="0024581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нестационарного торгового объекта:</w:t>
      </w:r>
    </w:p>
    <w:p w:rsidR="00245811" w:rsidRPr="00F61B61" w:rsidRDefault="00245811" w:rsidP="0024581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245811" w:rsidRPr="00F61B61" w:rsidRDefault="00245811" w:rsidP="0024581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245811" w:rsidRPr="00F61B61" w:rsidRDefault="00245811" w:rsidP="0024581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245811" w:rsidRPr="00F61B61" w:rsidRDefault="00245811" w:rsidP="00245811">
      <w:pPr>
        <w:jc w:val="both"/>
        <w:rPr>
          <w:sz w:val="22"/>
          <w:szCs w:val="22"/>
        </w:rPr>
      </w:pPr>
      <w:r w:rsidRPr="00444F7A">
        <w:rPr>
          <w:sz w:val="22"/>
          <w:szCs w:val="22"/>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земельных и имущественных отношений. 423805, Республика Татарстан, г. Набережные Челны, </w:t>
      </w:r>
      <w:proofErr w:type="spellStart"/>
      <w:r w:rsidRPr="00444F7A">
        <w:rPr>
          <w:sz w:val="22"/>
          <w:szCs w:val="22"/>
        </w:rPr>
        <w:t>пр.Х.Туфана</w:t>
      </w:r>
      <w:proofErr w:type="spellEnd"/>
      <w:r w:rsidRPr="00444F7A">
        <w:rPr>
          <w:sz w:val="22"/>
          <w:szCs w:val="22"/>
        </w:rPr>
        <w:t xml:space="preserve"> д.23. Адрес электронной почты: Venera.Ishakova@tatar</w:t>
      </w:r>
      <w:r w:rsidR="00613070" w:rsidRPr="00444F7A">
        <w:rPr>
          <w:sz w:val="22"/>
          <w:szCs w:val="22"/>
        </w:rPr>
        <w:t>.ru, Телефон: 8 (8552) 30-55-54, 8 (8552) 30-57-13</w:t>
      </w:r>
      <w:r w:rsidRPr="00444F7A">
        <w:rPr>
          <w:sz w:val="22"/>
          <w:szCs w:val="22"/>
        </w:rPr>
        <w:t xml:space="preserve"> Контактное лицо: </w:t>
      </w:r>
      <w:proofErr w:type="spellStart"/>
      <w:r w:rsidRPr="00444F7A">
        <w:rPr>
          <w:sz w:val="22"/>
          <w:szCs w:val="22"/>
        </w:rPr>
        <w:t>Гиззатуллин</w:t>
      </w:r>
      <w:proofErr w:type="spellEnd"/>
      <w:r w:rsidRPr="00444F7A">
        <w:rPr>
          <w:sz w:val="22"/>
          <w:szCs w:val="22"/>
        </w:rPr>
        <w:t xml:space="preserve"> Айдар </w:t>
      </w:r>
      <w:proofErr w:type="spellStart"/>
      <w:r w:rsidRPr="00444F7A">
        <w:rPr>
          <w:sz w:val="22"/>
          <w:szCs w:val="22"/>
        </w:rPr>
        <w:t>Айратович</w:t>
      </w:r>
      <w:proofErr w:type="spellEnd"/>
      <w:r w:rsidRPr="00444F7A">
        <w:rPr>
          <w:sz w:val="22"/>
          <w:szCs w:val="22"/>
        </w:rPr>
        <w:t>.</w:t>
      </w:r>
    </w:p>
    <w:p w:rsidR="00245811" w:rsidRPr="00F61B61" w:rsidRDefault="00245811" w:rsidP="0024581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245811" w:rsidRPr="00F61B61" w:rsidRDefault="00245811" w:rsidP="0024581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245811" w:rsidRPr="00F61B61" w:rsidRDefault="00245811" w:rsidP="00245811">
      <w:pPr>
        <w:jc w:val="both"/>
        <w:rPr>
          <w:b/>
          <w:sz w:val="22"/>
          <w:szCs w:val="22"/>
        </w:rPr>
      </w:pPr>
      <w:r w:rsidRPr="00F61B61">
        <w:rPr>
          <w:b/>
          <w:sz w:val="22"/>
          <w:szCs w:val="22"/>
        </w:rPr>
        <w:t>Договор заключается:</w:t>
      </w:r>
    </w:p>
    <w:p w:rsidR="00245811" w:rsidRPr="00F61B61" w:rsidRDefault="00245811" w:rsidP="00245811">
      <w:pPr>
        <w:jc w:val="both"/>
        <w:rPr>
          <w:sz w:val="22"/>
          <w:szCs w:val="22"/>
        </w:rPr>
      </w:pPr>
      <w:r w:rsidRPr="00F61B61">
        <w:rPr>
          <w:sz w:val="22"/>
          <w:szCs w:val="22"/>
        </w:rPr>
        <w:t>1) с победителем электронного аукциона;</w:t>
      </w:r>
    </w:p>
    <w:p w:rsidR="00245811" w:rsidRPr="00F61B61" w:rsidRDefault="00245811" w:rsidP="0024581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245811" w:rsidRPr="00F61B61" w:rsidRDefault="00245811" w:rsidP="0024581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245811" w:rsidRPr="00F61B61" w:rsidRDefault="00245811" w:rsidP="0024581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245811" w:rsidRPr="00F61B61" w:rsidRDefault="00245811" w:rsidP="0024581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245811" w:rsidRPr="00F61B61" w:rsidRDefault="00245811" w:rsidP="00245811">
      <w:pPr>
        <w:jc w:val="both"/>
        <w:rPr>
          <w:sz w:val="22"/>
          <w:szCs w:val="22"/>
        </w:rPr>
      </w:pPr>
      <w:r w:rsidRPr="00F61B61">
        <w:rPr>
          <w:sz w:val="22"/>
          <w:szCs w:val="22"/>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245811" w:rsidRPr="00F61B61" w:rsidRDefault="00245811" w:rsidP="00245811">
      <w:pPr>
        <w:jc w:val="both"/>
        <w:rPr>
          <w:sz w:val="22"/>
          <w:szCs w:val="22"/>
        </w:rPr>
      </w:pPr>
      <w:r w:rsidRPr="00F61B61">
        <w:rPr>
          <w:sz w:val="22"/>
          <w:szCs w:val="22"/>
        </w:rPr>
        <w:t>Порядок возврата обеспечения заявки</w:t>
      </w:r>
    </w:p>
    <w:p w:rsidR="00245811" w:rsidRPr="00F61B61" w:rsidRDefault="00245811" w:rsidP="00245811">
      <w:pPr>
        <w:jc w:val="both"/>
        <w:rPr>
          <w:sz w:val="22"/>
          <w:szCs w:val="22"/>
        </w:rPr>
      </w:pPr>
      <w:r w:rsidRPr="00F61B61">
        <w:rPr>
          <w:sz w:val="22"/>
          <w:szCs w:val="22"/>
        </w:rPr>
        <w:lastRenderedPageBreak/>
        <w:t>Денежные средства, внесенные заявителями в качестве обеспечения заявки, возвращаются оператором в течение пяти рабочих дней:</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245811" w:rsidRPr="00F61B61" w:rsidRDefault="00245811" w:rsidP="00245811">
      <w:pPr>
        <w:jc w:val="both"/>
        <w:rPr>
          <w:sz w:val="22"/>
          <w:szCs w:val="22"/>
        </w:rPr>
      </w:pPr>
      <w:r w:rsidRPr="00F61B61">
        <w:rPr>
          <w:sz w:val="22"/>
          <w:szCs w:val="22"/>
        </w:rPr>
        <w:t>- заявителю в связи с отзывом заявки до дня окончания приема заявок;</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245811" w:rsidRPr="00F61B61" w:rsidRDefault="00245811" w:rsidP="0024581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245811" w:rsidRPr="00F61B61" w:rsidRDefault="00245811" w:rsidP="0024581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245811" w:rsidRPr="00F61B61" w:rsidRDefault="00245811" w:rsidP="0024581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245811" w:rsidRPr="00F61B61" w:rsidRDefault="00245811" w:rsidP="0024581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 № 1</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ПЕРВАЯ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 № 2</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ВТОРАЯ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245811" w:rsidRPr="00F61B61" w:rsidRDefault="00245811" w:rsidP="00245811">
      <w:pPr>
        <w:jc w:val="both"/>
        <w:rPr>
          <w:sz w:val="22"/>
          <w:szCs w:val="22"/>
        </w:rPr>
      </w:pPr>
      <w:r>
        <w:rPr>
          <w:sz w:val="22"/>
          <w:szCs w:val="22"/>
        </w:rPr>
        <w:t>в лице ______________</w:t>
      </w:r>
      <w:r w:rsidRPr="00F61B61">
        <w:rPr>
          <w:sz w:val="22"/>
          <w:szCs w:val="22"/>
        </w:rPr>
        <w:t>___</w:t>
      </w:r>
      <w:proofErr w:type="gramStart"/>
      <w:r w:rsidRPr="00F61B61">
        <w:rPr>
          <w:sz w:val="22"/>
          <w:szCs w:val="22"/>
        </w:rPr>
        <w:t>_,  действующего</w:t>
      </w:r>
      <w:proofErr w:type="gramEnd"/>
      <w:r w:rsidRPr="00F61B61">
        <w:rPr>
          <w:sz w:val="22"/>
          <w:szCs w:val="22"/>
        </w:rPr>
        <w:t xml:space="preserve"> на основании ____________________________________</w:t>
      </w:r>
      <w:r>
        <w:rPr>
          <w:sz w:val="22"/>
          <w:szCs w:val="22"/>
        </w:rPr>
        <w:t>___________</w:t>
      </w:r>
      <w:r w:rsidRPr="00F61B61">
        <w:rPr>
          <w:sz w:val="22"/>
          <w:szCs w:val="22"/>
        </w:rPr>
        <w:t>__</w:t>
      </w:r>
    </w:p>
    <w:p w:rsidR="00245811" w:rsidRPr="00F61B61" w:rsidRDefault="00245811" w:rsidP="0024581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Pr>
          <w:sz w:val="22"/>
          <w:szCs w:val="22"/>
        </w:rPr>
        <w:t>__________________________</w:t>
      </w:r>
      <w:r w:rsidRPr="00F61B61">
        <w:rPr>
          <w:sz w:val="22"/>
          <w:szCs w:val="22"/>
        </w:rPr>
        <w:t>_____________</w:t>
      </w:r>
    </w:p>
    <w:p w:rsidR="00245811" w:rsidRPr="00F61B61" w:rsidRDefault="00245811" w:rsidP="00245811">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245811" w:rsidRPr="00F61B61" w:rsidRDefault="00245811" w:rsidP="00245811">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245811" w:rsidRPr="00F61B61" w:rsidRDefault="00245811" w:rsidP="00245811">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245811" w:rsidRPr="00F61B61" w:rsidRDefault="00245811" w:rsidP="00245811">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245811" w:rsidRPr="00F61B61" w:rsidRDefault="00245811" w:rsidP="0024581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245811" w:rsidRPr="00F61B61" w:rsidRDefault="00245811" w:rsidP="00245811">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245811" w:rsidRPr="00F61B61" w:rsidRDefault="00245811" w:rsidP="00245811">
      <w:pPr>
        <w:jc w:val="both"/>
        <w:rPr>
          <w:sz w:val="22"/>
          <w:szCs w:val="22"/>
        </w:rPr>
      </w:pPr>
      <w:proofErr w:type="spellStart"/>
      <w:r w:rsidRPr="00F61B61">
        <w:rPr>
          <w:sz w:val="22"/>
          <w:szCs w:val="22"/>
        </w:rPr>
        <w:t>Расч</w:t>
      </w:r>
      <w:proofErr w:type="spellEnd"/>
      <w:r w:rsidRPr="00F61B61">
        <w:rPr>
          <w:sz w:val="22"/>
          <w:szCs w:val="22"/>
        </w:rPr>
        <w:t>/счет   № _______</w:t>
      </w:r>
      <w:r>
        <w:rPr>
          <w:sz w:val="22"/>
          <w:szCs w:val="22"/>
        </w:rPr>
        <w:t>_____________________________</w:t>
      </w:r>
      <w:r w:rsidRPr="00F61B61">
        <w:rPr>
          <w:sz w:val="22"/>
          <w:szCs w:val="22"/>
        </w:rPr>
        <w:t xml:space="preserve">___________________________________________________ </w:t>
      </w:r>
    </w:p>
    <w:p w:rsidR="00245811" w:rsidRPr="00F61B61" w:rsidRDefault="00245811" w:rsidP="00245811">
      <w:pPr>
        <w:jc w:val="both"/>
        <w:rPr>
          <w:sz w:val="22"/>
          <w:szCs w:val="22"/>
        </w:rPr>
      </w:pPr>
      <w:proofErr w:type="spellStart"/>
      <w:r>
        <w:rPr>
          <w:sz w:val="22"/>
          <w:szCs w:val="22"/>
        </w:rPr>
        <w:t>Корр</w:t>
      </w:r>
      <w:proofErr w:type="spellEnd"/>
      <w:r>
        <w:rPr>
          <w:sz w:val="22"/>
          <w:szCs w:val="22"/>
        </w:rPr>
        <w:t>/счет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245811" w:rsidRPr="00F61B61" w:rsidRDefault="00245811" w:rsidP="00245811">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245811" w:rsidRPr="00F61B61" w:rsidRDefault="00245811" w:rsidP="0024581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245811" w:rsidRPr="00F61B61" w:rsidRDefault="00245811" w:rsidP="0024581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245811" w:rsidRPr="00F61B61" w:rsidRDefault="00245811" w:rsidP="0024581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245811" w:rsidRPr="00F61B61" w:rsidRDefault="00245811" w:rsidP="0024581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(наименование юридического лица / индивидуального предпринимателя)</w:t>
      </w: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(Ф.И.О. руководителя / индивидуального предпринимателя, подпись)</w:t>
      </w:r>
    </w:p>
    <w:p w:rsidR="00245811" w:rsidRPr="00F61B61" w:rsidRDefault="00245811" w:rsidP="00245811">
      <w:pPr>
        <w:jc w:val="both"/>
        <w:rPr>
          <w:sz w:val="22"/>
          <w:szCs w:val="22"/>
        </w:rPr>
      </w:pPr>
      <w:proofErr w:type="spellStart"/>
      <w:r w:rsidRPr="00F61B61">
        <w:rPr>
          <w:sz w:val="22"/>
          <w:szCs w:val="22"/>
        </w:rPr>
        <w:t>м.п</w:t>
      </w:r>
      <w:proofErr w:type="spellEnd"/>
      <w:r w:rsidRPr="00F61B61">
        <w:rPr>
          <w:sz w:val="22"/>
          <w:szCs w:val="22"/>
        </w:rPr>
        <w:t>.              «____»_______________20__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w:t>
      </w:r>
    </w:p>
    <w:p w:rsidR="00245811" w:rsidRPr="00F61B61" w:rsidRDefault="00245811" w:rsidP="00245811">
      <w:pPr>
        <w:jc w:val="both"/>
        <w:rPr>
          <w:sz w:val="22"/>
          <w:szCs w:val="22"/>
        </w:rPr>
      </w:pPr>
      <w:r w:rsidRPr="00F61B61">
        <w:rPr>
          <w:sz w:val="22"/>
          <w:szCs w:val="22"/>
        </w:rPr>
        <w:t>к заявке на участие в электронном аукционе</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ОПИСЬ ПРЕДСТАВЛЕННЫХ ДОКУМЕНТОВ</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245811" w:rsidRPr="00F61B61" w:rsidRDefault="00245811" w:rsidP="0024581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245811" w:rsidRPr="00F61B61" w:rsidRDefault="00245811" w:rsidP="0024581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w:t>
      </w:r>
      <w:r w:rsidRPr="00F61B61">
        <w:rPr>
          <w:sz w:val="22"/>
          <w:szCs w:val="22"/>
        </w:rPr>
        <w:lastRenderedPageBreak/>
        <w:t>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245811" w:rsidRPr="00F61B61" w:rsidRDefault="00245811" w:rsidP="00245811">
      <w:pPr>
        <w:jc w:val="both"/>
        <w:rPr>
          <w:sz w:val="22"/>
          <w:szCs w:val="22"/>
        </w:rPr>
      </w:pPr>
      <w:r w:rsidRPr="00F61B61">
        <w:rPr>
          <w:sz w:val="22"/>
          <w:szCs w:val="22"/>
        </w:rPr>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245811" w:rsidRPr="00F61B61" w:rsidRDefault="00245811" w:rsidP="0024581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245811" w:rsidRPr="00F61B61" w:rsidRDefault="00245811" w:rsidP="0024581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245811" w:rsidRPr="00F61B61" w:rsidRDefault="00245811" w:rsidP="0024581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3E05DE" w:rsidRPr="00F61B61" w:rsidRDefault="003E05DE" w:rsidP="00245811">
      <w:pPr>
        <w:jc w:val="both"/>
        <w:rPr>
          <w:sz w:val="22"/>
          <w:szCs w:val="22"/>
        </w:rPr>
      </w:pPr>
    </w:p>
    <w:p w:rsidR="00245811" w:rsidRPr="00F61B61" w:rsidRDefault="00245811" w:rsidP="00245811">
      <w:pPr>
        <w:jc w:val="both"/>
        <w:rPr>
          <w:sz w:val="22"/>
          <w:szCs w:val="22"/>
        </w:rPr>
      </w:pPr>
    </w:p>
    <w:p w:rsidR="003E05DE" w:rsidRPr="000B70F8" w:rsidRDefault="003E05DE" w:rsidP="003E05DE">
      <w:pPr>
        <w:shd w:val="clear" w:color="auto" w:fill="FFFFFF"/>
        <w:ind w:left="6372"/>
        <w:rPr>
          <w:sz w:val="24"/>
          <w:szCs w:val="24"/>
        </w:rPr>
      </w:pPr>
      <w:r w:rsidRPr="000B70F8">
        <w:rPr>
          <w:sz w:val="24"/>
          <w:szCs w:val="24"/>
        </w:rPr>
        <w:t>Приложение № 1 к постановлению</w:t>
      </w:r>
    </w:p>
    <w:p w:rsidR="003E05DE" w:rsidRPr="000B70F8" w:rsidRDefault="003E05DE" w:rsidP="003E05DE">
      <w:pPr>
        <w:shd w:val="clear" w:color="auto" w:fill="FFFFFF"/>
        <w:ind w:left="6372"/>
        <w:rPr>
          <w:sz w:val="24"/>
          <w:szCs w:val="24"/>
        </w:rPr>
      </w:pPr>
      <w:r w:rsidRPr="000B70F8">
        <w:rPr>
          <w:sz w:val="24"/>
          <w:szCs w:val="24"/>
        </w:rPr>
        <w:t>Исполнительного комитета</w:t>
      </w:r>
    </w:p>
    <w:p w:rsidR="003E05DE" w:rsidRPr="000B70F8" w:rsidRDefault="003E05DE" w:rsidP="003E05DE">
      <w:pPr>
        <w:shd w:val="clear" w:color="auto" w:fill="FFFFFF"/>
        <w:ind w:left="6372"/>
        <w:rPr>
          <w:sz w:val="24"/>
          <w:szCs w:val="24"/>
        </w:rPr>
      </w:pPr>
      <w:r w:rsidRPr="000B70F8">
        <w:rPr>
          <w:sz w:val="24"/>
          <w:szCs w:val="24"/>
        </w:rPr>
        <w:t>от ___________ № ___________</w:t>
      </w:r>
    </w:p>
    <w:p w:rsidR="003E05DE" w:rsidRPr="000B70F8" w:rsidRDefault="003E05DE" w:rsidP="003E05DE">
      <w:pPr>
        <w:shd w:val="clear" w:color="auto" w:fill="FFFFFF"/>
        <w:ind w:left="6372" w:firstLine="567"/>
        <w:rPr>
          <w:sz w:val="24"/>
          <w:szCs w:val="24"/>
        </w:rPr>
      </w:pPr>
    </w:p>
    <w:p w:rsidR="003E05DE" w:rsidRPr="000B70F8" w:rsidRDefault="003E05DE" w:rsidP="003E05DE">
      <w:pPr>
        <w:autoSpaceDE w:val="0"/>
        <w:autoSpaceDN w:val="0"/>
        <w:adjustRightInd w:val="0"/>
        <w:ind w:left="6372"/>
        <w:outlineLvl w:val="0"/>
        <w:rPr>
          <w:rFonts w:eastAsia="Calibri"/>
          <w:sz w:val="24"/>
          <w:szCs w:val="24"/>
        </w:rPr>
      </w:pPr>
      <w:r w:rsidRPr="000B70F8">
        <w:rPr>
          <w:rFonts w:eastAsia="Calibri"/>
          <w:sz w:val="24"/>
          <w:szCs w:val="24"/>
        </w:rPr>
        <w:t>Приложение №3 к постановлению</w:t>
      </w:r>
    </w:p>
    <w:p w:rsidR="003E05DE" w:rsidRPr="000B70F8" w:rsidRDefault="003E05DE" w:rsidP="003E05DE">
      <w:pPr>
        <w:autoSpaceDE w:val="0"/>
        <w:autoSpaceDN w:val="0"/>
        <w:adjustRightInd w:val="0"/>
        <w:ind w:left="6372"/>
        <w:rPr>
          <w:rFonts w:eastAsia="Calibri"/>
          <w:sz w:val="24"/>
          <w:szCs w:val="24"/>
        </w:rPr>
      </w:pPr>
      <w:r w:rsidRPr="000B70F8">
        <w:rPr>
          <w:rFonts w:eastAsia="Calibri"/>
          <w:sz w:val="24"/>
          <w:szCs w:val="24"/>
        </w:rPr>
        <w:t>Исполнительного комитета</w:t>
      </w:r>
    </w:p>
    <w:p w:rsidR="003E05DE" w:rsidRPr="000B70F8" w:rsidRDefault="003E05DE" w:rsidP="003E05DE">
      <w:pPr>
        <w:autoSpaceDE w:val="0"/>
        <w:autoSpaceDN w:val="0"/>
        <w:adjustRightInd w:val="0"/>
        <w:ind w:left="6372"/>
        <w:rPr>
          <w:rFonts w:eastAsia="Calibri"/>
          <w:sz w:val="24"/>
          <w:szCs w:val="24"/>
        </w:rPr>
      </w:pPr>
      <w:r w:rsidRPr="000B70F8">
        <w:rPr>
          <w:rFonts w:eastAsia="Calibri"/>
          <w:sz w:val="24"/>
          <w:szCs w:val="24"/>
        </w:rPr>
        <w:t>от 11 ноября 2016 г. № 5925</w:t>
      </w:r>
    </w:p>
    <w:p w:rsidR="003E05DE" w:rsidRPr="000B70F8" w:rsidRDefault="003E05DE" w:rsidP="003E05DE">
      <w:pPr>
        <w:shd w:val="clear" w:color="auto" w:fill="FFFFFF"/>
        <w:ind w:firstLine="567"/>
        <w:rPr>
          <w:sz w:val="24"/>
          <w:szCs w:val="24"/>
        </w:rPr>
      </w:pPr>
    </w:p>
    <w:p w:rsidR="003E05DE" w:rsidRPr="000B70F8" w:rsidRDefault="003E05DE" w:rsidP="003E05DE">
      <w:pPr>
        <w:shd w:val="clear" w:color="auto" w:fill="FFFFFF"/>
        <w:ind w:firstLine="567"/>
        <w:jc w:val="center"/>
        <w:rPr>
          <w:sz w:val="24"/>
          <w:szCs w:val="24"/>
        </w:rPr>
      </w:pPr>
    </w:p>
    <w:p w:rsidR="003E05DE" w:rsidRPr="000B70F8" w:rsidRDefault="003E05DE" w:rsidP="003E05DE">
      <w:pPr>
        <w:shd w:val="clear" w:color="auto" w:fill="FFFFFF"/>
        <w:ind w:firstLine="567"/>
        <w:jc w:val="center"/>
        <w:rPr>
          <w:sz w:val="24"/>
          <w:szCs w:val="24"/>
        </w:rPr>
      </w:pPr>
    </w:p>
    <w:p w:rsidR="003E05DE" w:rsidRPr="003C07E4" w:rsidRDefault="003E05DE" w:rsidP="003E05DE">
      <w:pPr>
        <w:shd w:val="clear" w:color="auto" w:fill="FFFFFF"/>
        <w:ind w:firstLine="567"/>
        <w:jc w:val="center"/>
        <w:rPr>
          <w:sz w:val="24"/>
          <w:szCs w:val="24"/>
        </w:rPr>
      </w:pPr>
      <w:r w:rsidRPr="003C07E4">
        <w:rPr>
          <w:sz w:val="24"/>
          <w:szCs w:val="24"/>
        </w:rPr>
        <w:t>Договор на право размещения</w:t>
      </w:r>
    </w:p>
    <w:p w:rsidR="003E05DE" w:rsidRPr="003C07E4" w:rsidRDefault="003E05DE" w:rsidP="003E05DE">
      <w:pPr>
        <w:shd w:val="clear" w:color="auto" w:fill="FFFFFF"/>
        <w:ind w:firstLine="567"/>
        <w:jc w:val="center"/>
        <w:rPr>
          <w:sz w:val="24"/>
          <w:szCs w:val="24"/>
        </w:rPr>
      </w:pPr>
      <w:r w:rsidRPr="003C07E4">
        <w:rPr>
          <w:sz w:val="24"/>
          <w:szCs w:val="24"/>
        </w:rPr>
        <w:t xml:space="preserve">нестационарного торгового объекта  </w:t>
      </w:r>
    </w:p>
    <w:p w:rsidR="003E05DE" w:rsidRPr="003C07E4" w:rsidRDefault="003E05DE" w:rsidP="003E05DE">
      <w:pPr>
        <w:shd w:val="clear" w:color="auto" w:fill="FFFFFF"/>
        <w:ind w:firstLine="567"/>
        <w:jc w:val="center"/>
        <w:rPr>
          <w:sz w:val="24"/>
          <w:szCs w:val="24"/>
        </w:rPr>
      </w:pPr>
      <w:r w:rsidRPr="003C07E4">
        <w:rPr>
          <w:sz w:val="24"/>
          <w:szCs w:val="24"/>
        </w:rPr>
        <w:t>на территории муниципального образования</w:t>
      </w:r>
    </w:p>
    <w:p w:rsidR="003E05DE" w:rsidRPr="003C07E4" w:rsidRDefault="003E05DE" w:rsidP="003E05DE">
      <w:pPr>
        <w:shd w:val="clear" w:color="auto" w:fill="FFFFFF"/>
        <w:ind w:firstLine="567"/>
        <w:jc w:val="center"/>
        <w:rPr>
          <w:sz w:val="24"/>
          <w:szCs w:val="24"/>
        </w:rPr>
      </w:pPr>
      <w:r w:rsidRPr="003C07E4">
        <w:rPr>
          <w:sz w:val="24"/>
          <w:szCs w:val="24"/>
        </w:rPr>
        <w:t>город Набережные Челны</w:t>
      </w:r>
    </w:p>
    <w:p w:rsidR="003E05DE" w:rsidRPr="003C07E4" w:rsidRDefault="003E05DE" w:rsidP="003E05DE">
      <w:pPr>
        <w:shd w:val="clear" w:color="auto" w:fill="FFFFFF"/>
        <w:spacing w:before="180" w:after="180"/>
        <w:ind w:firstLine="567"/>
        <w:jc w:val="both"/>
        <w:rPr>
          <w:sz w:val="24"/>
          <w:szCs w:val="24"/>
        </w:rPr>
      </w:pPr>
    </w:p>
    <w:p w:rsidR="003E05DE" w:rsidRPr="003C07E4" w:rsidRDefault="003E05DE" w:rsidP="003E05DE">
      <w:pPr>
        <w:shd w:val="clear" w:color="auto" w:fill="FFFFFF"/>
        <w:spacing w:before="180" w:after="180"/>
        <w:jc w:val="both"/>
        <w:rPr>
          <w:sz w:val="24"/>
          <w:szCs w:val="24"/>
        </w:rPr>
      </w:pPr>
      <w:r w:rsidRPr="003C07E4">
        <w:rPr>
          <w:sz w:val="24"/>
          <w:szCs w:val="24"/>
        </w:rPr>
        <w:t xml:space="preserve">г. Набережные Челны                                                                                    </w:t>
      </w:r>
      <w:proofErr w:type="gramStart"/>
      <w:r w:rsidRPr="003C07E4">
        <w:rPr>
          <w:sz w:val="24"/>
          <w:szCs w:val="24"/>
        </w:rPr>
        <w:t xml:space="preserve">   «</w:t>
      </w:r>
      <w:proofErr w:type="gramEnd"/>
      <w:r w:rsidRPr="003C07E4">
        <w:rPr>
          <w:sz w:val="24"/>
          <w:szCs w:val="24"/>
        </w:rPr>
        <w:t>__» _________ 20__ г.</w:t>
      </w:r>
    </w:p>
    <w:p w:rsidR="003E05DE" w:rsidRPr="003C07E4" w:rsidRDefault="003E05DE" w:rsidP="003E05DE">
      <w:pPr>
        <w:shd w:val="clear" w:color="auto" w:fill="FFFFFF"/>
        <w:ind w:firstLine="567"/>
        <w:jc w:val="both"/>
        <w:rPr>
          <w:sz w:val="24"/>
          <w:szCs w:val="24"/>
        </w:rPr>
      </w:pPr>
      <w:r w:rsidRPr="003C07E4">
        <w:rPr>
          <w:sz w:val="24"/>
          <w:szCs w:val="24"/>
        </w:rPr>
        <w:t xml:space="preserve">МКУ «Исполнительный комитет муниципального образования город Набережные Челны Республики Татарстан» в лице Руководителя Исполнительного комитета Руководителя Исполнительного комитета Салахова Фарида </w:t>
      </w:r>
      <w:proofErr w:type="spellStart"/>
      <w:r w:rsidRPr="003C07E4">
        <w:rPr>
          <w:sz w:val="24"/>
          <w:szCs w:val="24"/>
        </w:rPr>
        <w:t>Шавкатовича</w:t>
      </w:r>
      <w:proofErr w:type="spellEnd"/>
      <w:r w:rsidRPr="003C07E4">
        <w:rPr>
          <w:sz w:val="24"/>
          <w:szCs w:val="24"/>
        </w:rPr>
        <w:t xml:space="preserve">, действующего на основании Устава города, именуемое в дальнейшем «Исполнительный комитет», с одной стороны, и </w:t>
      </w:r>
    </w:p>
    <w:p w:rsidR="003E05DE" w:rsidRPr="003C07E4" w:rsidRDefault="003E05DE" w:rsidP="003E05DE">
      <w:pPr>
        <w:shd w:val="clear" w:color="auto" w:fill="FFFFFF"/>
        <w:rPr>
          <w:sz w:val="24"/>
          <w:szCs w:val="24"/>
        </w:rPr>
      </w:pPr>
      <w:r w:rsidRPr="003C07E4">
        <w:rPr>
          <w:sz w:val="24"/>
          <w:szCs w:val="24"/>
        </w:rPr>
        <w:t>_____________________________________________________________________________________</w:t>
      </w:r>
    </w:p>
    <w:p w:rsidR="003E05DE" w:rsidRPr="003C07E4" w:rsidRDefault="003E05DE" w:rsidP="003E05DE">
      <w:pPr>
        <w:shd w:val="clear" w:color="auto" w:fill="FFFFFF"/>
        <w:ind w:firstLine="567"/>
        <w:jc w:val="center"/>
        <w:rPr>
          <w:sz w:val="24"/>
          <w:szCs w:val="24"/>
        </w:rPr>
      </w:pPr>
      <w:r w:rsidRPr="003C07E4">
        <w:rPr>
          <w:sz w:val="24"/>
          <w:szCs w:val="24"/>
          <w:vertAlign w:val="subscript"/>
        </w:rPr>
        <w:t>(полное наименование хозяйствующего субъекта</w:t>
      </w:r>
    </w:p>
    <w:p w:rsidR="003E05DE" w:rsidRPr="003C07E4" w:rsidRDefault="003E05DE" w:rsidP="003E05DE">
      <w:pPr>
        <w:shd w:val="clear" w:color="auto" w:fill="FFFFFF"/>
        <w:jc w:val="both"/>
        <w:rPr>
          <w:sz w:val="24"/>
          <w:szCs w:val="24"/>
        </w:rPr>
      </w:pPr>
      <w:r w:rsidRPr="003C07E4">
        <w:rPr>
          <w:sz w:val="24"/>
          <w:szCs w:val="24"/>
        </w:rPr>
        <w:t>в лице_______________________________________________________________________________,</w:t>
      </w:r>
    </w:p>
    <w:p w:rsidR="003E05DE" w:rsidRPr="003C07E4" w:rsidRDefault="003E05DE" w:rsidP="003E05DE">
      <w:pPr>
        <w:shd w:val="clear" w:color="auto" w:fill="FFFFFF"/>
        <w:jc w:val="center"/>
        <w:rPr>
          <w:sz w:val="24"/>
          <w:szCs w:val="24"/>
        </w:rPr>
      </w:pPr>
      <w:r w:rsidRPr="003C07E4">
        <w:rPr>
          <w:sz w:val="24"/>
          <w:szCs w:val="24"/>
        </w:rPr>
        <w:t>(должность, Ф.И.О.)</w:t>
      </w:r>
    </w:p>
    <w:p w:rsidR="003E05DE" w:rsidRPr="003C07E4" w:rsidRDefault="003E05DE" w:rsidP="003E05DE">
      <w:pPr>
        <w:shd w:val="clear" w:color="auto" w:fill="FFFFFF"/>
        <w:jc w:val="both"/>
        <w:rPr>
          <w:sz w:val="24"/>
          <w:szCs w:val="24"/>
        </w:rPr>
      </w:pPr>
      <w:r w:rsidRPr="003C07E4">
        <w:rPr>
          <w:sz w:val="24"/>
          <w:szCs w:val="24"/>
        </w:rPr>
        <w:t>действующего на основании____________________________________________________________,</w:t>
      </w:r>
    </w:p>
    <w:p w:rsidR="003E05DE" w:rsidRPr="003C07E4" w:rsidRDefault="003E05DE" w:rsidP="003E05DE">
      <w:pPr>
        <w:shd w:val="clear" w:color="auto" w:fill="FFFFFF"/>
        <w:jc w:val="both"/>
        <w:rPr>
          <w:i/>
          <w:iCs/>
          <w:sz w:val="24"/>
          <w:szCs w:val="24"/>
          <w:u w:val="single"/>
        </w:rPr>
      </w:pPr>
      <w:proofErr w:type="gramStart"/>
      <w:r w:rsidRPr="003C07E4">
        <w:rPr>
          <w:sz w:val="24"/>
          <w:szCs w:val="24"/>
        </w:rPr>
        <w:t>именуемый  в</w:t>
      </w:r>
      <w:proofErr w:type="gramEnd"/>
      <w:r w:rsidRPr="003C07E4">
        <w:rPr>
          <w:sz w:val="24"/>
          <w:szCs w:val="24"/>
        </w:rPr>
        <w:t>  дальнейшем  «Хозяйствующий  субъект», с другой  стороны,  а  вместе  именуемые «Стороны», на основании ___________</w:t>
      </w:r>
      <w:r w:rsidRPr="003C07E4">
        <w:rPr>
          <w:i/>
          <w:iCs/>
          <w:sz w:val="24"/>
          <w:szCs w:val="24"/>
          <w:u w:val="single"/>
        </w:rPr>
        <w:t>___________________________________________________</w:t>
      </w:r>
    </w:p>
    <w:p w:rsidR="003E05DE" w:rsidRPr="003C07E4" w:rsidRDefault="003E05DE" w:rsidP="003E05DE">
      <w:pPr>
        <w:shd w:val="clear" w:color="auto" w:fill="FFFFFF"/>
        <w:jc w:val="center"/>
        <w:rPr>
          <w:sz w:val="24"/>
          <w:szCs w:val="24"/>
          <w:vertAlign w:val="subscript"/>
        </w:rPr>
      </w:pPr>
      <w:r w:rsidRPr="003C07E4">
        <w:rPr>
          <w:sz w:val="24"/>
          <w:szCs w:val="24"/>
          <w:vertAlign w:val="subscript"/>
        </w:rPr>
        <w:t>(указывается основание заключения Договора – протокол о результатах торгов, заявление хозяйствующего субъекта и т.п.)</w:t>
      </w:r>
    </w:p>
    <w:p w:rsidR="003E05DE" w:rsidRPr="003C07E4" w:rsidRDefault="003E05DE" w:rsidP="003E05DE">
      <w:pPr>
        <w:shd w:val="clear" w:color="auto" w:fill="FFFFFF"/>
        <w:jc w:val="both"/>
        <w:rPr>
          <w:sz w:val="24"/>
          <w:szCs w:val="24"/>
        </w:rPr>
      </w:pPr>
      <w:r w:rsidRPr="003C07E4">
        <w:rPr>
          <w:sz w:val="24"/>
          <w:szCs w:val="24"/>
        </w:rPr>
        <w:t>заключили настоящий Договор о нижеследующем:</w:t>
      </w:r>
    </w:p>
    <w:p w:rsidR="003E05DE" w:rsidRPr="003C07E4" w:rsidRDefault="003E05DE" w:rsidP="003E05DE">
      <w:pPr>
        <w:shd w:val="clear" w:color="auto" w:fill="FFFFFF"/>
        <w:jc w:val="both"/>
        <w:rPr>
          <w:sz w:val="24"/>
          <w:szCs w:val="24"/>
        </w:rPr>
      </w:pPr>
    </w:p>
    <w:p w:rsidR="003E05DE" w:rsidRPr="003C07E4" w:rsidRDefault="003E05DE" w:rsidP="003E05DE">
      <w:pPr>
        <w:numPr>
          <w:ilvl w:val="0"/>
          <w:numId w:val="35"/>
        </w:numPr>
        <w:shd w:val="clear" w:color="auto" w:fill="FFFFFF"/>
        <w:jc w:val="center"/>
        <w:rPr>
          <w:sz w:val="24"/>
          <w:szCs w:val="24"/>
        </w:rPr>
      </w:pPr>
      <w:r w:rsidRPr="003C07E4">
        <w:rPr>
          <w:sz w:val="24"/>
          <w:szCs w:val="24"/>
        </w:rPr>
        <w:t>Предмет Договора</w:t>
      </w:r>
    </w:p>
    <w:p w:rsidR="003E05DE" w:rsidRPr="003C07E4" w:rsidRDefault="003E05DE" w:rsidP="003E05DE">
      <w:pPr>
        <w:shd w:val="clear" w:color="auto" w:fill="FFFFFF"/>
        <w:ind w:left="567"/>
        <w:rPr>
          <w:sz w:val="24"/>
          <w:szCs w:val="24"/>
        </w:rPr>
      </w:pPr>
    </w:p>
    <w:p w:rsidR="003E05DE" w:rsidRPr="003C07E4" w:rsidRDefault="003E05DE" w:rsidP="003E05DE">
      <w:pPr>
        <w:shd w:val="clear" w:color="auto" w:fill="FFFFFF"/>
        <w:ind w:firstLine="567"/>
        <w:jc w:val="both"/>
        <w:rPr>
          <w:i/>
          <w:iCs/>
          <w:sz w:val="24"/>
          <w:szCs w:val="24"/>
          <w:u w:val="single"/>
        </w:rPr>
      </w:pPr>
      <w:r w:rsidRPr="003C07E4">
        <w:rPr>
          <w:sz w:val="24"/>
          <w:szCs w:val="24"/>
        </w:rPr>
        <w:t>     1.1.  Исполнительный комитет предоставляет Хозяйствующему субъекту право на размещение нестационарного торгового объекта на территории муниципального образования город Набережные Челны (далее - Объект) площадью _______</w:t>
      </w:r>
      <w:proofErr w:type="spellStart"/>
      <w:r w:rsidRPr="003C07E4">
        <w:rPr>
          <w:sz w:val="24"/>
          <w:szCs w:val="24"/>
        </w:rPr>
        <w:t>кв.м</w:t>
      </w:r>
      <w:proofErr w:type="spellEnd"/>
      <w:r w:rsidRPr="003C07E4">
        <w:rPr>
          <w:sz w:val="24"/>
          <w:szCs w:val="24"/>
        </w:rPr>
        <w:t>. для осуществления ___________________________________________________________________.</w:t>
      </w:r>
    </w:p>
    <w:p w:rsidR="003E05DE" w:rsidRPr="003C07E4" w:rsidRDefault="003E05DE" w:rsidP="003E05DE">
      <w:pPr>
        <w:shd w:val="clear" w:color="auto" w:fill="FFFFFF"/>
        <w:ind w:firstLine="567"/>
        <w:jc w:val="both"/>
        <w:rPr>
          <w:i/>
          <w:iCs/>
          <w:sz w:val="24"/>
          <w:szCs w:val="24"/>
          <w:u w:val="single"/>
        </w:rPr>
      </w:pPr>
      <w:r w:rsidRPr="003C07E4">
        <w:rPr>
          <w:sz w:val="24"/>
          <w:szCs w:val="24"/>
        </w:rPr>
        <w:t xml:space="preserve">Специализация Объекта </w:t>
      </w:r>
      <w:r w:rsidRPr="003C07E4">
        <w:rPr>
          <w:i/>
          <w:iCs/>
          <w:sz w:val="24"/>
          <w:szCs w:val="24"/>
          <w:u w:val="single"/>
        </w:rPr>
        <w:t xml:space="preserve">_________________________________________________________. </w:t>
      </w:r>
    </w:p>
    <w:p w:rsidR="003E05DE" w:rsidRPr="003C07E4" w:rsidRDefault="003E05DE" w:rsidP="003E05DE">
      <w:pPr>
        <w:shd w:val="clear" w:color="auto" w:fill="FFFFFF"/>
        <w:ind w:firstLine="567"/>
        <w:jc w:val="both"/>
        <w:rPr>
          <w:iCs/>
          <w:sz w:val="24"/>
          <w:szCs w:val="24"/>
        </w:rPr>
      </w:pPr>
      <w:r w:rsidRPr="003C07E4">
        <w:rPr>
          <w:iCs/>
          <w:sz w:val="24"/>
          <w:szCs w:val="24"/>
        </w:rPr>
        <w:t>Объект расположен по адресному ориентиру: ________________________________________.</w:t>
      </w:r>
    </w:p>
    <w:p w:rsidR="003E05DE" w:rsidRPr="003C07E4" w:rsidRDefault="003E05DE" w:rsidP="003E05DE">
      <w:pPr>
        <w:shd w:val="clear" w:color="auto" w:fill="FFFFFF"/>
        <w:ind w:firstLine="567"/>
        <w:jc w:val="both"/>
        <w:rPr>
          <w:i/>
          <w:iCs/>
          <w:sz w:val="24"/>
          <w:szCs w:val="24"/>
          <w:u w:val="single"/>
        </w:rPr>
      </w:pPr>
      <w:r w:rsidRPr="003C07E4">
        <w:rPr>
          <w:iCs/>
          <w:sz w:val="24"/>
          <w:szCs w:val="24"/>
        </w:rPr>
        <w:t>Место размещения Объекта</w:t>
      </w:r>
      <w:r w:rsidRPr="003C07E4">
        <w:rPr>
          <w:sz w:val="24"/>
          <w:szCs w:val="24"/>
        </w:rPr>
        <w:t xml:space="preserve"> определено следующими </w:t>
      </w:r>
      <w:proofErr w:type="gramStart"/>
      <w:r w:rsidRPr="003C07E4">
        <w:rPr>
          <w:sz w:val="24"/>
          <w:szCs w:val="24"/>
        </w:rPr>
        <w:t>координатами:_</w:t>
      </w:r>
      <w:proofErr w:type="gramEnd"/>
      <w:r w:rsidRPr="003C07E4">
        <w:rPr>
          <w:sz w:val="24"/>
          <w:szCs w:val="24"/>
        </w:rPr>
        <w:t>______________________________________________________________________</w:t>
      </w:r>
      <w:r w:rsidRPr="003C07E4">
        <w:rPr>
          <w:i/>
          <w:iCs/>
          <w:sz w:val="24"/>
          <w:szCs w:val="24"/>
          <w:u w:val="single"/>
        </w:rPr>
        <w:t>.</w:t>
      </w:r>
    </w:p>
    <w:p w:rsidR="003E05DE" w:rsidRPr="003C07E4" w:rsidRDefault="003E05DE" w:rsidP="003E05DE">
      <w:pPr>
        <w:shd w:val="clear" w:color="auto" w:fill="FFFFFF"/>
        <w:ind w:firstLine="567"/>
        <w:jc w:val="both"/>
        <w:rPr>
          <w:b/>
          <w:bCs/>
          <w:sz w:val="24"/>
          <w:szCs w:val="24"/>
        </w:rPr>
      </w:pPr>
      <w:r w:rsidRPr="003C07E4">
        <w:rPr>
          <w:sz w:val="24"/>
          <w:szCs w:val="24"/>
        </w:rPr>
        <w:t xml:space="preserve">1.2. Настоящий Договор заключен в соответствии </w:t>
      </w:r>
      <w:proofErr w:type="gramStart"/>
      <w:r w:rsidRPr="003C07E4">
        <w:rPr>
          <w:sz w:val="24"/>
          <w:szCs w:val="24"/>
        </w:rPr>
        <w:t xml:space="preserve">со </w:t>
      </w:r>
      <w:r w:rsidRPr="003C07E4">
        <w:rPr>
          <w:iCs/>
          <w:sz w:val="24"/>
          <w:szCs w:val="24"/>
        </w:rPr>
        <w:t xml:space="preserve"> </w:t>
      </w:r>
      <w:r w:rsidRPr="003C07E4">
        <w:rPr>
          <w:sz w:val="24"/>
          <w:szCs w:val="24"/>
        </w:rPr>
        <w:t>Схемой</w:t>
      </w:r>
      <w:proofErr w:type="gramEnd"/>
      <w:r w:rsidRPr="003C07E4">
        <w:rPr>
          <w:sz w:val="24"/>
          <w:szCs w:val="24"/>
        </w:rPr>
        <w:t xml:space="preserve">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______________________________.</w:t>
      </w:r>
    </w:p>
    <w:p w:rsidR="003E05DE" w:rsidRPr="003C07E4" w:rsidRDefault="003E05DE" w:rsidP="003E05DE">
      <w:pPr>
        <w:ind w:firstLine="567"/>
        <w:jc w:val="both"/>
        <w:rPr>
          <w:sz w:val="24"/>
          <w:szCs w:val="24"/>
        </w:rPr>
      </w:pPr>
      <w:r w:rsidRPr="003C07E4">
        <w:rPr>
          <w:sz w:val="24"/>
          <w:szCs w:val="24"/>
        </w:rPr>
        <w:t xml:space="preserve">1.3. Существенными условиями настоящего Договора являются: </w:t>
      </w:r>
    </w:p>
    <w:p w:rsidR="003E05DE" w:rsidRPr="003C07E4" w:rsidRDefault="003E05DE" w:rsidP="003E05DE">
      <w:pPr>
        <w:ind w:firstLine="567"/>
        <w:jc w:val="both"/>
        <w:rPr>
          <w:sz w:val="24"/>
          <w:szCs w:val="24"/>
        </w:rPr>
      </w:pPr>
      <w:r w:rsidRPr="003C07E4">
        <w:rPr>
          <w:sz w:val="24"/>
          <w:szCs w:val="24"/>
        </w:rPr>
        <w:t>1) соблюдение Хозяйствующим субъектом условий, указанных в пункте 1.1. настоящего Договора;</w:t>
      </w:r>
    </w:p>
    <w:p w:rsidR="003E05DE" w:rsidRPr="003C07E4" w:rsidRDefault="003E05DE" w:rsidP="003E05DE">
      <w:pPr>
        <w:ind w:firstLine="567"/>
        <w:jc w:val="both"/>
        <w:rPr>
          <w:sz w:val="24"/>
          <w:szCs w:val="24"/>
        </w:rPr>
      </w:pPr>
      <w:r w:rsidRPr="003C07E4">
        <w:rPr>
          <w:sz w:val="24"/>
          <w:szCs w:val="24"/>
        </w:rPr>
        <w:t>2) эксплуатация Хозяйствующим субъектом Объекта при наличии акта приемочной комиссии;</w:t>
      </w:r>
    </w:p>
    <w:p w:rsidR="003E05DE" w:rsidRPr="003C07E4" w:rsidRDefault="003E05DE" w:rsidP="003E05DE">
      <w:pPr>
        <w:ind w:firstLine="567"/>
        <w:jc w:val="both"/>
        <w:rPr>
          <w:sz w:val="24"/>
          <w:szCs w:val="24"/>
        </w:rPr>
      </w:pPr>
      <w:r w:rsidRPr="003C07E4">
        <w:rPr>
          <w:sz w:val="24"/>
          <w:szCs w:val="24"/>
        </w:rPr>
        <w:t>3) обязанность Хозяйствующего субъекта не использовать право на размещение для:</w:t>
      </w:r>
    </w:p>
    <w:p w:rsidR="003E05DE" w:rsidRPr="003C07E4" w:rsidRDefault="003E05DE" w:rsidP="003E05DE">
      <w:pPr>
        <w:ind w:firstLine="540"/>
        <w:jc w:val="both"/>
        <w:rPr>
          <w:sz w:val="24"/>
          <w:szCs w:val="24"/>
        </w:rPr>
      </w:pPr>
      <w:r w:rsidRPr="003C07E4">
        <w:rPr>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E05DE" w:rsidRPr="003C07E4" w:rsidRDefault="003E05DE" w:rsidP="003E05DE">
      <w:pPr>
        <w:ind w:firstLine="540"/>
        <w:jc w:val="both"/>
        <w:rPr>
          <w:sz w:val="24"/>
          <w:szCs w:val="24"/>
        </w:rPr>
      </w:pPr>
      <w:r w:rsidRPr="003C07E4">
        <w:rPr>
          <w:sz w:val="24"/>
          <w:szCs w:val="24"/>
        </w:rPr>
        <w:lastRenderedPageBreak/>
        <w:t xml:space="preserve">- реализации товаров, в составе которых могут быть психотропные или наркотические вещества и (или) их </w:t>
      </w:r>
      <w:proofErr w:type="spellStart"/>
      <w:r w:rsidRPr="003C07E4">
        <w:rPr>
          <w:sz w:val="24"/>
          <w:szCs w:val="24"/>
        </w:rPr>
        <w:t>прекурсоры</w:t>
      </w:r>
      <w:proofErr w:type="spellEnd"/>
      <w:r w:rsidRPr="003C07E4">
        <w:rPr>
          <w:sz w:val="24"/>
          <w:szCs w:val="24"/>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3E05DE" w:rsidRPr="003C07E4" w:rsidRDefault="003E05DE" w:rsidP="003E05DE">
      <w:pPr>
        <w:tabs>
          <w:tab w:val="left" w:pos="3465"/>
        </w:tabs>
        <w:jc w:val="both"/>
        <w:rPr>
          <w:sz w:val="24"/>
          <w:szCs w:val="24"/>
        </w:rPr>
      </w:pPr>
      <w:r w:rsidRPr="003C07E4">
        <w:rPr>
          <w:sz w:val="24"/>
          <w:szCs w:val="24"/>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E05DE" w:rsidRPr="003C07E4" w:rsidRDefault="003E05DE" w:rsidP="003E05DE">
      <w:pPr>
        <w:autoSpaceDE w:val="0"/>
        <w:autoSpaceDN w:val="0"/>
        <w:adjustRightInd w:val="0"/>
        <w:ind w:firstLine="540"/>
        <w:jc w:val="both"/>
        <w:rPr>
          <w:sz w:val="24"/>
          <w:szCs w:val="24"/>
        </w:rPr>
      </w:pPr>
      <w:r w:rsidRPr="003C07E4">
        <w:rPr>
          <w:sz w:val="24"/>
          <w:szCs w:val="24"/>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3C07E4">
        <w:rPr>
          <w:sz w:val="24"/>
          <w:szCs w:val="24"/>
        </w:rPr>
        <w:t>пуаре</w:t>
      </w:r>
      <w:proofErr w:type="spellEnd"/>
      <w:r w:rsidRPr="003C07E4">
        <w:rPr>
          <w:sz w:val="24"/>
          <w:szCs w:val="24"/>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3C07E4">
        <w:rPr>
          <w:sz w:val="24"/>
          <w:szCs w:val="24"/>
        </w:rPr>
        <w:t>кальвадосный</w:t>
      </w:r>
      <w:proofErr w:type="spellEnd"/>
      <w:r w:rsidRPr="003C07E4">
        <w:rPr>
          <w:sz w:val="24"/>
          <w:szCs w:val="24"/>
        </w:rPr>
        <w:t xml:space="preserve">, </w:t>
      </w:r>
      <w:proofErr w:type="spellStart"/>
      <w:r w:rsidRPr="003C07E4">
        <w:rPr>
          <w:sz w:val="24"/>
          <w:szCs w:val="24"/>
        </w:rPr>
        <w:t>висковый</w:t>
      </w:r>
      <w:proofErr w:type="spellEnd"/>
      <w:r w:rsidRPr="003C07E4">
        <w:rPr>
          <w:sz w:val="24"/>
          <w:szCs w:val="24"/>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розничной продажи пива и пивных напитков в сезонных (летних) кафе в период с 01 мая по 1 октября). </w:t>
      </w:r>
    </w:p>
    <w:p w:rsidR="003E05DE" w:rsidRPr="003C07E4" w:rsidRDefault="003E05DE" w:rsidP="003E05DE">
      <w:pPr>
        <w:autoSpaceDE w:val="0"/>
        <w:autoSpaceDN w:val="0"/>
        <w:adjustRightInd w:val="0"/>
        <w:ind w:firstLine="540"/>
        <w:jc w:val="both"/>
        <w:rPr>
          <w:sz w:val="24"/>
          <w:szCs w:val="24"/>
        </w:rPr>
      </w:pPr>
    </w:p>
    <w:p w:rsidR="003E05DE" w:rsidRPr="003C07E4" w:rsidRDefault="003E05DE" w:rsidP="003E05DE">
      <w:pPr>
        <w:shd w:val="clear" w:color="auto" w:fill="FFFFFF"/>
        <w:spacing w:before="180" w:after="180"/>
        <w:ind w:firstLine="567"/>
        <w:jc w:val="center"/>
        <w:rPr>
          <w:sz w:val="24"/>
          <w:szCs w:val="24"/>
        </w:rPr>
      </w:pPr>
      <w:r w:rsidRPr="003C07E4">
        <w:rPr>
          <w:sz w:val="24"/>
          <w:szCs w:val="24"/>
        </w:rPr>
        <w:t>2. Права и обязанности Сторон</w:t>
      </w:r>
    </w:p>
    <w:p w:rsidR="003E05DE" w:rsidRPr="003C07E4" w:rsidRDefault="003E05DE" w:rsidP="003E05DE">
      <w:pPr>
        <w:shd w:val="clear" w:color="auto" w:fill="FFFFFF"/>
        <w:ind w:firstLine="567"/>
        <w:jc w:val="both"/>
        <w:rPr>
          <w:sz w:val="24"/>
          <w:szCs w:val="24"/>
        </w:rPr>
      </w:pPr>
      <w:r w:rsidRPr="003C07E4">
        <w:rPr>
          <w:sz w:val="24"/>
          <w:szCs w:val="24"/>
        </w:rPr>
        <w:t>2.1. Исполнительный комитет вправе:</w:t>
      </w:r>
    </w:p>
    <w:p w:rsidR="003E05DE" w:rsidRPr="003C07E4" w:rsidRDefault="003E05DE" w:rsidP="003E05DE">
      <w:pPr>
        <w:shd w:val="clear" w:color="auto" w:fill="FFFFFF"/>
        <w:ind w:firstLine="567"/>
        <w:jc w:val="both"/>
        <w:rPr>
          <w:sz w:val="24"/>
          <w:szCs w:val="24"/>
        </w:rPr>
      </w:pPr>
      <w:r w:rsidRPr="003C07E4">
        <w:rPr>
          <w:sz w:val="24"/>
          <w:szCs w:val="24"/>
        </w:rPr>
        <w:t>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нестационарных торговых объектов;</w:t>
      </w:r>
    </w:p>
    <w:p w:rsidR="003E05DE" w:rsidRPr="003C07E4" w:rsidRDefault="003E05DE" w:rsidP="003E05DE">
      <w:pPr>
        <w:shd w:val="clear" w:color="auto" w:fill="FFFFFF"/>
        <w:ind w:firstLine="567"/>
        <w:jc w:val="both"/>
        <w:rPr>
          <w:sz w:val="24"/>
          <w:szCs w:val="24"/>
        </w:rPr>
      </w:pPr>
      <w:r w:rsidRPr="003C07E4">
        <w:rPr>
          <w:sz w:val="24"/>
          <w:szCs w:val="24"/>
        </w:rPr>
        <w:t>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нестационарных торговых объектов;</w:t>
      </w:r>
    </w:p>
    <w:p w:rsidR="003E05DE" w:rsidRPr="003C07E4" w:rsidRDefault="003E05DE" w:rsidP="003E05DE">
      <w:pPr>
        <w:shd w:val="clear" w:color="auto" w:fill="FFFFFF"/>
        <w:ind w:firstLine="567"/>
        <w:jc w:val="both"/>
        <w:rPr>
          <w:sz w:val="24"/>
          <w:szCs w:val="24"/>
        </w:rPr>
      </w:pPr>
      <w:r w:rsidRPr="003C07E4">
        <w:rPr>
          <w:sz w:val="24"/>
          <w:szCs w:val="24"/>
        </w:rPr>
        <w:t>2.1.3. применить к Хозяйствующему субъекту штрафные санкции в размере 100 тыс. рублей за неисполнение требования, указанного в пункте 2.4.12. настоящего Договора;</w:t>
      </w:r>
    </w:p>
    <w:p w:rsidR="003E05DE" w:rsidRPr="003C07E4" w:rsidRDefault="003E05DE" w:rsidP="003E05DE">
      <w:pPr>
        <w:shd w:val="clear" w:color="auto" w:fill="FFFFFF"/>
        <w:ind w:firstLine="567"/>
        <w:jc w:val="both"/>
        <w:rPr>
          <w:sz w:val="24"/>
          <w:szCs w:val="24"/>
        </w:rPr>
      </w:pPr>
      <w:r w:rsidRPr="003C07E4">
        <w:rPr>
          <w:sz w:val="24"/>
          <w:szCs w:val="24"/>
        </w:rPr>
        <w:t xml:space="preserve">2.1.4. осуществить принудительный демонтаж Объекта в случае отказа Хозяйствующего субъекта осуществить демонтаж и </w:t>
      </w:r>
      <w:proofErr w:type="gramStart"/>
      <w:r w:rsidRPr="003C07E4">
        <w:rPr>
          <w:sz w:val="24"/>
          <w:szCs w:val="24"/>
        </w:rPr>
        <w:t>вывоз  Объекта</w:t>
      </w:r>
      <w:proofErr w:type="gramEnd"/>
      <w:r w:rsidRPr="003C07E4">
        <w:rPr>
          <w:sz w:val="24"/>
          <w:szCs w:val="24"/>
        </w:rPr>
        <w:t xml:space="preserve"> в добровольном порядке.  </w:t>
      </w:r>
    </w:p>
    <w:p w:rsidR="003E05DE" w:rsidRPr="003C07E4" w:rsidRDefault="003E05DE" w:rsidP="003E05DE">
      <w:pPr>
        <w:shd w:val="clear" w:color="auto" w:fill="FFFFFF"/>
        <w:ind w:firstLine="567"/>
        <w:jc w:val="both"/>
        <w:rPr>
          <w:sz w:val="24"/>
          <w:szCs w:val="24"/>
        </w:rPr>
      </w:pPr>
      <w:r w:rsidRPr="003C07E4">
        <w:rPr>
          <w:sz w:val="24"/>
          <w:szCs w:val="24"/>
        </w:rPr>
        <w:t>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пунктом 1.1. настоящего Договора.</w:t>
      </w:r>
    </w:p>
    <w:p w:rsidR="003E05DE" w:rsidRPr="003C07E4" w:rsidRDefault="003E05DE" w:rsidP="003E05DE">
      <w:pPr>
        <w:shd w:val="clear" w:color="auto" w:fill="FFFFFF"/>
        <w:ind w:firstLine="567"/>
        <w:jc w:val="both"/>
        <w:rPr>
          <w:sz w:val="24"/>
          <w:szCs w:val="24"/>
        </w:rPr>
      </w:pPr>
      <w:r w:rsidRPr="003C07E4">
        <w:rPr>
          <w:sz w:val="24"/>
          <w:szCs w:val="24"/>
        </w:rPr>
        <w:t>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 нестационарных торговых объектов, письменно уведомив Исполнительный комитет за 30 дней.</w:t>
      </w:r>
    </w:p>
    <w:p w:rsidR="003E05DE" w:rsidRPr="003C07E4" w:rsidRDefault="003E05DE" w:rsidP="003E05DE">
      <w:pPr>
        <w:shd w:val="clear" w:color="auto" w:fill="FFFFFF"/>
        <w:ind w:firstLine="567"/>
        <w:jc w:val="both"/>
        <w:rPr>
          <w:sz w:val="24"/>
          <w:szCs w:val="24"/>
        </w:rPr>
      </w:pPr>
      <w:r w:rsidRPr="003C07E4">
        <w:rPr>
          <w:sz w:val="24"/>
          <w:szCs w:val="24"/>
        </w:rPr>
        <w:t>2.4. Хозяйствующий субъект обязан:</w:t>
      </w:r>
    </w:p>
    <w:p w:rsidR="003E05DE" w:rsidRPr="003C07E4" w:rsidRDefault="003E05DE" w:rsidP="003E05DE">
      <w:pPr>
        <w:shd w:val="clear" w:color="auto" w:fill="FFFFFF"/>
        <w:ind w:firstLine="567"/>
        <w:jc w:val="both"/>
        <w:rPr>
          <w:rFonts w:eastAsia="Calibri"/>
          <w:sz w:val="24"/>
          <w:szCs w:val="24"/>
        </w:rPr>
      </w:pPr>
      <w:r w:rsidRPr="003C07E4">
        <w:rPr>
          <w:sz w:val="24"/>
          <w:szCs w:val="24"/>
        </w:rPr>
        <w:t xml:space="preserve">2.4.1. обеспечить установку Объекта в соответствии с согласованным проектом, соответствующего требованиям п. 1.1 настоящего Договора и в течение 60 рабочих дней со дня подписания настоящего Договора уведомить </w:t>
      </w:r>
      <w:r w:rsidRPr="003C07E4">
        <w:rPr>
          <w:rFonts w:eastAsia="Calibri"/>
          <w:sz w:val="24"/>
          <w:szCs w:val="24"/>
        </w:rPr>
        <w:t>приемочную комиссию об установке объекта;</w:t>
      </w:r>
    </w:p>
    <w:p w:rsidR="003E05DE" w:rsidRPr="003C07E4" w:rsidRDefault="003E05DE" w:rsidP="003E05DE">
      <w:pPr>
        <w:shd w:val="clear" w:color="auto" w:fill="FFFFFF"/>
        <w:ind w:firstLine="567"/>
        <w:jc w:val="both"/>
        <w:rPr>
          <w:sz w:val="24"/>
          <w:szCs w:val="24"/>
        </w:rPr>
      </w:pPr>
      <w:r w:rsidRPr="003C07E4">
        <w:rPr>
          <w:rFonts w:eastAsia="Calibri"/>
          <w:sz w:val="24"/>
          <w:szCs w:val="24"/>
        </w:rPr>
        <w:t>2.4.2. производить оплату по настоящему Договору своевременно и в полном объеме;</w:t>
      </w:r>
    </w:p>
    <w:p w:rsidR="003E05DE" w:rsidRPr="003C07E4" w:rsidRDefault="003E05DE" w:rsidP="003E05DE">
      <w:pPr>
        <w:shd w:val="clear" w:color="auto" w:fill="FFFFFF"/>
        <w:ind w:firstLine="567"/>
        <w:jc w:val="both"/>
        <w:rPr>
          <w:sz w:val="24"/>
          <w:szCs w:val="24"/>
        </w:rPr>
      </w:pPr>
      <w:r w:rsidRPr="003C07E4">
        <w:rPr>
          <w:sz w:val="24"/>
          <w:szCs w:val="24"/>
        </w:rPr>
        <w:t xml:space="preserve">2.4.3. использовать объект по назначению, указанному в пункте 1.1.настоящего Договора; </w:t>
      </w:r>
    </w:p>
    <w:p w:rsidR="003E05DE" w:rsidRPr="003C07E4" w:rsidRDefault="003E05DE" w:rsidP="003E05DE">
      <w:pPr>
        <w:shd w:val="clear" w:color="auto" w:fill="FFFFFF"/>
        <w:ind w:firstLine="567"/>
        <w:jc w:val="both"/>
        <w:rPr>
          <w:sz w:val="24"/>
          <w:szCs w:val="24"/>
        </w:rPr>
      </w:pPr>
      <w:r w:rsidRPr="003C07E4">
        <w:rPr>
          <w:sz w:val="24"/>
          <w:szCs w:val="24"/>
        </w:rPr>
        <w:t>2.4.4. разместить на фасаде Объекта вывеску с указанием фирменного наименования Хозяйствующего субъекта, места нахождения (адреса), режима работы</w:t>
      </w:r>
      <w:r w:rsidRPr="003C07E4">
        <w:rPr>
          <w:rFonts w:eastAsia="Calibri"/>
          <w:sz w:val="24"/>
          <w:szCs w:val="24"/>
        </w:rPr>
        <w:t>. Информация на вывеске размещается на двух государственных языках Республики Татарстан;</w:t>
      </w:r>
    </w:p>
    <w:p w:rsidR="003E05DE" w:rsidRPr="003C07E4" w:rsidRDefault="003E05DE" w:rsidP="003E05DE">
      <w:pPr>
        <w:autoSpaceDE w:val="0"/>
        <w:autoSpaceDN w:val="0"/>
        <w:adjustRightInd w:val="0"/>
        <w:ind w:firstLine="567"/>
        <w:jc w:val="both"/>
        <w:rPr>
          <w:rFonts w:eastAsia="Calibri"/>
          <w:sz w:val="24"/>
          <w:szCs w:val="24"/>
        </w:rPr>
      </w:pPr>
      <w:r w:rsidRPr="003C07E4">
        <w:rPr>
          <w:sz w:val="24"/>
          <w:szCs w:val="24"/>
        </w:rPr>
        <w:t xml:space="preserve">2.4.5. обеспечить </w:t>
      </w:r>
      <w:r w:rsidRPr="003C07E4">
        <w:rPr>
          <w:rFonts w:eastAsia="Calibri"/>
          <w:sz w:val="24"/>
          <w:szCs w:val="24"/>
        </w:rPr>
        <w:t xml:space="preserve">сохранение внешнего вида Объекта, </w:t>
      </w:r>
      <w:proofErr w:type="gramStart"/>
      <w:r w:rsidRPr="003C07E4">
        <w:rPr>
          <w:rFonts w:eastAsia="Calibri"/>
          <w:sz w:val="24"/>
          <w:szCs w:val="24"/>
        </w:rPr>
        <w:t>его  местоположения</w:t>
      </w:r>
      <w:proofErr w:type="gramEnd"/>
      <w:r w:rsidRPr="003C07E4">
        <w:rPr>
          <w:rFonts w:eastAsia="Calibri"/>
          <w:sz w:val="24"/>
          <w:szCs w:val="24"/>
        </w:rPr>
        <w:t xml:space="preserve"> и размеров в соответствии с согласованным проектом в течение установленного периода размещения;</w:t>
      </w:r>
    </w:p>
    <w:p w:rsidR="003E05DE" w:rsidRPr="003C07E4" w:rsidRDefault="003E05DE" w:rsidP="003E05DE">
      <w:pPr>
        <w:autoSpaceDE w:val="0"/>
        <w:autoSpaceDN w:val="0"/>
        <w:adjustRightInd w:val="0"/>
        <w:ind w:firstLine="567"/>
        <w:jc w:val="both"/>
        <w:rPr>
          <w:rFonts w:eastAsia="Calibri"/>
          <w:sz w:val="24"/>
          <w:szCs w:val="24"/>
        </w:rPr>
      </w:pPr>
      <w:r w:rsidRPr="003C07E4">
        <w:rPr>
          <w:rFonts w:eastAsia="Calibri"/>
          <w:sz w:val="24"/>
          <w:szCs w:val="24"/>
        </w:rPr>
        <w:lastRenderedPageBreak/>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rsidR="003E05DE" w:rsidRPr="003C07E4" w:rsidRDefault="003E05DE" w:rsidP="003E05DE">
      <w:pPr>
        <w:widowControl w:val="0"/>
        <w:autoSpaceDE w:val="0"/>
        <w:autoSpaceDN w:val="0"/>
        <w:ind w:firstLine="540"/>
        <w:jc w:val="both"/>
        <w:rPr>
          <w:sz w:val="24"/>
          <w:szCs w:val="24"/>
        </w:rPr>
      </w:pPr>
      <w:r w:rsidRPr="003C07E4">
        <w:rPr>
          <w:rFonts w:eastAsia="Calibri"/>
          <w:sz w:val="24"/>
          <w:szCs w:val="24"/>
        </w:rPr>
        <w:t>2.4.7. н</w:t>
      </w:r>
      <w:r w:rsidRPr="003C07E4">
        <w:rPr>
          <w:sz w:val="24"/>
          <w:szCs w:val="24"/>
        </w:rPr>
        <w:t xml:space="preserve">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w:t>
      </w:r>
      <w:proofErr w:type="gramStart"/>
      <w:r w:rsidRPr="003C07E4">
        <w:rPr>
          <w:sz w:val="24"/>
          <w:szCs w:val="24"/>
        </w:rPr>
        <w:t>по  настоящему</w:t>
      </w:r>
      <w:proofErr w:type="gramEnd"/>
      <w:r w:rsidRPr="003C07E4">
        <w:rPr>
          <w:sz w:val="24"/>
          <w:szCs w:val="24"/>
        </w:rPr>
        <w:t xml:space="preserve"> Договору прав, в частности переход их к иному лицу (договоры залога, внесение права на размещение нестационарного торгового объекта или его части в уставный капитал юридического лица и др.).</w:t>
      </w:r>
    </w:p>
    <w:p w:rsidR="003E05DE" w:rsidRPr="003C07E4" w:rsidRDefault="003E05DE" w:rsidP="003E05DE">
      <w:pPr>
        <w:autoSpaceDE w:val="0"/>
        <w:autoSpaceDN w:val="0"/>
        <w:adjustRightInd w:val="0"/>
        <w:ind w:firstLine="567"/>
        <w:jc w:val="both"/>
        <w:rPr>
          <w:rFonts w:eastAsia="Calibri"/>
          <w:sz w:val="24"/>
          <w:szCs w:val="24"/>
        </w:rPr>
      </w:pPr>
      <w:r w:rsidRPr="003C07E4">
        <w:rPr>
          <w:rFonts w:eastAsia="Calibri"/>
          <w:sz w:val="24"/>
          <w:szCs w:val="24"/>
        </w:rPr>
        <w:t>2.4.8. не допускать загрязнения, захламления места размещения Объекта;</w:t>
      </w:r>
    </w:p>
    <w:p w:rsidR="003E05DE" w:rsidRPr="003C07E4" w:rsidRDefault="003E05DE" w:rsidP="003E05DE">
      <w:pPr>
        <w:autoSpaceDE w:val="0"/>
        <w:autoSpaceDN w:val="0"/>
        <w:adjustRightInd w:val="0"/>
        <w:ind w:firstLine="567"/>
        <w:jc w:val="both"/>
        <w:rPr>
          <w:rFonts w:eastAsia="Calibri"/>
          <w:sz w:val="24"/>
          <w:szCs w:val="24"/>
        </w:rPr>
      </w:pPr>
      <w:r w:rsidRPr="003C07E4">
        <w:rPr>
          <w:sz w:val="24"/>
          <w:szCs w:val="24"/>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3E05DE" w:rsidRPr="003C07E4" w:rsidRDefault="003E05DE" w:rsidP="003E05DE">
      <w:pPr>
        <w:autoSpaceDE w:val="0"/>
        <w:autoSpaceDN w:val="0"/>
        <w:adjustRightInd w:val="0"/>
        <w:ind w:firstLine="567"/>
        <w:jc w:val="both"/>
        <w:rPr>
          <w:rFonts w:eastAsia="Calibri"/>
          <w:sz w:val="24"/>
          <w:szCs w:val="24"/>
        </w:rPr>
      </w:pPr>
      <w:r w:rsidRPr="003C07E4">
        <w:rPr>
          <w:rFonts w:eastAsia="Calibri"/>
          <w:sz w:val="24"/>
          <w:szCs w:val="24"/>
        </w:rPr>
        <w:t>2.4.10. выполнять условия, предусмотренные муниципальными нормативными правовыми актами, регулирующими размещение нестационарных торговых объектов;</w:t>
      </w:r>
    </w:p>
    <w:p w:rsidR="003E05DE" w:rsidRPr="003C07E4" w:rsidRDefault="003E05DE" w:rsidP="003E05DE">
      <w:pPr>
        <w:autoSpaceDE w:val="0"/>
        <w:autoSpaceDN w:val="0"/>
        <w:adjustRightInd w:val="0"/>
        <w:ind w:firstLine="567"/>
        <w:jc w:val="both"/>
        <w:rPr>
          <w:rFonts w:eastAsia="Calibri"/>
          <w:sz w:val="24"/>
          <w:szCs w:val="24"/>
        </w:rPr>
      </w:pPr>
      <w:r w:rsidRPr="003C07E4">
        <w:rPr>
          <w:rFonts w:eastAsia="Calibri"/>
          <w:sz w:val="24"/>
          <w:szCs w:val="24"/>
        </w:rPr>
        <w:t>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3E05DE" w:rsidRPr="003C07E4" w:rsidRDefault="003E05DE" w:rsidP="003E05DE">
      <w:pPr>
        <w:shd w:val="clear" w:color="auto" w:fill="FFFFFF"/>
        <w:ind w:firstLine="567"/>
        <w:jc w:val="both"/>
        <w:rPr>
          <w:sz w:val="24"/>
          <w:szCs w:val="24"/>
        </w:rPr>
      </w:pPr>
      <w:r w:rsidRPr="003C07E4">
        <w:rPr>
          <w:sz w:val="24"/>
          <w:szCs w:val="24"/>
        </w:rPr>
        <w:t>2.4.12. демонтировать Объект с установленного места его расположения и привести прилегающую к Объекту территорию в первоначальное состояние в течение 10 дней с момента окончания срока действия Договора, а также в случае досрочного расторжения настоящего Договора.</w:t>
      </w:r>
    </w:p>
    <w:p w:rsidR="003E05DE" w:rsidRPr="003C07E4" w:rsidRDefault="003E05DE" w:rsidP="003E05DE">
      <w:pPr>
        <w:shd w:val="clear" w:color="auto" w:fill="FFFFFF"/>
        <w:spacing w:before="180"/>
        <w:ind w:firstLine="567"/>
        <w:jc w:val="center"/>
        <w:rPr>
          <w:sz w:val="24"/>
          <w:szCs w:val="24"/>
        </w:rPr>
      </w:pPr>
      <w:r w:rsidRPr="003C07E4">
        <w:rPr>
          <w:sz w:val="24"/>
          <w:szCs w:val="24"/>
        </w:rPr>
        <w:t>3. Плата за размещение объекта</w:t>
      </w:r>
    </w:p>
    <w:p w:rsidR="003E05DE" w:rsidRPr="003C07E4" w:rsidRDefault="003E05DE" w:rsidP="003E05DE">
      <w:pPr>
        <w:shd w:val="clear" w:color="auto" w:fill="FFFFFF"/>
        <w:spacing w:before="180"/>
        <w:ind w:firstLine="567"/>
        <w:jc w:val="center"/>
        <w:rPr>
          <w:sz w:val="24"/>
          <w:szCs w:val="24"/>
        </w:rPr>
      </w:pPr>
    </w:p>
    <w:p w:rsidR="003E05DE" w:rsidRPr="003C07E4" w:rsidRDefault="003E05DE" w:rsidP="003E05DE">
      <w:pPr>
        <w:shd w:val="clear" w:color="auto" w:fill="FFFFFF"/>
        <w:ind w:firstLine="567"/>
        <w:jc w:val="both"/>
        <w:rPr>
          <w:bCs/>
          <w:sz w:val="24"/>
          <w:szCs w:val="24"/>
        </w:rPr>
      </w:pPr>
      <w:r w:rsidRPr="003C07E4">
        <w:rPr>
          <w:bCs/>
          <w:sz w:val="24"/>
          <w:szCs w:val="24"/>
        </w:rPr>
        <w:t>3.1. Плата за право на размещение Объекта составляет _________________________________________________________________________________руб.                  за весь срок действия договора;</w:t>
      </w:r>
    </w:p>
    <w:p w:rsidR="003E05DE" w:rsidRPr="003C07E4" w:rsidRDefault="003E05DE" w:rsidP="003E05DE">
      <w:pPr>
        <w:shd w:val="clear" w:color="auto" w:fill="FFFFFF"/>
        <w:ind w:firstLine="567"/>
        <w:jc w:val="both"/>
        <w:rPr>
          <w:bCs/>
          <w:sz w:val="24"/>
          <w:szCs w:val="24"/>
        </w:rPr>
      </w:pPr>
      <w:r w:rsidRPr="003C07E4">
        <w:rPr>
          <w:bCs/>
          <w:sz w:val="24"/>
          <w:szCs w:val="24"/>
        </w:rPr>
        <w:t>3.1.1. _________________________________________________________________ руб. в год;</w:t>
      </w:r>
    </w:p>
    <w:p w:rsidR="003E05DE" w:rsidRPr="003C07E4" w:rsidRDefault="003E05DE" w:rsidP="003E05DE">
      <w:pPr>
        <w:shd w:val="clear" w:color="auto" w:fill="FFFFFF"/>
        <w:ind w:firstLine="567"/>
        <w:jc w:val="both"/>
        <w:rPr>
          <w:bCs/>
          <w:sz w:val="24"/>
          <w:szCs w:val="24"/>
        </w:rPr>
      </w:pPr>
      <w:r w:rsidRPr="003C07E4">
        <w:rPr>
          <w:bCs/>
          <w:sz w:val="24"/>
          <w:szCs w:val="24"/>
        </w:rPr>
        <w:t xml:space="preserve">3.1.2. _______________________________________________________________ руб. в месяц. </w:t>
      </w:r>
    </w:p>
    <w:p w:rsidR="003E05DE" w:rsidRPr="003C07E4" w:rsidRDefault="003E05DE" w:rsidP="003E05DE">
      <w:pPr>
        <w:widowControl w:val="0"/>
        <w:autoSpaceDE w:val="0"/>
        <w:autoSpaceDN w:val="0"/>
        <w:ind w:firstLine="540"/>
        <w:jc w:val="both"/>
        <w:rPr>
          <w:bCs/>
          <w:sz w:val="24"/>
          <w:szCs w:val="24"/>
        </w:rPr>
      </w:pPr>
      <w:r w:rsidRPr="003C07E4">
        <w:rPr>
          <w:bCs/>
          <w:sz w:val="24"/>
          <w:szCs w:val="24"/>
        </w:rPr>
        <w:t xml:space="preserve">При </w:t>
      </w:r>
      <w:proofErr w:type="gramStart"/>
      <w:r w:rsidRPr="003C07E4">
        <w:rPr>
          <w:bCs/>
          <w:sz w:val="24"/>
          <w:szCs w:val="24"/>
        </w:rPr>
        <w:t>этом  задаток</w:t>
      </w:r>
      <w:proofErr w:type="gramEnd"/>
      <w:r w:rsidRPr="003C07E4">
        <w:rPr>
          <w:bCs/>
          <w:sz w:val="24"/>
          <w:szCs w:val="24"/>
        </w:rPr>
        <w:t xml:space="preserve">, внесенный Хозяйствующим субъектом для участия в аукционе в сумме __________ (_______________________________________) руб. согласно документу об оплате                 от </w:t>
      </w:r>
      <w:r w:rsidRPr="003C07E4">
        <w:rPr>
          <w:bCs/>
          <w:sz w:val="24"/>
          <w:szCs w:val="24"/>
          <w:u w:val="single"/>
        </w:rPr>
        <w:t>__________</w:t>
      </w:r>
      <w:r w:rsidRPr="003C07E4">
        <w:rPr>
          <w:bCs/>
          <w:sz w:val="24"/>
          <w:szCs w:val="24"/>
        </w:rPr>
        <w:t xml:space="preserve"> №__________________________, засчитывается в счет платы приобретаемого права.</w:t>
      </w:r>
    </w:p>
    <w:p w:rsidR="003E05DE" w:rsidRPr="003C07E4" w:rsidRDefault="003E05DE" w:rsidP="003E05DE">
      <w:pPr>
        <w:widowControl w:val="0"/>
        <w:autoSpaceDE w:val="0"/>
        <w:autoSpaceDN w:val="0"/>
        <w:ind w:firstLine="540"/>
        <w:jc w:val="both"/>
        <w:rPr>
          <w:sz w:val="24"/>
          <w:szCs w:val="24"/>
        </w:rPr>
      </w:pPr>
      <w:r w:rsidRPr="003C07E4">
        <w:rPr>
          <w:sz w:val="24"/>
          <w:szCs w:val="24"/>
        </w:rPr>
        <w:t>3.2. Оплата по настоящему Договору производится ежемесячно до ____ числа месяца, следующего за истекшим месяцем.</w:t>
      </w:r>
    </w:p>
    <w:p w:rsidR="003E05DE" w:rsidRPr="003C07E4" w:rsidRDefault="003E05DE" w:rsidP="003E05DE">
      <w:pPr>
        <w:shd w:val="clear" w:color="auto" w:fill="FFFFFF"/>
        <w:ind w:firstLine="567"/>
        <w:jc w:val="both"/>
        <w:rPr>
          <w:sz w:val="24"/>
          <w:szCs w:val="24"/>
        </w:rPr>
      </w:pPr>
      <w:r w:rsidRPr="003C07E4">
        <w:rPr>
          <w:sz w:val="24"/>
          <w:szCs w:val="24"/>
        </w:rPr>
        <w:t>3.3. Перечисление платы по Договору на размещение производится по следующим реквизитам:</w:t>
      </w:r>
    </w:p>
    <w:p w:rsidR="003E05DE" w:rsidRPr="003C07E4" w:rsidRDefault="003E05DE" w:rsidP="003E05DE">
      <w:pPr>
        <w:shd w:val="clear" w:color="auto" w:fill="FFFFFF"/>
        <w:ind w:firstLine="567"/>
        <w:jc w:val="both"/>
        <w:rPr>
          <w:sz w:val="24"/>
          <w:szCs w:val="24"/>
        </w:rPr>
      </w:pPr>
      <w:r w:rsidRPr="003C07E4">
        <w:rPr>
          <w:sz w:val="24"/>
          <w:szCs w:val="24"/>
        </w:rPr>
        <w:t>_______________________________________________________________________________.</w:t>
      </w:r>
    </w:p>
    <w:p w:rsidR="003E05DE" w:rsidRPr="003C07E4" w:rsidRDefault="003E05DE" w:rsidP="003E05DE">
      <w:pPr>
        <w:shd w:val="clear" w:color="auto" w:fill="FFFFFF"/>
        <w:ind w:firstLine="567"/>
        <w:jc w:val="both"/>
        <w:rPr>
          <w:rFonts w:eastAsia="Calibri"/>
          <w:sz w:val="24"/>
          <w:szCs w:val="24"/>
        </w:rPr>
      </w:pPr>
      <w:r w:rsidRPr="003C07E4">
        <w:rPr>
          <w:sz w:val="24"/>
          <w:szCs w:val="24"/>
        </w:rPr>
        <w:t xml:space="preserve">3.4. </w:t>
      </w:r>
      <w:r w:rsidRPr="003C07E4">
        <w:rPr>
          <w:rFonts w:eastAsia="Calibri"/>
          <w:sz w:val="24"/>
          <w:szCs w:val="24"/>
        </w:rPr>
        <w:t>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3.5.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3.6.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3.7. В случае нарушения Хозяйствующим субъектом условий настоящего Договора, повлекшего его досрочное расторжение, сумма, внесенная Хозяйствующим субъектом, в счет оплаты за право размещения нестационарного торгового объекта, Хозяйствующему субъекту не возвращается.</w:t>
      </w:r>
    </w:p>
    <w:p w:rsidR="003E05DE" w:rsidRPr="003C07E4" w:rsidRDefault="003E05DE" w:rsidP="003E05DE">
      <w:pPr>
        <w:autoSpaceDE w:val="0"/>
        <w:autoSpaceDN w:val="0"/>
        <w:adjustRightInd w:val="0"/>
        <w:jc w:val="both"/>
        <w:rPr>
          <w:rFonts w:eastAsia="Calibri"/>
          <w:sz w:val="24"/>
          <w:szCs w:val="24"/>
        </w:rPr>
      </w:pPr>
    </w:p>
    <w:p w:rsidR="003E05DE" w:rsidRPr="003C07E4" w:rsidRDefault="003E05DE" w:rsidP="003E05DE">
      <w:pPr>
        <w:autoSpaceDE w:val="0"/>
        <w:autoSpaceDN w:val="0"/>
        <w:adjustRightInd w:val="0"/>
        <w:jc w:val="both"/>
        <w:rPr>
          <w:rFonts w:eastAsia="Calibri"/>
          <w:sz w:val="24"/>
          <w:szCs w:val="24"/>
        </w:rPr>
      </w:pPr>
    </w:p>
    <w:p w:rsidR="003E05DE" w:rsidRPr="003C07E4" w:rsidRDefault="003E05DE" w:rsidP="003E05DE">
      <w:pPr>
        <w:autoSpaceDE w:val="0"/>
        <w:autoSpaceDN w:val="0"/>
        <w:adjustRightInd w:val="0"/>
        <w:jc w:val="center"/>
        <w:outlineLvl w:val="0"/>
        <w:rPr>
          <w:rFonts w:eastAsia="Calibri"/>
          <w:sz w:val="24"/>
          <w:szCs w:val="24"/>
        </w:rPr>
      </w:pPr>
      <w:r w:rsidRPr="003C07E4">
        <w:rPr>
          <w:rFonts w:eastAsia="Calibri"/>
          <w:sz w:val="24"/>
          <w:szCs w:val="24"/>
        </w:rPr>
        <w:t>4. Срок действия Договора</w:t>
      </w:r>
    </w:p>
    <w:p w:rsidR="003E05DE" w:rsidRPr="003C07E4" w:rsidRDefault="003E05DE" w:rsidP="003E05DE">
      <w:pPr>
        <w:autoSpaceDE w:val="0"/>
        <w:autoSpaceDN w:val="0"/>
        <w:adjustRightInd w:val="0"/>
        <w:jc w:val="both"/>
        <w:rPr>
          <w:rFonts w:eastAsia="Calibri"/>
          <w:sz w:val="24"/>
          <w:szCs w:val="24"/>
        </w:rPr>
      </w:pPr>
    </w:p>
    <w:p w:rsidR="003E05DE" w:rsidRPr="003C07E4" w:rsidRDefault="003E05DE" w:rsidP="003E05DE">
      <w:pPr>
        <w:autoSpaceDE w:val="0"/>
        <w:autoSpaceDN w:val="0"/>
        <w:adjustRightInd w:val="0"/>
        <w:ind w:firstLine="539"/>
        <w:jc w:val="both"/>
        <w:rPr>
          <w:rFonts w:eastAsia="Calibri"/>
          <w:sz w:val="24"/>
          <w:szCs w:val="24"/>
        </w:rPr>
      </w:pPr>
      <w:bookmarkStart w:id="1" w:name="Par2"/>
      <w:bookmarkEnd w:id="1"/>
      <w:r w:rsidRPr="003C07E4">
        <w:rPr>
          <w:rFonts w:eastAsia="Calibri"/>
          <w:sz w:val="24"/>
          <w:szCs w:val="24"/>
        </w:rPr>
        <w:t>4.1. Настоящий Договор вступает в силу с момента его подписания и действует до _______.</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 xml:space="preserve">4.2. Действие настоящего Договора прекращается со дня, следующего после даты, указанной в </w:t>
      </w:r>
      <w:hyperlink w:anchor="Par2" w:history="1">
        <w:r w:rsidRPr="003C07E4">
          <w:rPr>
            <w:rFonts w:eastAsia="Calibri"/>
            <w:sz w:val="24"/>
            <w:szCs w:val="24"/>
          </w:rPr>
          <w:t>пункте 4.1</w:t>
        </w:r>
      </w:hyperlink>
      <w:r w:rsidRPr="003C07E4">
        <w:rPr>
          <w:rFonts w:eastAsia="Calibri"/>
          <w:sz w:val="24"/>
          <w:szCs w:val="24"/>
        </w:rP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3E05DE" w:rsidRPr="003C07E4" w:rsidRDefault="003E05DE" w:rsidP="003E05DE">
      <w:pPr>
        <w:shd w:val="clear" w:color="auto" w:fill="FFFFFF"/>
        <w:jc w:val="both"/>
        <w:rPr>
          <w:sz w:val="24"/>
          <w:szCs w:val="24"/>
        </w:rPr>
      </w:pPr>
    </w:p>
    <w:p w:rsidR="003E05DE" w:rsidRPr="003C07E4" w:rsidRDefault="003E05DE" w:rsidP="003E05DE">
      <w:pPr>
        <w:shd w:val="clear" w:color="auto" w:fill="FFFFFF"/>
        <w:spacing w:before="180"/>
        <w:ind w:firstLine="567"/>
        <w:jc w:val="center"/>
        <w:rPr>
          <w:sz w:val="24"/>
          <w:szCs w:val="24"/>
        </w:rPr>
      </w:pPr>
      <w:r w:rsidRPr="003C07E4">
        <w:rPr>
          <w:sz w:val="24"/>
          <w:szCs w:val="24"/>
        </w:rPr>
        <w:t>5. Ответственность Сторон</w:t>
      </w:r>
    </w:p>
    <w:p w:rsidR="003E05DE" w:rsidRPr="003C07E4" w:rsidRDefault="003E05DE" w:rsidP="003E05DE">
      <w:pPr>
        <w:shd w:val="clear" w:color="auto" w:fill="FFFFFF"/>
        <w:spacing w:before="180"/>
        <w:ind w:firstLine="567"/>
        <w:jc w:val="both"/>
        <w:rPr>
          <w:sz w:val="24"/>
          <w:szCs w:val="24"/>
        </w:rPr>
      </w:pPr>
      <w:r w:rsidRPr="003C07E4">
        <w:rPr>
          <w:sz w:val="24"/>
          <w:szCs w:val="24"/>
        </w:rPr>
        <w:t xml:space="preserve">5.1. В случае неисполнения или ненадлежащего исполнения обязательств по настоящему Договору Стороны несут </w:t>
      </w:r>
      <w:proofErr w:type="gramStart"/>
      <w:r w:rsidRPr="003C07E4">
        <w:rPr>
          <w:sz w:val="24"/>
          <w:szCs w:val="24"/>
        </w:rPr>
        <w:t>ответственность  в</w:t>
      </w:r>
      <w:proofErr w:type="gramEnd"/>
      <w:r w:rsidRPr="003C07E4">
        <w:rPr>
          <w:sz w:val="24"/>
          <w:szCs w:val="24"/>
        </w:rPr>
        <w:t xml:space="preserve"> соответствии с действующим законодательством.</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5.2. В случае не установки Объекта Хозяйствующий субъект не освобождается от исполнения обязательств по настоящему Договору.</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3E05DE" w:rsidRPr="003C07E4" w:rsidRDefault="003E05DE" w:rsidP="003E05DE">
      <w:pPr>
        <w:shd w:val="clear" w:color="auto" w:fill="FFFFFF"/>
        <w:spacing w:before="180"/>
        <w:ind w:firstLine="3686"/>
        <w:jc w:val="both"/>
        <w:rPr>
          <w:sz w:val="24"/>
          <w:szCs w:val="24"/>
        </w:rPr>
      </w:pPr>
      <w:r w:rsidRPr="003C07E4">
        <w:rPr>
          <w:sz w:val="24"/>
          <w:szCs w:val="24"/>
        </w:rPr>
        <w:t> 6.  Расторжение Договора</w:t>
      </w:r>
    </w:p>
    <w:p w:rsidR="003E05DE" w:rsidRPr="003C07E4" w:rsidRDefault="003E05DE" w:rsidP="003E05DE">
      <w:pPr>
        <w:shd w:val="clear" w:color="auto" w:fill="FFFFFF"/>
        <w:spacing w:before="180"/>
        <w:ind w:firstLine="3686"/>
        <w:jc w:val="both"/>
        <w:rPr>
          <w:sz w:val="24"/>
          <w:szCs w:val="24"/>
        </w:rPr>
      </w:pPr>
    </w:p>
    <w:p w:rsidR="003E05DE" w:rsidRPr="003C07E4" w:rsidRDefault="003E05DE" w:rsidP="003E05DE">
      <w:pPr>
        <w:shd w:val="clear" w:color="auto" w:fill="FFFFFF"/>
        <w:ind w:firstLine="567"/>
        <w:jc w:val="both"/>
        <w:rPr>
          <w:sz w:val="24"/>
          <w:szCs w:val="24"/>
        </w:rPr>
      </w:pPr>
      <w:r w:rsidRPr="003C07E4">
        <w:rPr>
          <w:sz w:val="24"/>
          <w:szCs w:val="24"/>
        </w:rPr>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E05DE" w:rsidRPr="003C07E4" w:rsidRDefault="003E05DE" w:rsidP="003E05DE">
      <w:pPr>
        <w:shd w:val="clear" w:color="auto" w:fill="FFFFFF"/>
        <w:ind w:firstLine="567"/>
        <w:jc w:val="both"/>
        <w:rPr>
          <w:sz w:val="24"/>
          <w:szCs w:val="24"/>
        </w:rPr>
      </w:pPr>
      <w:r w:rsidRPr="003C07E4">
        <w:rPr>
          <w:sz w:val="24"/>
          <w:szCs w:val="24"/>
        </w:rPr>
        <w:t xml:space="preserve">6.2. Исполнительный </w:t>
      </w:r>
      <w:proofErr w:type="gramStart"/>
      <w:r w:rsidRPr="003C07E4">
        <w:rPr>
          <w:sz w:val="24"/>
          <w:szCs w:val="24"/>
        </w:rPr>
        <w:t>комитет  имеет</w:t>
      </w:r>
      <w:proofErr w:type="gramEnd"/>
      <w:r w:rsidRPr="003C07E4">
        <w:rPr>
          <w:sz w:val="24"/>
          <w:szCs w:val="24"/>
        </w:rPr>
        <w:t xml:space="preserve"> право досрочно, в одностороннем порядке отказаться от исполнения настоящего Договора по следующим  основаниям:</w:t>
      </w:r>
    </w:p>
    <w:p w:rsidR="003E05DE" w:rsidRPr="003C07E4" w:rsidRDefault="003E05DE" w:rsidP="003E05DE">
      <w:pPr>
        <w:shd w:val="clear" w:color="auto" w:fill="FFFFFF"/>
        <w:ind w:firstLine="567"/>
        <w:jc w:val="both"/>
        <w:rPr>
          <w:rFonts w:eastAsia="Calibri"/>
          <w:sz w:val="24"/>
          <w:szCs w:val="24"/>
        </w:rPr>
      </w:pPr>
      <w:r w:rsidRPr="003C07E4">
        <w:rPr>
          <w:sz w:val="24"/>
          <w:szCs w:val="24"/>
        </w:rPr>
        <w:t xml:space="preserve">6.2.1. </w:t>
      </w:r>
      <w:r w:rsidRPr="003C07E4">
        <w:rPr>
          <w:rFonts w:eastAsia="Calibri"/>
          <w:sz w:val="24"/>
          <w:szCs w:val="24"/>
        </w:rPr>
        <w:t>принятия органом местного самоуправления решений об освобождении земельного участка в связи:</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 с необходимостью ремонта и (или) реконструкции автомобильных дорог (в случае если нахождение Объекта препятствует осуществлению указанных работ);</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 с выполнением работ по устройству защитных дорожных сооружений элементов обустройства автомобильных дорог;</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 с размещением линейных объектов или объектов капитального строительства муниципального значения;</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 по иным основаниям, предусмотренным законодательством;</w:t>
      </w:r>
    </w:p>
    <w:p w:rsidR="003E05DE" w:rsidRPr="003C07E4" w:rsidRDefault="003E05DE" w:rsidP="003E05DE">
      <w:pPr>
        <w:shd w:val="clear" w:color="auto" w:fill="FFFFFF"/>
        <w:ind w:firstLine="567"/>
        <w:jc w:val="both"/>
        <w:rPr>
          <w:sz w:val="24"/>
          <w:szCs w:val="24"/>
        </w:rPr>
      </w:pPr>
      <w:r w:rsidRPr="003C07E4">
        <w:rPr>
          <w:sz w:val="24"/>
          <w:szCs w:val="24"/>
        </w:rPr>
        <w:t>6.2.2. невнесение Хозяйствующим субъектом более двух месяцев подряд платы по настоящему Договору в порядке и в сроки, указанные в п. 3.2 настоящего Договора;</w:t>
      </w:r>
    </w:p>
    <w:p w:rsidR="003E05DE" w:rsidRPr="003C07E4" w:rsidRDefault="003E05DE" w:rsidP="003E05DE">
      <w:pPr>
        <w:shd w:val="clear" w:color="auto" w:fill="FFFFFF"/>
        <w:ind w:firstLine="567"/>
        <w:jc w:val="both"/>
        <w:rPr>
          <w:sz w:val="24"/>
          <w:szCs w:val="24"/>
        </w:rPr>
      </w:pPr>
      <w:r w:rsidRPr="003C07E4">
        <w:rPr>
          <w:sz w:val="24"/>
          <w:szCs w:val="24"/>
        </w:rPr>
        <w:t>6.2.3. прекращения Хозяйствующим субъектом в установленном законом порядке своей деятельности;</w:t>
      </w:r>
    </w:p>
    <w:p w:rsidR="003E05DE" w:rsidRPr="003C07E4" w:rsidRDefault="003E05DE" w:rsidP="003E05DE">
      <w:pPr>
        <w:shd w:val="clear" w:color="auto" w:fill="FFFFFF"/>
        <w:ind w:firstLine="567"/>
        <w:jc w:val="both"/>
        <w:rPr>
          <w:sz w:val="24"/>
          <w:szCs w:val="24"/>
        </w:rPr>
      </w:pPr>
      <w:r w:rsidRPr="003C07E4">
        <w:rPr>
          <w:sz w:val="24"/>
          <w:szCs w:val="24"/>
        </w:rPr>
        <w:t>6.2.4. выявления</w:t>
      </w:r>
      <w:r w:rsidRPr="003C07E4">
        <w:rPr>
          <w:rFonts w:eastAsia="Calibri"/>
          <w:sz w:val="24"/>
          <w:szCs w:val="24"/>
        </w:rPr>
        <w:t xml:space="preserve">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E05DE" w:rsidRPr="003C07E4" w:rsidRDefault="003E05DE" w:rsidP="003E05DE">
      <w:pPr>
        <w:widowControl w:val="0"/>
        <w:autoSpaceDE w:val="0"/>
        <w:autoSpaceDN w:val="0"/>
        <w:adjustRightInd w:val="0"/>
        <w:ind w:firstLine="540"/>
        <w:jc w:val="both"/>
        <w:rPr>
          <w:rFonts w:eastAsia="Calibri"/>
          <w:sz w:val="24"/>
          <w:szCs w:val="24"/>
        </w:rPr>
      </w:pPr>
      <w:r w:rsidRPr="003C07E4">
        <w:rPr>
          <w:rFonts w:eastAsia="Calibri"/>
          <w:sz w:val="24"/>
          <w:szCs w:val="24"/>
        </w:rPr>
        <w:t>6.2.5. по иным случаям, предусмотренным действующим законодательством.</w:t>
      </w:r>
    </w:p>
    <w:p w:rsidR="003E05DE" w:rsidRPr="003C07E4" w:rsidRDefault="003E05DE" w:rsidP="003E05DE">
      <w:pPr>
        <w:shd w:val="clear" w:color="auto" w:fill="FFFFFF"/>
        <w:ind w:firstLine="567"/>
        <w:jc w:val="both"/>
        <w:rPr>
          <w:sz w:val="24"/>
          <w:szCs w:val="24"/>
        </w:rPr>
      </w:pPr>
      <w:r w:rsidRPr="003C07E4">
        <w:rPr>
          <w:sz w:val="24"/>
          <w:szCs w:val="24"/>
        </w:rPr>
        <w:t>6.3.При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rsidR="003E05DE" w:rsidRPr="003C07E4" w:rsidRDefault="003E05DE" w:rsidP="003E05DE">
      <w:pPr>
        <w:shd w:val="clear" w:color="auto" w:fill="FFFFFF"/>
        <w:ind w:firstLine="567"/>
        <w:jc w:val="both"/>
        <w:rPr>
          <w:sz w:val="24"/>
          <w:szCs w:val="24"/>
        </w:rPr>
      </w:pPr>
      <w:r w:rsidRPr="003C07E4">
        <w:rPr>
          <w:sz w:val="24"/>
          <w:szCs w:val="24"/>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3E05DE" w:rsidRPr="003C07E4" w:rsidRDefault="003E05DE" w:rsidP="003E05DE">
      <w:pPr>
        <w:shd w:val="clear" w:color="auto" w:fill="FFFFFF"/>
        <w:ind w:firstLine="567"/>
        <w:jc w:val="both"/>
        <w:rPr>
          <w:sz w:val="24"/>
          <w:szCs w:val="24"/>
        </w:rPr>
      </w:pPr>
      <w:r w:rsidRPr="003C07E4">
        <w:rPr>
          <w:sz w:val="24"/>
          <w:szCs w:val="24"/>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rsidR="003E05DE" w:rsidRPr="003C07E4" w:rsidRDefault="003E05DE" w:rsidP="003E05DE">
      <w:pPr>
        <w:shd w:val="clear" w:color="auto" w:fill="FFFFFF"/>
        <w:ind w:firstLine="567"/>
        <w:jc w:val="both"/>
        <w:rPr>
          <w:sz w:val="24"/>
          <w:szCs w:val="24"/>
        </w:rPr>
      </w:pPr>
      <w:r w:rsidRPr="003C07E4">
        <w:rPr>
          <w:sz w:val="24"/>
          <w:szCs w:val="24"/>
        </w:rPr>
        <w:t xml:space="preserve"> В случае невыполнения Хозяйствующим субъектом демонтажа объекта в добровольном порядке, в 10- </w:t>
      </w:r>
      <w:proofErr w:type="spellStart"/>
      <w:r w:rsidRPr="003C07E4">
        <w:rPr>
          <w:sz w:val="24"/>
          <w:szCs w:val="24"/>
        </w:rPr>
        <w:t>дневный</w:t>
      </w:r>
      <w:proofErr w:type="spellEnd"/>
      <w:r w:rsidRPr="003C07E4">
        <w:rPr>
          <w:sz w:val="24"/>
          <w:szCs w:val="24"/>
        </w:rPr>
        <w:t xml:space="preserve"> срок, Исполнительный комитет осуществляет принудительный демонтаж объекта в </w:t>
      </w:r>
      <w:proofErr w:type="gramStart"/>
      <w:r w:rsidRPr="003C07E4">
        <w:rPr>
          <w:sz w:val="24"/>
          <w:szCs w:val="24"/>
        </w:rPr>
        <w:t>соответствии  с</w:t>
      </w:r>
      <w:proofErr w:type="gramEnd"/>
      <w:r w:rsidRPr="003C07E4">
        <w:rPr>
          <w:sz w:val="24"/>
          <w:szCs w:val="24"/>
        </w:rPr>
        <w:t xml:space="preserve"> порядком, установленным постановлением Исполнительного комитета,</w:t>
      </w:r>
      <w:r w:rsidRPr="003C07E4">
        <w:rPr>
          <w:rFonts w:eastAsia="Calibri"/>
          <w:sz w:val="24"/>
          <w:szCs w:val="24"/>
        </w:rPr>
        <w:t xml:space="preserve"> с последующей компенсацией понесенных затрат за счет Хозяйствующего субъекта.</w:t>
      </w:r>
    </w:p>
    <w:p w:rsidR="003E05DE" w:rsidRPr="003C07E4" w:rsidRDefault="003E05DE" w:rsidP="003E05DE">
      <w:pPr>
        <w:shd w:val="clear" w:color="auto" w:fill="FFFFFF"/>
        <w:jc w:val="center"/>
        <w:rPr>
          <w:sz w:val="24"/>
          <w:szCs w:val="24"/>
        </w:rPr>
      </w:pPr>
    </w:p>
    <w:p w:rsidR="003E05DE" w:rsidRPr="003C07E4" w:rsidRDefault="003E05DE" w:rsidP="003E05DE">
      <w:pPr>
        <w:shd w:val="clear" w:color="auto" w:fill="FFFFFF"/>
        <w:jc w:val="center"/>
        <w:rPr>
          <w:sz w:val="24"/>
          <w:szCs w:val="24"/>
        </w:rPr>
      </w:pPr>
      <w:r w:rsidRPr="003C07E4">
        <w:rPr>
          <w:sz w:val="24"/>
          <w:szCs w:val="24"/>
        </w:rPr>
        <w:t>7. Заключительные положения</w:t>
      </w:r>
    </w:p>
    <w:p w:rsidR="003E05DE" w:rsidRPr="003C07E4" w:rsidRDefault="003E05DE" w:rsidP="003E05DE">
      <w:pPr>
        <w:shd w:val="clear" w:color="auto" w:fill="FFFFFF"/>
        <w:jc w:val="center"/>
        <w:rPr>
          <w:sz w:val="24"/>
          <w:szCs w:val="24"/>
        </w:rPr>
      </w:pPr>
    </w:p>
    <w:p w:rsidR="003E05DE" w:rsidRPr="003C07E4" w:rsidRDefault="003E05DE" w:rsidP="003E05DE">
      <w:pPr>
        <w:shd w:val="clear" w:color="auto" w:fill="FFFFFF"/>
        <w:ind w:firstLine="709"/>
        <w:jc w:val="both"/>
        <w:rPr>
          <w:sz w:val="24"/>
          <w:szCs w:val="24"/>
        </w:rPr>
      </w:pPr>
      <w:r w:rsidRPr="003C07E4">
        <w:rPr>
          <w:sz w:val="24"/>
          <w:szCs w:val="24"/>
        </w:rPr>
        <w:t>7.1. Вопросы, не урегулированные настоящим Договором, разрешаются в соответствии с действующим законодательством.</w:t>
      </w:r>
    </w:p>
    <w:p w:rsidR="003E05DE" w:rsidRPr="003C07E4" w:rsidRDefault="003E05DE" w:rsidP="003E05DE">
      <w:pPr>
        <w:shd w:val="clear" w:color="auto" w:fill="FFFFFF"/>
        <w:ind w:firstLine="709"/>
        <w:jc w:val="both"/>
        <w:rPr>
          <w:sz w:val="24"/>
          <w:szCs w:val="24"/>
        </w:rPr>
      </w:pPr>
      <w:r w:rsidRPr="003C07E4">
        <w:rPr>
          <w:sz w:val="24"/>
          <w:szCs w:val="24"/>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3E05DE" w:rsidRPr="003C07E4" w:rsidRDefault="003E05DE" w:rsidP="003E05DE">
      <w:pPr>
        <w:shd w:val="clear" w:color="auto" w:fill="FFFFFF"/>
        <w:ind w:firstLine="709"/>
        <w:jc w:val="both"/>
        <w:rPr>
          <w:sz w:val="24"/>
          <w:szCs w:val="24"/>
        </w:rPr>
      </w:pPr>
      <w:r w:rsidRPr="003C07E4">
        <w:rPr>
          <w:sz w:val="24"/>
          <w:szCs w:val="24"/>
        </w:rPr>
        <w:t>7.3. Настоящий Договор составлен в двух экземплярах, имеющих одинаковую юридическую силу (</w:t>
      </w:r>
      <w:r w:rsidRPr="003C07E4">
        <w:rPr>
          <w:sz w:val="24"/>
          <w:szCs w:val="24"/>
          <w:shd w:val="clear" w:color="auto" w:fill="FFFFFF"/>
        </w:rPr>
        <w:t>по одному для каждой</w:t>
      </w:r>
      <w:r w:rsidRPr="003C07E4">
        <w:rPr>
          <w:sz w:val="24"/>
          <w:szCs w:val="24"/>
        </w:rPr>
        <w:t xml:space="preserve"> из Сторон).</w:t>
      </w:r>
    </w:p>
    <w:p w:rsidR="003E05DE" w:rsidRPr="003C07E4" w:rsidRDefault="003E05DE" w:rsidP="003E05DE">
      <w:pPr>
        <w:shd w:val="clear" w:color="auto" w:fill="FFFFFF"/>
        <w:ind w:firstLine="709"/>
        <w:jc w:val="both"/>
        <w:rPr>
          <w:sz w:val="24"/>
          <w:szCs w:val="24"/>
        </w:rPr>
      </w:pPr>
      <w:r w:rsidRPr="003C07E4">
        <w:rPr>
          <w:sz w:val="24"/>
          <w:szCs w:val="24"/>
        </w:rPr>
        <w:t xml:space="preserve"> </w:t>
      </w:r>
    </w:p>
    <w:p w:rsidR="003E05DE" w:rsidRPr="003C07E4" w:rsidRDefault="003E05DE" w:rsidP="003E05DE">
      <w:pPr>
        <w:shd w:val="clear" w:color="auto" w:fill="FFFFFF"/>
        <w:spacing w:before="180"/>
        <w:jc w:val="center"/>
        <w:rPr>
          <w:sz w:val="24"/>
          <w:szCs w:val="24"/>
        </w:rPr>
      </w:pPr>
      <w:r w:rsidRPr="003C07E4">
        <w:rPr>
          <w:sz w:val="24"/>
          <w:szCs w:val="24"/>
        </w:rPr>
        <w:t>8. Реквизиты и подписи Сторон</w:t>
      </w:r>
    </w:p>
    <w:p w:rsidR="003E05DE" w:rsidRPr="003C07E4" w:rsidRDefault="003E05DE" w:rsidP="003E05DE">
      <w:pPr>
        <w:shd w:val="clear" w:color="auto" w:fill="FFFFFF"/>
        <w:spacing w:before="180"/>
        <w:jc w:val="center"/>
        <w:rPr>
          <w:sz w:val="24"/>
          <w:szCs w:val="24"/>
        </w:rPr>
      </w:pPr>
    </w:p>
    <w:tbl>
      <w:tblPr>
        <w:tblW w:w="0" w:type="auto"/>
        <w:tblInd w:w="-106" w:type="dxa"/>
        <w:tblLook w:val="00A0" w:firstRow="1" w:lastRow="0" w:firstColumn="1" w:lastColumn="0" w:noHBand="0" w:noVBand="0"/>
      </w:tblPr>
      <w:tblGrid>
        <w:gridCol w:w="5210"/>
        <w:gridCol w:w="5211"/>
      </w:tblGrid>
      <w:tr w:rsidR="003E05DE" w:rsidRPr="003C07E4" w:rsidTr="003E05DE">
        <w:trPr>
          <w:trHeight w:val="82"/>
        </w:trPr>
        <w:tc>
          <w:tcPr>
            <w:tcW w:w="5210" w:type="dxa"/>
          </w:tcPr>
          <w:p w:rsidR="003E05DE" w:rsidRPr="003C07E4" w:rsidRDefault="003E05DE" w:rsidP="003E05DE">
            <w:pPr>
              <w:jc w:val="both"/>
              <w:rPr>
                <w:sz w:val="24"/>
                <w:szCs w:val="24"/>
              </w:rPr>
            </w:pPr>
            <w:r w:rsidRPr="003C07E4">
              <w:rPr>
                <w:sz w:val="24"/>
                <w:szCs w:val="24"/>
              </w:rPr>
              <w:t>Исполнительный комитет</w:t>
            </w:r>
          </w:p>
          <w:p w:rsidR="003E05DE" w:rsidRPr="003C07E4" w:rsidRDefault="003E05DE" w:rsidP="003E05DE">
            <w:pPr>
              <w:jc w:val="both"/>
              <w:rPr>
                <w:sz w:val="24"/>
                <w:szCs w:val="24"/>
              </w:rPr>
            </w:pPr>
            <w:r w:rsidRPr="003C07E4">
              <w:rPr>
                <w:sz w:val="24"/>
                <w:szCs w:val="24"/>
              </w:rPr>
              <w:t xml:space="preserve">«МКУ Исполнительный комитет муниципального образования город Набережные Челны </w:t>
            </w:r>
          </w:p>
          <w:p w:rsidR="003E05DE" w:rsidRPr="003C07E4" w:rsidRDefault="003E05DE" w:rsidP="003E05DE">
            <w:pPr>
              <w:jc w:val="both"/>
              <w:rPr>
                <w:sz w:val="24"/>
                <w:szCs w:val="24"/>
              </w:rPr>
            </w:pPr>
            <w:r w:rsidRPr="003C07E4">
              <w:rPr>
                <w:sz w:val="24"/>
                <w:szCs w:val="24"/>
              </w:rPr>
              <w:t>Республики Татарстан»</w:t>
            </w:r>
          </w:p>
          <w:p w:rsidR="003E05DE" w:rsidRPr="003C07E4" w:rsidRDefault="003E05DE" w:rsidP="003E05DE">
            <w:pPr>
              <w:jc w:val="both"/>
              <w:rPr>
                <w:sz w:val="24"/>
                <w:szCs w:val="24"/>
              </w:rPr>
            </w:pPr>
            <w:r w:rsidRPr="003C07E4">
              <w:rPr>
                <w:sz w:val="24"/>
                <w:szCs w:val="24"/>
              </w:rPr>
              <w:t xml:space="preserve">423805, пр. Хасана </w:t>
            </w:r>
            <w:proofErr w:type="spellStart"/>
            <w:r w:rsidRPr="003C07E4">
              <w:rPr>
                <w:sz w:val="24"/>
                <w:szCs w:val="24"/>
              </w:rPr>
              <w:t>Туфана</w:t>
            </w:r>
            <w:proofErr w:type="spellEnd"/>
            <w:r w:rsidRPr="003C07E4">
              <w:rPr>
                <w:sz w:val="24"/>
                <w:szCs w:val="24"/>
              </w:rPr>
              <w:t>, д.23</w:t>
            </w:r>
          </w:p>
          <w:p w:rsidR="003E05DE" w:rsidRPr="003C07E4" w:rsidRDefault="003E05DE" w:rsidP="003E05DE">
            <w:pPr>
              <w:jc w:val="both"/>
              <w:rPr>
                <w:sz w:val="24"/>
                <w:szCs w:val="24"/>
              </w:rPr>
            </w:pPr>
            <w:r w:rsidRPr="003C07E4">
              <w:rPr>
                <w:sz w:val="24"/>
                <w:szCs w:val="24"/>
              </w:rPr>
              <w:t>город Набережные Челны,</w:t>
            </w:r>
          </w:p>
          <w:p w:rsidR="003E05DE" w:rsidRPr="003C07E4" w:rsidRDefault="003E05DE" w:rsidP="003E05DE">
            <w:pPr>
              <w:jc w:val="both"/>
              <w:rPr>
                <w:sz w:val="24"/>
                <w:szCs w:val="24"/>
              </w:rPr>
            </w:pPr>
            <w:r w:rsidRPr="003C07E4">
              <w:rPr>
                <w:sz w:val="24"/>
                <w:szCs w:val="24"/>
              </w:rPr>
              <w:t>Республика Татарстан</w:t>
            </w:r>
          </w:p>
        </w:tc>
        <w:tc>
          <w:tcPr>
            <w:tcW w:w="5211" w:type="dxa"/>
          </w:tcPr>
          <w:p w:rsidR="003E05DE" w:rsidRPr="003C07E4" w:rsidRDefault="003E05DE" w:rsidP="003E05DE">
            <w:pPr>
              <w:jc w:val="both"/>
              <w:rPr>
                <w:sz w:val="24"/>
                <w:szCs w:val="24"/>
              </w:rPr>
            </w:pPr>
            <w:r w:rsidRPr="003C07E4">
              <w:rPr>
                <w:sz w:val="24"/>
                <w:szCs w:val="24"/>
              </w:rPr>
              <w:t xml:space="preserve">                              Хозяйствующий субъект</w:t>
            </w:r>
          </w:p>
          <w:p w:rsidR="003E05DE" w:rsidRPr="003C07E4" w:rsidRDefault="003E05DE" w:rsidP="003E05DE">
            <w:pPr>
              <w:jc w:val="both"/>
              <w:rPr>
                <w:sz w:val="24"/>
                <w:szCs w:val="24"/>
              </w:rPr>
            </w:pPr>
          </w:p>
        </w:tc>
      </w:tr>
    </w:tbl>
    <w:p w:rsidR="003E05DE" w:rsidRPr="003C07E4" w:rsidRDefault="003E05DE" w:rsidP="003E05DE">
      <w:pPr>
        <w:widowControl w:val="0"/>
        <w:autoSpaceDE w:val="0"/>
        <w:autoSpaceDN w:val="0"/>
        <w:adjustRightInd w:val="0"/>
        <w:ind w:firstLine="20"/>
        <w:jc w:val="center"/>
        <w:rPr>
          <w:sz w:val="24"/>
          <w:szCs w:val="24"/>
        </w:rPr>
      </w:pPr>
    </w:p>
    <w:tbl>
      <w:tblPr>
        <w:tblW w:w="9621" w:type="dxa"/>
        <w:tblInd w:w="-106" w:type="dxa"/>
        <w:tblLayout w:type="fixed"/>
        <w:tblLook w:val="01E0" w:firstRow="1" w:lastRow="1" w:firstColumn="1" w:lastColumn="1" w:noHBand="0" w:noVBand="0"/>
      </w:tblPr>
      <w:tblGrid>
        <w:gridCol w:w="4786"/>
        <w:gridCol w:w="4835"/>
      </w:tblGrid>
      <w:tr w:rsidR="003E05DE" w:rsidRPr="003C07E4" w:rsidTr="003E05DE">
        <w:trPr>
          <w:trHeight w:val="639"/>
        </w:trPr>
        <w:tc>
          <w:tcPr>
            <w:tcW w:w="4786" w:type="dxa"/>
          </w:tcPr>
          <w:p w:rsidR="003E05DE" w:rsidRPr="003C07E4" w:rsidRDefault="003E05DE" w:rsidP="003E05DE">
            <w:pPr>
              <w:widowControl w:val="0"/>
              <w:tabs>
                <w:tab w:val="left" w:pos="3969"/>
              </w:tabs>
              <w:autoSpaceDE w:val="0"/>
              <w:autoSpaceDN w:val="0"/>
              <w:adjustRightInd w:val="0"/>
              <w:ind w:right="601"/>
              <w:rPr>
                <w:sz w:val="24"/>
                <w:szCs w:val="24"/>
              </w:rPr>
            </w:pPr>
            <w:r w:rsidRPr="003C07E4">
              <w:rPr>
                <w:sz w:val="24"/>
                <w:szCs w:val="24"/>
              </w:rPr>
              <w:t xml:space="preserve">Руководитель </w:t>
            </w:r>
          </w:p>
          <w:p w:rsidR="003E05DE" w:rsidRPr="003C07E4" w:rsidRDefault="003E05DE" w:rsidP="003E05DE">
            <w:pPr>
              <w:widowControl w:val="0"/>
              <w:tabs>
                <w:tab w:val="left" w:pos="3969"/>
              </w:tabs>
              <w:autoSpaceDE w:val="0"/>
              <w:autoSpaceDN w:val="0"/>
              <w:adjustRightInd w:val="0"/>
              <w:ind w:right="601"/>
              <w:rPr>
                <w:sz w:val="24"/>
                <w:szCs w:val="24"/>
              </w:rPr>
            </w:pPr>
            <w:r w:rsidRPr="003C07E4">
              <w:rPr>
                <w:sz w:val="24"/>
                <w:szCs w:val="24"/>
              </w:rPr>
              <w:t xml:space="preserve">Исполнительного комитета </w:t>
            </w:r>
          </w:p>
          <w:p w:rsidR="003E05DE" w:rsidRPr="003C07E4" w:rsidRDefault="003E05DE" w:rsidP="003E05DE">
            <w:pPr>
              <w:widowControl w:val="0"/>
              <w:autoSpaceDE w:val="0"/>
              <w:autoSpaceDN w:val="0"/>
              <w:adjustRightInd w:val="0"/>
              <w:ind w:right="252"/>
              <w:rPr>
                <w:sz w:val="24"/>
                <w:szCs w:val="24"/>
              </w:rPr>
            </w:pPr>
            <w:r w:rsidRPr="003C07E4">
              <w:rPr>
                <w:sz w:val="24"/>
                <w:szCs w:val="24"/>
              </w:rPr>
              <w:t xml:space="preserve">                                        </w:t>
            </w:r>
          </w:p>
          <w:p w:rsidR="003E05DE" w:rsidRPr="003C07E4" w:rsidRDefault="003E05DE" w:rsidP="003E05DE">
            <w:pPr>
              <w:widowControl w:val="0"/>
              <w:autoSpaceDE w:val="0"/>
              <w:autoSpaceDN w:val="0"/>
              <w:adjustRightInd w:val="0"/>
              <w:ind w:right="252"/>
              <w:jc w:val="right"/>
              <w:rPr>
                <w:sz w:val="24"/>
                <w:szCs w:val="24"/>
              </w:rPr>
            </w:pPr>
            <w:r w:rsidRPr="003C07E4">
              <w:rPr>
                <w:sz w:val="24"/>
                <w:szCs w:val="24"/>
              </w:rPr>
              <w:t>Ф.Ш. Салахов</w:t>
            </w:r>
          </w:p>
          <w:p w:rsidR="003E05DE" w:rsidRPr="003C07E4" w:rsidRDefault="003E05DE" w:rsidP="003E05DE">
            <w:pPr>
              <w:widowControl w:val="0"/>
              <w:autoSpaceDE w:val="0"/>
              <w:autoSpaceDN w:val="0"/>
              <w:adjustRightInd w:val="0"/>
              <w:rPr>
                <w:sz w:val="24"/>
                <w:szCs w:val="24"/>
              </w:rPr>
            </w:pPr>
            <w:r w:rsidRPr="003C07E4">
              <w:rPr>
                <w:sz w:val="24"/>
                <w:szCs w:val="24"/>
              </w:rPr>
              <w:t>____________________________________</w:t>
            </w:r>
          </w:p>
          <w:p w:rsidR="003E05DE" w:rsidRPr="003C07E4" w:rsidRDefault="003E05DE" w:rsidP="003E05DE">
            <w:pPr>
              <w:widowControl w:val="0"/>
              <w:autoSpaceDE w:val="0"/>
              <w:autoSpaceDN w:val="0"/>
              <w:adjustRightInd w:val="0"/>
              <w:rPr>
                <w:sz w:val="24"/>
                <w:szCs w:val="24"/>
              </w:rPr>
            </w:pPr>
            <w:r w:rsidRPr="003C07E4">
              <w:rPr>
                <w:sz w:val="24"/>
                <w:szCs w:val="24"/>
              </w:rPr>
              <w:t xml:space="preserve"> </w:t>
            </w:r>
          </w:p>
        </w:tc>
        <w:tc>
          <w:tcPr>
            <w:tcW w:w="4835" w:type="dxa"/>
          </w:tcPr>
          <w:p w:rsidR="003E05DE" w:rsidRPr="003C07E4" w:rsidRDefault="003E05DE" w:rsidP="003E05DE">
            <w:pPr>
              <w:jc w:val="both"/>
              <w:rPr>
                <w:sz w:val="24"/>
                <w:szCs w:val="24"/>
              </w:rPr>
            </w:pPr>
            <w:r w:rsidRPr="003C07E4">
              <w:rPr>
                <w:sz w:val="24"/>
                <w:szCs w:val="24"/>
              </w:rPr>
              <w:t xml:space="preserve"> </w:t>
            </w:r>
          </w:p>
          <w:p w:rsidR="003E05DE" w:rsidRPr="003C07E4" w:rsidRDefault="003E05DE" w:rsidP="003E05DE">
            <w:pPr>
              <w:widowControl w:val="0"/>
              <w:autoSpaceDE w:val="0"/>
              <w:autoSpaceDN w:val="0"/>
              <w:adjustRightInd w:val="0"/>
              <w:ind w:firstLine="1872"/>
              <w:rPr>
                <w:sz w:val="24"/>
                <w:szCs w:val="24"/>
              </w:rPr>
            </w:pPr>
            <w:r w:rsidRPr="003C07E4">
              <w:rPr>
                <w:sz w:val="24"/>
                <w:szCs w:val="24"/>
              </w:rPr>
              <w:t xml:space="preserve">                </w:t>
            </w:r>
          </w:p>
          <w:p w:rsidR="003E05DE" w:rsidRPr="003C07E4" w:rsidRDefault="003E05DE" w:rsidP="003E05DE">
            <w:pPr>
              <w:widowControl w:val="0"/>
              <w:autoSpaceDE w:val="0"/>
              <w:autoSpaceDN w:val="0"/>
              <w:adjustRightInd w:val="0"/>
              <w:rPr>
                <w:sz w:val="24"/>
                <w:szCs w:val="24"/>
              </w:rPr>
            </w:pPr>
          </w:p>
          <w:p w:rsidR="003E05DE" w:rsidRPr="003C07E4" w:rsidRDefault="003E05DE" w:rsidP="003E05DE">
            <w:pPr>
              <w:widowControl w:val="0"/>
              <w:autoSpaceDE w:val="0"/>
              <w:autoSpaceDN w:val="0"/>
              <w:adjustRightInd w:val="0"/>
              <w:rPr>
                <w:sz w:val="24"/>
                <w:szCs w:val="24"/>
              </w:rPr>
            </w:pPr>
          </w:p>
          <w:p w:rsidR="003E05DE" w:rsidRPr="003C07E4" w:rsidRDefault="003E05DE" w:rsidP="003E05DE">
            <w:pPr>
              <w:widowControl w:val="0"/>
              <w:autoSpaceDE w:val="0"/>
              <w:autoSpaceDN w:val="0"/>
              <w:adjustRightInd w:val="0"/>
              <w:ind w:firstLine="1080"/>
              <w:rPr>
                <w:sz w:val="24"/>
                <w:szCs w:val="24"/>
              </w:rPr>
            </w:pPr>
          </w:p>
        </w:tc>
      </w:tr>
    </w:tbl>
    <w:p w:rsidR="003E05DE" w:rsidRPr="003C07E4" w:rsidRDefault="003E05DE" w:rsidP="003E05DE">
      <w:pPr>
        <w:rPr>
          <w:sz w:val="24"/>
          <w:szCs w:val="24"/>
        </w:rPr>
      </w:pPr>
      <w:r w:rsidRPr="003C07E4">
        <w:rPr>
          <w:sz w:val="24"/>
          <w:szCs w:val="24"/>
        </w:rPr>
        <w:t xml:space="preserve">Заместитель Руководителя Аппарата, </w:t>
      </w:r>
    </w:p>
    <w:p w:rsidR="003E05DE" w:rsidRPr="003C07E4" w:rsidRDefault="003E05DE" w:rsidP="003E05DE">
      <w:pPr>
        <w:rPr>
          <w:sz w:val="24"/>
          <w:szCs w:val="24"/>
        </w:rPr>
      </w:pPr>
      <w:r w:rsidRPr="003C07E4">
        <w:rPr>
          <w:sz w:val="24"/>
          <w:szCs w:val="24"/>
        </w:rPr>
        <w:t>начальник управления делопроизводством</w:t>
      </w:r>
    </w:p>
    <w:p w:rsidR="00245811" w:rsidRPr="003C07E4" w:rsidRDefault="003E05DE" w:rsidP="003E05DE">
      <w:pPr>
        <w:jc w:val="center"/>
        <w:rPr>
          <w:sz w:val="24"/>
          <w:szCs w:val="24"/>
        </w:rPr>
      </w:pPr>
      <w:r w:rsidRPr="003C07E4">
        <w:rPr>
          <w:sz w:val="24"/>
          <w:szCs w:val="24"/>
        </w:rPr>
        <w:t xml:space="preserve">Исполнительного комитета </w:t>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t xml:space="preserve">     Н.И. </w:t>
      </w:r>
      <w:proofErr w:type="spellStart"/>
      <w:r w:rsidRPr="003C07E4">
        <w:rPr>
          <w:sz w:val="24"/>
          <w:szCs w:val="24"/>
        </w:rPr>
        <w:t>Г</w:t>
      </w:r>
      <w:r w:rsidR="003C07E4" w:rsidRPr="003C07E4">
        <w:rPr>
          <w:sz w:val="24"/>
          <w:szCs w:val="24"/>
        </w:rPr>
        <w:t>алиева</w:t>
      </w:r>
      <w:proofErr w:type="spellEnd"/>
    </w:p>
    <w:sectPr w:rsidR="00245811" w:rsidRPr="003C07E4"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A020F31"/>
    <w:multiLevelType w:val="hybridMultilevel"/>
    <w:tmpl w:val="71924C50"/>
    <w:lvl w:ilvl="0" w:tplc="61A8F4B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4"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5"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7"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8"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E0F6A3D"/>
    <w:multiLevelType w:val="singleLevel"/>
    <w:tmpl w:val="8D706734"/>
    <w:lvl w:ilvl="0">
      <w:numFmt w:val="bullet"/>
      <w:lvlText w:val="-"/>
      <w:lvlJc w:val="left"/>
      <w:pPr>
        <w:tabs>
          <w:tab w:val="num" w:pos="1069"/>
        </w:tabs>
        <w:ind w:left="1069" w:hanging="360"/>
      </w:pPr>
    </w:lvl>
  </w:abstractNum>
  <w:abstractNum w:abstractNumId="10"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9" w15:restartNumberingAfterBreak="0">
    <w:nsid w:val="78C6294B"/>
    <w:multiLevelType w:val="hybridMultilevel"/>
    <w:tmpl w:val="8D349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6"/>
  </w:num>
  <w:num w:numId="3">
    <w:abstractNumId w:val="17"/>
  </w:num>
  <w:num w:numId="4">
    <w:abstractNumId w:val="1"/>
  </w:num>
  <w:num w:numId="5">
    <w:abstractNumId w:val="4"/>
  </w:num>
  <w:num w:numId="6">
    <w:abstractNumId w:val="12"/>
    <w:lvlOverride w:ilvl="0">
      <w:startOverride w:val="1"/>
    </w:lvlOverride>
  </w:num>
  <w:num w:numId="7">
    <w:abstractNumId w:val="8"/>
    <w:lvlOverride w:ilvl="0">
      <w:startOverride w:val="1"/>
    </w:lvlOverride>
  </w:num>
  <w:num w:numId="8">
    <w:abstractNumId w:val="8"/>
  </w:num>
  <w:num w:numId="9">
    <w:abstractNumId w:val="23"/>
  </w:num>
  <w:num w:numId="10">
    <w:abstractNumId w:val="10"/>
  </w:num>
  <w:num w:numId="11">
    <w:abstractNumId w:val="0"/>
  </w:num>
  <w:num w:numId="12">
    <w:abstractNumId w:val="19"/>
  </w:num>
  <w:num w:numId="13">
    <w:abstractNumId w:val="6"/>
  </w:num>
  <w:num w:numId="14">
    <w:abstractNumId w:val="30"/>
  </w:num>
  <w:num w:numId="15">
    <w:abstractNumId w:val="14"/>
  </w:num>
  <w:num w:numId="16">
    <w:abstractNumId w:val="18"/>
  </w:num>
  <w:num w:numId="17">
    <w:abstractNumId w:val="7"/>
  </w:num>
  <w:num w:numId="18">
    <w:abstractNumId w:val="20"/>
  </w:num>
  <w:num w:numId="19">
    <w:abstractNumId w:val="24"/>
  </w:num>
  <w:num w:numId="20">
    <w:abstractNumId w:val="9"/>
  </w:num>
  <w:num w:numId="21">
    <w:abstractNumId w:val="28"/>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5"/>
  </w:num>
  <w:num w:numId="28">
    <w:abstractNumId w:val="25"/>
  </w:num>
  <w:num w:numId="29">
    <w:abstractNumId w:val="27"/>
  </w:num>
  <w:num w:numId="30">
    <w:abstractNumId w:val="15"/>
  </w:num>
  <w:num w:numId="31">
    <w:abstractNumId w:val="11"/>
  </w:num>
  <w:num w:numId="32">
    <w:abstractNumId w:val="13"/>
  </w:num>
  <w:num w:numId="33">
    <w:abstractNumId w:val="22"/>
  </w:num>
  <w:num w:numId="34">
    <w:abstractNumId w:val="2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CD4"/>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88F"/>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4F2E"/>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1889"/>
    <w:rsid w:val="001020CB"/>
    <w:rsid w:val="00103922"/>
    <w:rsid w:val="00103D65"/>
    <w:rsid w:val="00104295"/>
    <w:rsid w:val="00104CE5"/>
    <w:rsid w:val="0010652F"/>
    <w:rsid w:val="00107098"/>
    <w:rsid w:val="001079F4"/>
    <w:rsid w:val="0011096D"/>
    <w:rsid w:val="00112043"/>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D9D"/>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3ABF"/>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7778"/>
    <w:rsid w:val="00247BE3"/>
    <w:rsid w:val="00250A36"/>
    <w:rsid w:val="002515BA"/>
    <w:rsid w:val="0025172C"/>
    <w:rsid w:val="00251852"/>
    <w:rsid w:val="002518C0"/>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5D1E"/>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07E4"/>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0588"/>
    <w:rsid w:val="003E05DE"/>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7D6"/>
    <w:rsid w:val="00426A49"/>
    <w:rsid w:val="00426BFE"/>
    <w:rsid w:val="004304EB"/>
    <w:rsid w:val="00431009"/>
    <w:rsid w:val="00431522"/>
    <w:rsid w:val="00431696"/>
    <w:rsid w:val="00431C5B"/>
    <w:rsid w:val="0043266B"/>
    <w:rsid w:val="00432BEC"/>
    <w:rsid w:val="00432C7B"/>
    <w:rsid w:val="00433DA1"/>
    <w:rsid w:val="0043444E"/>
    <w:rsid w:val="00434595"/>
    <w:rsid w:val="00435407"/>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4F7A"/>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08"/>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A2B"/>
    <w:rsid w:val="004C6BF1"/>
    <w:rsid w:val="004D0DD6"/>
    <w:rsid w:val="004D0F48"/>
    <w:rsid w:val="004D2DC2"/>
    <w:rsid w:val="004D31E0"/>
    <w:rsid w:val="004D371D"/>
    <w:rsid w:val="004D3DED"/>
    <w:rsid w:val="004D4261"/>
    <w:rsid w:val="004D436D"/>
    <w:rsid w:val="004D43CD"/>
    <w:rsid w:val="004D5A3A"/>
    <w:rsid w:val="004D5A59"/>
    <w:rsid w:val="004D6B52"/>
    <w:rsid w:val="004D7353"/>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5523"/>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A17"/>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05A"/>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070"/>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2BF"/>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A7F76"/>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6B8"/>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52F"/>
    <w:rsid w:val="00813C28"/>
    <w:rsid w:val="008143FB"/>
    <w:rsid w:val="00814F77"/>
    <w:rsid w:val="00814F8D"/>
    <w:rsid w:val="0081563B"/>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C52"/>
    <w:rsid w:val="00856F9E"/>
    <w:rsid w:val="008573FE"/>
    <w:rsid w:val="00861A29"/>
    <w:rsid w:val="00861FE8"/>
    <w:rsid w:val="00862F0B"/>
    <w:rsid w:val="008634E5"/>
    <w:rsid w:val="00864E86"/>
    <w:rsid w:val="00865EDE"/>
    <w:rsid w:val="008666DA"/>
    <w:rsid w:val="0086792A"/>
    <w:rsid w:val="00867F5E"/>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132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1A13"/>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3E06"/>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4F3"/>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9F4"/>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41"/>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268"/>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1F4"/>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590B"/>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2FC"/>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uiPriority w:val="39"/>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 w:type="paragraph" w:styleId="afe">
    <w:name w:val="List Paragraph"/>
    <w:basedOn w:val="a"/>
    <w:uiPriority w:val="34"/>
    <w:qFormat/>
    <w:rsid w:val="004267D6"/>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13">
    <w:name w:val="Сетка таблицы1"/>
    <w:basedOn w:val="a1"/>
    <w:next w:val="af3"/>
    <w:uiPriority w:val="39"/>
    <w:rsid w:val="006A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bchelny.ru/company/1907" TargetMode="External"/><Relationship Id="rId13" Type="http://schemas.openxmlformats.org/officeDocument/2006/relationships/hyperlink" Target="mailto:amzrt@mail.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nabchelny.ru/company/1907"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nabchelny.ru/company/1907"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20torgn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87C3-2D63-41B7-A37D-977A686C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8391</Words>
  <Characters>47830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Павел Куркин</dc:creator>
  <cp:lastModifiedBy>Пользователь</cp:lastModifiedBy>
  <cp:revision>2</cp:revision>
  <cp:lastPrinted>2022-01-28T06:25:00Z</cp:lastPrinted>
  <dcterms:created xsi:type="dcterms:W3CDTF">2022-01-28T07:24:00Z</dcterms:created>
  <dcterms:modified xsi:type="dcterms:W3CDTF">2022-01-28T07:24:00Z</dcterms:modified>
</cp:coreProperties>
</file>