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3E1" w:rsidRPr="00BF13E1" w:rsidRDefault="00BF13E1" w:rsidP="00BF13E1">
      <w:pPr>
        <w:spacing w:after="0" w:line="240" w:lineRule="auto"/>
        <w:jc w:val="right"/>
        <w:rPr>
          <w:rFonts w:ascii="Times New Roman" w:eastAsia="Times New Roman" w:hAnsi="Times New Roman" w:cs="Times New Roman"/>
          <w:sz w:val="28"/>
          <w:szCs w:val="24"/>
          <w:lang w:eastAsia="ru-RU"/>
        </w:rPr>
      </w:pPr>
      <w:bookmarkStart w:id="0" w:name="_GoBack"/>
      <w:bookmarkEnd w:id="0"/>
      <w:r w:rsidRPr="00BF13E1">
        <w:rPr>
          <w:rFonts w:ascii="Times New Roman" w:eastAsia="Times New Roman" w:hAnsi="Times New Roman" w:cs="Times New Roman"/>
          <w:sz w:val="28"/>
          <w:szCs w:val="24"/>
          <w:lang w:eastAsia="ru-RU"/>
        </w:rPr>
        <w:t>Проект</w:t>
      </w:r>
    </w:p>
    <w:p w:rsidR="00BF13E1" w:rsidRPr="00BF13E1" w:rsidRDefault="00BF13E1" w:rsidP="00BF13E1">
      <w:pPr>
        <w:spacing w:after="0" w:line="240" w:lineRule="auto"/>
        <w:jc w:val="center"/>
        <w:rPr>
          <w:rFonts w:ascii="Times New Roman" w:eastAsia="Times New Roman" w:hAnsi="Times New Roman" w:cs="Times New Roman"/>
          <w:sz w:val="28"/>
          <w:szCs w:val="24"/>
          <w:lang w:eastAsia="ru-RU"/>
        </w:rPr>
      </w:pPr>
    </w:p>
    <w:p w:rsidR="00BF13E1" w:rsidRPr="00BF13E1" w:rsidRDefault="00BF13E1" w:rsidP="00BF13E1">
      <w:pPr>
        <w:spacing w:after="0" w:line="240" w:lineRule="auto"/>
        <w:jc w:val="center"/>
        <w:rPr>
          <w:rFonts w:ascii="Times New Roman" w:eastAsia="Times New Roman" w:hAnsi="Times New Roman" w:cs="Times New Roman"/>
          <w:sz w:val="28"/>
          <w:szCs w:val="24"/>
          <w:lang w:eastAsia="ru-RU"/>
        </w:rPr>
      </w:pPr>
      <w:r w:rsidRPr="00BF13E1">
        <w:rPr>
          <w:rFonts w:ascii="Times New Roman" w:eastAsia="Times New Roman" w:hAnsi="Times New Roman" w:cs="Times New Roman"/>
          <w:sz w:val="28"/>
          <w:szCs w:val="24"/>
          <w:lang w:eastAsia="ru-RU"/>
        </w:rPr>
        <w:t>Городской Совет</w:t>
      </w:r>
    </w:p>
    <w:p w:rsidR="00BF13E1" w:rsidRPr="00BF13E1" w:rsidRDefault="00BF13E1" w:rsidP="00BF13E1">
      <w:pPr>
        <w:spacing w:after="0" w:line="240" w:lineRule="auto"/>
        <w:jc w:val="center"/>
        <w:rPr>
          <w:rFonts w:ascii="Times New Roman" w:eastAsia="Times New Roman" w:hAnsi="Times New Roman" w:cs="Times New Roman"/>
          <w:sz w:val="28"/>
          <w:szCs w:val="28"/>
          <w:lang w:eastAsia="ru-RU"/>
        </w:rPr>
      </w:pPr>
      <w:r w:rsidRPr="00BF13E1">
        <w:rPr>
          <w:rFonts w:ascii="Times New Roman" w:eastAsia="Times New Roman" w:hAnsi="Times New Roman" w:cs="Times New Roman"/>
          <w:sz w:val="28"/>
          <w:szCs w:val="28"/>
          <w:lang w:eastAsia="ru-RU"/>
        </w:rPr>
        <w:t>муниципального образования город Набережные Челны</w:t>
      </w:r>
    </w:p>
    <w:p w:rsidR="00BF13E1" w:rsidRPr="00BF13E1" w:rsidRDefault="00BF13E1" w:rsidP="00BF13E1">
      <w:pPr>
        <w:spacing w:after="0" w:line="240" w:lineRule="auto"/>
        <w:jc w:val="center"/>
        <w:rPr>
          <w:rFonts w:ascii="Times New Roman" w:eastAsia="Times New Roman" w:hAnsi="Times New Roman" w:cs="Times New Roman"/>
          <w:sz w:val="28"/>
          <w:szCs w:val="28"/>
          <w:lang w:eastAsia="ru-RU"/>
        </w:rPr>
      </w:pPr>
      <w:r w:rsidRPr="00BF13E1">
        <w:rPr>
          <w:rFonts w:ascii="Times New Roman" w:eastAsia="Times New Roman" w:hAnsi="Times New Roman" w:cs="Times New Roman"/>
          <w:sz w:val="28"/>
          <w:szCs w:val="28"/>
          <w:lang w:eastAsia="ru-RU"/>
        </w:rPr>
        <w:t>Республики Татарстан</w:t>
      </w:r>
    </w:p>
    <w:p w:rsidR="00BF13E1" w:rsidRPr="00BF13E1" w:rsidRDefault="00BF13E1" w:rsidP="00BF13E1">
      <w:pPr>
        <w:spacing w:after="0" w:line="240" w:lineRule="auto"/>
        <w:jc w:val="center"/>
        <w:rPr>
          <w:rFonts w:ascii="Times New Roman" w:eastAsia="Times New Roman" w:hAnsi="Times New Roman" w:cs="Times New Roman"/>
          <w:sz w:val="28"/>
          <w:szCs w:val="28"/>
          <w:lang w:eastAsia="ru-RU"/>
        </w:rPr>
      </w:pPr>
    </w:p>
    <w:p w:rsidR="00BF13E1" w:rsidRPr="00BF13E1" w:rsidRDefault="00BF13E1" w:rsidP="00BF13E1">
      <w:pPr>
        <w:spacing w:after="0" w:line="240" w:lineRule="auto"/>
        <w:jc w:val="center"/>
        <w:rPr>
          <w:rFonts w:ascii="Times New Roman" w:eastAsia="Times New Roman" w:hAnsi="Times New Roman" w:cs="Times New Roman"/>
          <w:sz w:val="28"/>
          <w:szCs w:val="28"/>
          <w:lang w:eastAsia="ru-RU"/>
        </w:rPr>
      </w:pPr>
      <w:r w:rsidRPr="00BF13E1">
        <w:rPr>
          <w:rFonts w:ascii="Times New Roman" w:eastAsia="Times New Roman" w:hAnsi="Times New Roman" w:cs="Times New Roman"/>
          <w:sz w:val="28"/>
          <w:szCs w:val="28"/>
          <w:lang w:eastAsia="ru-RU"/>
        </w:rPr>
        <w:t>Р Е Ш Е Н И Е</w:t>
      </w:r>
    </w:p>
    <w:p w:rsidR="00BF13E1" w:rsidRPr="00BF13E1" w:rsidRDefault="00BF13E1" w:rsidP="00BF13E1">
      <w:pPr>
        <w:spacing w:after="0" w:line="240" w:lineRule="auto"/>
        <w:jc w:val="center"/>
        <w:rPr>
          <w:rFonts w:ascii="Times New Roman" w:eastAsia="Times New Roman" w:hAnsi="Times New Roman" w:cs="Times New Roman"/>
          <w:sz w:val="28"/>
          <w:szCs w:val="28"/>
          <w:lang w:eastAsia="ru-RU"/>
        </w:rPr>
      </w:pPr>
    </w:p>
    <w:p w:rsidR="00BF13E1" w:rsidRPr="00BF13E1" w:rsidRDefault="00BF13E1" w:rsidP="00BF13E1">
      <w:pPr>
        <w:spacing w:after="0" w:line="240" w:lineRule="auto"/>
        <w:jc w:val="center"/>
        <w:rPr>
          <w:rFonts w:ascii="Times New Roman" w:eastAsia="Times New Roman" w:hAnsi="Times New Roman" w:cs="Times New Roman"/>
          <w:sz w:val="28"/>
          <w:szCs w:val="28"/>
          <w:lang w:eastAsia="ru-RU"/>
        </w:rPr>
      </w:pPr>
    </w:p>
    <w:p w:rsidR="00BF13E1" w:rsidRDefault="00BF13E1" w:rsidP="00BF13E1">
      <w:pPr>
        <w:spacing w:after="0" w:line="240" w:lineRule="auto"/>
        <w:rPr>
          <w:rFonts w:ascii="Times New Roman" w:eastAsia="Times New Roman" w:hAnsi="Times New Roman" w:cs="Times New Roman"/>
          <w:sz w:val="28"/>
          <w:szCs w:val="28"/>
          <w:lang w:eastAsia="ru-RU"/>
        </w:rPr>
      </w:pPr>
      <w:r w:rsidRPr="00BF13E1">
        <w:rPr>
          <w:rFonts w:ascii="Times New Roman" w:eastAsia="Times New Roman" w:hAnsi="Times New Roman" w:cs="Times New Roman"/>
          <w:sz w:val="28"/>
          <w:szCs w:val="28"/>
          <w:lang w:eastAsia="ru-RU"/>
        </w:rPr>
        <w:t>от                                      2019 г.                                                                        №_____</w:t>
      </w:r>
    </w:p>
    <w:p w:rsidR="00BF13E1" w:rsidRDefault="00BF13E1" w:rsidP="00BF13E1">
      <w:pPr>
        <w:spacing w:after="0" w:line="240" w:lineRule="auto"/>
        <w:rPr>
          <w:rFonts w:ascii="Times New Roman" w:eastAsia="Times New Roman" w:hAnsi="Times New Roman" w:cs="Times New Roman"/>
          <w:sz w:val="28"/>
          <w:szCs w:val="28"/>
          <w:lang w:eastAsia="ru-RU"/>
        </w:rPr>
      </w:pPr>
    </w:p>
    <w:p w:rsidR="00BF13E1" w:rsidRPr="00BF13E1" w:rsidRDefault="00BF13E1" w:rsidP="00BF13E1">
      <w:pPr>
        <w:spacing w:after="0" w:line="240" w:lineRule="auto"/>
        <w:rPr>
          <w:rFonts w:ascii="Times New Roman" w:eastAsia="Times New Roman" w:hAnsi="Times New Roman" w:cs="Times New Roman"/>
          <w:sz w:val="28"/>
          <w:szCs w:val="28"/>
          <w:lang w:eastAsia="ru-RU"/>
        </w:rPr>
      </w:pPr>
    </w:p>
    <w:p w:rsidR="00915AD6" w:rsidRPr="00915AD6" w:rsidRDefault="00915AD6" w:rsidP="00BF13E1">
      <w:pPr>
        <w:widowControl w:val="0"/>
        <w:autoSpaceDE w:val="0"/>
        <w:autoSpaceDN w:val="0"/>
        <w:adjustRightInd w:val="0"/>
        <w:spacing w:after="0" w:line="240" w:lineRule="auto"/>
        <w:ind w:right="3685"/>
        <w:jc w:val="both"/>
        <w:rPr>
          <w:rFonts w:ascii="Times New Roman" w:eastAsia="Times New Roman" w:hAnsi="Times New Roman" w:cs="Times New Roman"/>
          <w:sz w:val="28"/>
          <w:szCs w:val="28"/>
          <w:lang w:eastAsia="ru-RU"/>
        </w:rPr>
      </w:pPr>
      <w:r w:rsidRPr="00915AD6">
        <w:rPr>
          <w:rFonts w:ascii="Times New Roman" w:eastAsia="Times New Roman" w:hAnsi="Times New Roman" w:cs="Times New Roman"/>
          <w:sz w:val="28"/>
          <w:szCs w:val="28"/>
          <w:lang w:eastAsia="ru-RU"/>
        </w:rPr>
        <w:t>О публичных слушаниях по проекту</w:t>
      </w:r>
      <w:r w:rsidR="00BF13E1">
        <w:rPr>
          <w:rFonts w:ascii="Times New Roman" w:eastAsia="Times New Roman" w:hAnsi="Times New Roman" w:cs="Times New Roman"/>
          <w:sz w:val="28"/>
          <w:szCs w:val="28"/>
          <w:lang w:eastAsia="ru-RU"/>
        </w:rPr>
        <w:t xml:space="preserve"> </w:t>
      </w:r>
      <w:r w:rsidRPr="00915AD6">
        <w:rPr>
          <w:rFonts w:ascii="Times New Roman" w:eastAsia="Times New Roman" w:hAnsi="Times New Roman" w:cs="Times New Roman"/>
          <w:sz w:val="28"/>
          <w:szCs w:val="28"/>
          <w:lang w:eastAsia="ru-RU"/>
        </w:rPr>
        <w:t>Решения Городского Совета «О внесении изменений</w:t>
      </w:r>
      <w:r w:rsidR="00BF13E1">
        <w:rPr>
          <w:rFonts w:ascii="Times New Roman" w:eastAsia="Times New Roman" w:hAnsi="Times New Roman" w:cs="Times New Roman"/>
          <w:sz w:val="28"/>
          <w:szCs w:val="28"/>
          <w:lang w:eastAsia="ru-RU"/>
        </w:rPr>
        <w:t xml:space="preserve"> </w:t>
      </w:r>
      <w:r w:rsidRPr="00915AD6">
        <w:rPr>
          <w:rFonts w:ascii="Times New Roman" w:eastAsia="Times New Roman" w:hAnsi="Times New Roman" w:cs="Times New Roman"/>
          <w:sz w:val="28"/>
          <w:szCs w:val="28"/>
          <w:lang w:eastAsia="ru-RU"/>
        </w:rPr>
        <w:t>в Правила благоустройства территории</w:t>
      </w:r>
      <w:r w:rsidR="00BF13E1">
        <w:rPr>
          <w:rFonts w:ascii="Times New Roman" w:eastAsia="Times New Roman" w:hAnsi="Times New Roman" w:cs="Times New Roman"/>
          <w:sz w:val="28"/>
          <w:szCs w:val="28"/>
          <w:lang w:eastAsia="ru-RU"/>
        </w:rPr>
        <w:t xml:space="preserve"> </w:t>
      </w:r>
      <w:r w:rsidRPr="00915AD6">
        <w:rPr>
          <w:rFonts w:ascii="Times New Roman" w:eastAsia="Times New Roman" w:hAnsi="Times New Roman" w:cs="Times New Roman"/>
          <w:sz w:val="28"/>
          <w:szCs w:val="28"/>
          <w:lang w:eastAsia="ru-RU"/>
        </w:rPr>
        <w:t xml:space="preserve">муниципального образования </w:t>
      </w:r>
      <w:r w:rsidR="00BF13E1">
        <w:rPr>
          <w:rFonts w:ascii="Times New Roman" w:eastAsia="Times New Roman" w:hAnsi="Times New Roman" w:cs="Times New Roman"/>
          <w:sz w:val="28"/>
          <w:szCs w:val="28"/>
          <w:lang w:eastAsia="ru-RU"/>
        </w:rPr>
        <w:t xml:space="preserve">город Набережные Челны, </w:t>
      </w:r>
      <w:r w:rsidRPr="00915AD6">
        <w:rPr>
          <w:rFonts w:ascii="Times New Roman" w:eastAsia="Times New Roman" w:hAnsi="Times New Roman" w:cs="Times New Roman"/>
          <w:sz w:val="28"/>
          <w:szCs w:val="28"/>
          <w:lang w:eastAsia="ru-RU"/>
        </w:rPr>
        <w:t>утвержденные</w:t>
      </w:r>
      <w:r w:rsidR="00BF13E1">
        <w:rPr>
          <w:rFonts w:ascii="Times New Roman" w:eastAsia="Times New Roman" w:hAnsi="Times New Roman" w:cs="Times New Roman"/>
          <w:sz w:val="28"/>
          <w:szCs w:val="28"/>
          <w:lang w:eastAsia="ru-RU"/>
        </w:rPr>
        <w:t xml:space="preserve"> </w:t>
      </w:r>
      <w:r w:rsidRPr="00915AD6">
        <w:rPr>
          <w:rFonts w:ascii="Times New Roman" w:eastAsia="Times New Roman" w:hAnsi="Times New Roman" w:cs="Times New Roman"/>
          <w:sz w:val="28"/>
          <w:szCs w:val="28"/>
          <w:lang w:eastAsia="ru-RU"/>
        </w:rPr>
        <w:t xml:space="preserve">Решением Городского Совета </w:t>
      </w:r>
      <w:r w:rsidR="00BF13E1">
        <w:rPr>
          <w:rFonts w:ascii="Times New Roman" w:eastAsia="Times New Roman" w:hAnsi="Times New Roman" w:cs="Times New Roman"/>
          <w:sz w:val="28"/>
          <w:szCs w:val="28"/>
          <w:lang w:eastAsia="ru-RU"/>
        </w:rPr>
        <w:t xml:space="preserve">                       </w:t>
      </w:r>
      <w:r w:rsidRPr="00915AD6">
        <w:rPr>
          <w:rFonts w:ascii="Times New Roman" w:eastAsia="Times New Roman" w:hAnsi="Times New Roman" w:cs="Times New Roman"/>
          <w:sz w:val="28"/>
          <w:szCs w:val="28"/>
          <w:lang w:eastAsia="ru-RU"/>
        </w:rPr>
        <w:t>от 24.10.2017 №</w:t>
      </w:r>
      <w:r w:rsidR="00CD66CC">
        <w:rPr>
          <w:rFonts w:ascii="Times New Roman" w:eastAsia="Times New Roman" w:hAnsi="Times New Roman" w:cs="Times New Roman"/>
          <w:sz w:val="28"/>
          <w:szCs w:val="28"/>
          <w:lang w:eastAsia="ru-RU"/>
        </w:rPr>
        <w:t xml:space="preserve"> </w:t>
      </w:r>
      <w:r w:rsidRPr="00915AD6">
        <w:rPr>
          <w:rFonts w:ascii="Times New Roman" w:eastAsia="Times New Roman" w:hAnsi="Times New Roman" w:cs="Times New Roman"/>
          <w:sz w:val="28"/>
          <w:szCs w:val="28"/>
          <w:lang w:eastAsia="ru-RU"/>
        </w:rPr>
        <w:t xml:space="preserve">20/8» </w:t>
      </w:r>
    </w:p>
    <w:p w:rsidR="00915AD6" w:rsidRPr="00915AD6" w:rsidRDefault="00915AD6" w:rsidP="00BF13E1">
      <w:pPr>
        <w:widowControl w:val="0"/>
        <w:autoSpaceDE w:val="0"/>
        <w:autoSpaceDN w:val="0"/>
        <w:adjustRightInd w:val="0"/>
        <w:spacing w:after="0" w:line="240" w:lineRule="auto"/>
        <w:ind w:right="4252"/>
        <w:jc w:val="both"/>
        <w:rPr>
          <w:rFonts w:ascii="Times New Roman" w:eastAsia="Times New Roman" w:hAnsi="Times New Roman" w:cs="Times New Roman"/>
          <w:sz w:val="28"/>
          <w:szCs w:val="28"/>
          <w:lang w:eastAsia="ru-RU"/>
        </w:rPr>
      </w:pPr>
    </w:p>
    <w:p w:rsidR="00BF13E1" w:rsidRDefault="00BF13E1" w:rsidP="00915AD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15AD6" w:rsidRPr="00915AD6" w:rsidRDefault="00915AD6" w:rsidP="00BF13E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15AD6">
        <w:rPr>
          <w:rFonts w:ascii="Times New Roman" w:eastAsia="Times New Roman" w:hAnsi="Times New Roman" w:cs="Times New Roman"/>
          <w:sz w:val="28"/>
          <w:szCs w:val="28"/>
          <w:lang w:eastAsia="ru-RU"/>
        </w:rPr>
        <w:t xml:space="preserve">В соответствии со </w:t>
      </w:r>
      <w:hyperlink r:id="rId8" w:history="1">
        <w:r w:rsidRPr="00915AD6">
          <w:rPr>
            <w:rFonts w:ascii="Times New Roman" w:eastAsia="Times New Roman" w:hAnsi="Times New Roman" w:cs="Times New Roman"/>
            <w:sz w:val="28"/>
            <w:szCs w:val="28"/>
            <w:lang w:eastAsia="ru-RU"/>
          </w:rPr>
          <w:t>статьей 28</w:t>
        </w:r>
      </w:hyperlink>
      <w:r w:rsidRPr="00915AD6">
        <w:rPr>
          <w:rFonts w:ascii="Times New Roman" w:eastAsia="Times New Roman" w:hAnsi="Times New Roman" w:cs="Times New Roman"/>
          <w:sz w:val="28"/>
          <w:szCs w:val="28"/>
          <w:lang w:eastAsia="ru-RU"/>
        </w:rPr>
        <w:t xml:space="preserve"> Федерального закона от 06</w:t>
      </w:r>
      <w:r w:rsidR="00BF13E1">
        <w:rPr>
          <w:rFonts w:ascii="Times New Roman" w:eastAsia="Times New Roman" w:hAnsi="Times New Roman" w:cs="Times New Roman"/>
          <w:sz w:val="28"/>
          <w:szCs w:val="28"/>
          <w:lang w:eastAsia="ru-RU"/>
        </w:rPr>
        <w:t xml:space="preserve"> октября </w:t>
      </w:r>
      <w:r w:rsidRPr="00915AD6">
        <w:rPr>
          <w:rFonts w:ascii="Times New Roman" w:eastAsia="Times New Roman" w:hAnsi="Times New Roman" w:cs="Times New Roman"/>
          <w:sz w:val="28"/>
          <w:szCs w:val="28"/>
          <w:lang w:eastAsia="ru-RU"/>
        </w:rPr>
        <w:t>2003</w:t>
      </w:r>
      <w:r w:rsidR="00BF13E1">
        <w:rPr>
          <w:rFonts w:ascii="Times New Roman" w:eastAsia="Times New Roman" w:hAnsi="Times New Roman" w:cs="Times New Roman"/>
          <w:sz w:val="28"/>
          <w:szCs w:val="28"/>
          <w:lang w:eastAsia="ru-RU"/>
        </w:rPr>
        <w:t xml:space="preserve"> года</w:t>
      </w:r>
      <w:r w:rsidRPr="00915AD6">
        <w:rPr>
          <w:rFonts w:ascii="Times New Roman" w:eastAsia="Times New Roman" w:hAnsi="Times New Roman" w:cs="Times New Roman"/>
          <w:sz w:val="28"/>
          <w:szCs w:val="28"/>
          <w:lang w:eastAsia="ru-RU"/>
        </w:rPr>
        <w:t xml:space="preserve"> </w:t>
      </w:r>
      <w:r w:rsidR="00BF13E1">
        <w:rPr>
          <w:rFonts w:ascii="Times New Roman" w:eastAsia="Times New Roman" w:hAnsi="Times New Roman" w:cs="Times New Roman"/>
          <w:sz w:val="28"/>
          <w:szCs w:val="28"/>
          <w:lang w:eastAsia="ru-RU"/>
        </w:rPr>
        <w:t xml:space="preserve">             № </w:t>
      </w:r>
      <w:r w:rsidRPr="00915AD6">
        <w:rPr>
          <w:rFonts w:ascii="Times New Roman" w:eastAsia="Times New Roman" w:hAnsi="Times New Roman" w:cs="Times New Roman"/>
          <w:sz w:val="28"/>
          <w:szCs w:val="28"/>
          <w:lang w:eastAsia="ru-RU"/>
        </w:rPr>
        <w:t xml:space="preserve">131-ФЗ «Об общих принципах организации местного самоуправления </w:t>
      </w:r>
      <w:r w:rsidR="00BF13E1">
        <w:rPr>
          <w:rFonts w:ascii="Times New Roman" w:eastAsia="Times New Roman" w:hAnsi="Times New Roman" w:cs="Times New Roman"/>
          <w:sz w:val="28"/>
          <w:szCs w:val="28"/>
          <w:lang w:eastAsia="ru-RU"/>
        </w:rPr>
        <w:t xml:space="preserve">                       </w:t>
      </w:r>
      <w:r w:rsidRPr="00915AD6">
        <w:rPr>
          <w:rFonts w:ascii="Times New Roman" w:eastAsia="Times New Roman" w:hAnsi="Times New Roman" w:cs="Times New Roman"/>
          <w:sz w:val="28"/>
          <w:szCs w:val="28"/>
          <w:lang w:eastAsia="ru-RU"/>
        </w:rPr>
        <w:t>в Российской Федерации», Федеральным законом от 29</w:t>
      </w:r>
      <w:r w:rsidR="00BF13E1">
        <w:rPr>
          <w:rFonts w:ascii="Times New Roman" w:eastAsia="Times New Roman" w:hAnsi="Times New Roman" w:cs="Times New Roman"/>
          <w:sz w:val="28"/>
          <w:szCs w:val="28"/>
          <w:lang w:eastAsia="ru-RU"/>
        </w:rPr>
        <w:t xml:space="preserve"> декабря </w:t>
      </w:r>
      <w:r w:rsidRPr="00915AD6">
        <w:rPr>
          <w:rFonts w:ascii="Times New Roman" w:eastAsia="Times New Roman" w:hAnsi="Times New Roman" w:cs="Times New Roman"/>
          <w:sz w:val="28"/>
          <w:szCs w:val="28"/>
          <w:lang w:eastAsia="ru-RU"/>
        </w:rPr>
        <w:t>2017</w:t>
      </w:r>
      <w:r w:rsidR="00BF13E1">
        <w:rPr>
          <w:rFonts w:ascii="Times New Roman" w:eastAsia="Times New Roman" w:hAnsi="Times New Roman" w:cs="Times New Roman"/>
          <w:sz w:val="28"/>
          <w:szCs w:val="28"/>
          <w:lang w:eastAsia="ru-RU"/>
        </w:rPr>
        <w:t xml:space="preserve"> года                 </w:t>
      </w:r>
      <w:r w:rsidRPr="00915AD6">
        <w:rPr>
          <w:rFonts w:ascii="Times New Roman" w:eastAsia="Times New Roman" w:hAnsi="Times New Roman" w:cs="Times New Roman"/>
          <w:sz w:val="28"/>
          <w:szCs w:val="28"/>
          <w:lang w:eastAsia="ru-RU"/>
        </w:rPr>
        <w:t xml:space="preserve"> №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w:t>
      </w:r>
      <w:hyperlink r:id="rId9" w:history="1">
        <w:r w:rsidRPr="00915AD6">
          <w:rPr>
            <w:rFonts w:ascii="Times New Roman" w:eastAsia="Times New Roman" w:hAnsi="Times New Roman" w:cs="Times New Roman"/>
            <w:sz w:val="28"/>
            <w:szCs w:val="28"/>
            <w:lang w:eastAsia="ru-RU"/>
          </w:rPr>
          <w:t>статьями 19</w:t>
        </w:r>
      </w:hyperlink>
      <w:r w:rsidRPr="00915AD6">
        <w:rPr>
          <w:rFonts w:ascii="Times New Roman" w:eastAsia="Times New Roman" w:hAnsi="Times New Roman" w:cs="Times New Roman"/>
          <w:sz w:val="28"/>
          <w:szCs w:val="28"/>
          <w:lang w:eastAsia="ru-RU"/>
        </w:rPr>
        <w:t xml:space="preserve">, </w:t>
      </w:r>
      <w:hyperlink r:id="rId10" w:history="1">
        <w:r w:rsidRPr="00915AD6">
          <w:rPr>
            <w:rFonts w:ascii="Times New Roman" w:eastAsia="Times New Roman" w:hAnsi="Times New Roman" w:cs="Times New Roman"/>
            <w:sz w:val="28"/>
            <w:szCs w:val="28"/>
            <w:lang w:eastAsia="ru-RU"/>
          </w:rPr>
          <w:t>28</w:t>
        </w:r>
      </w:hyperlink>
      <w:r w:rsidRPr="00915AD6">
        <w:rPr>
          <w:rFonts w:ascii="Times New Roman" w:eastAsia="Times New Roman" w:hAnsi="Times New Roman" w:cs="Times New Roman"/>
          <w:sz w:val="28"/>
          <w:szCs w:val="28"/>
          <w:lang w:eastAsia="ru-RU"/>
        </w:rPr>
        <w:t xml:space="preserve"> Устава муниципального образования город Набережные Челны, </w:t>
      </w:r>
      <w:hyperlink r:id="rId11" w:history="1">
        <w:r w:rsidRPr="00915AD6">
          <w:rPr>
            <w:rFonts w:ascii="Times New Roman" w:eastAsia="Times New Roman" w:hAnsi="Times New Roman" w:cs="Times New Roman"/>
            <w:sz w:val="28"/>
            <w:szCs w:val="28"/>
            <w:lang w:eastAsia="ru-RU"/>
          </w:rPr>
          <w:t>Положением</w:t>
        </w:r>
      </w:hyperlink>
      <w:r w:rsidRPr="00915AD6">
        <w:rPr>
          <w:rFonts w:ascii="Times New Roman" w:eastAsia="Times New Roman" w:hAnsi="Times New Roman" w:cs="Times New Roman"/>
          <w:sz w:val="28"/>
          <w:szCs w:val="28"/>
          <w:lang w:eastAsia="ru-RU"/>
        </w:rPr>
        <w:t xml:space="preserve"> о порядке организации и проведения публичных слушаний, утвержденным </w:t>
      </w:r>
      <w:r w:rsidR="00BF13E1">
        <w:rPr>
          <w:rFonts w:ascii="Times New Roman" w:eastAsia="Times New Roman" w:hAnsi="Times New Roman" w:cs="Times New Roman"/>
          <w:sz w:val="28"/>
          <w:szCs w:val="28"/>
          <w:lang w:eastAsia="ru-RU"/>
        </w:rPr>
        <w:t>Р</w:t>
      </w:r>
      <w:r w:rsidRPr="00915AD6">
        <w:rPr>
          <w:rFonts w:ascii="Times New Roman" w:eastAsia="Times New Roman" w:hAnsi="Times New Roman" w:cs="Times New Roman"/>
          <w:sz w:val="28"/>
          <w:szCs w:val="28"/>
          <w:lang w:eastAsia="ru-RU"/>
        </w:rPr>
        <w:t>ешением Городского Совета от 25.09.2008 № 34/8</w:t>
      </w:r>
    </w:p>
    <w:p w:rsidR="00915AD6" w:rsidRPr="00915AD6" w:rsidRDefault="00915AD6" w:rsidP="00BF13E1">
      <w:pPr>
        <w:widowControl w:val="0"/>
        <w:autoSpaceDE w:val="0"/>
        <w:autoSpaceDN w:val="0"/>
        <w:adjustRightInd w:val="0"/>
        <w:spacing w:after="0" w:line="240" w:lineRule="auto"/>
        <w:ind w:firstLine="567"/>
        <w:jc w:val="both"/>
        <w:textAlignment w:val="top"/>
        <w:rPr>
          <w:rFonts w:ascii="Times New Roman" w:eastAsia="Times New Roman" w:hAnsi="Times New Roman" w:cs="Times New Roman"/>
          <w:sz w:val="28"/>
          <w:szCs w:val="28"/>
          <w:lang w:eastAsia="ru-RU"/>
        </w:rPr>
      </w:pPr>
      <w:r w:rsidRPr="00915AD6">
        <w:rPr>
          <w:rFonts w:ascii="Times New Roman" w:eastAsia="Times New Roman" w:hAnsi="Times New Roman" w:cs="Times New Roman"/>
          <w:sz w:val="28"/>
          <w:szCs w:val="28"/>
          <w:lang w:eastAsia="ru-RU"/>
        </w:rPr>
        <w:t>Городской Совет  </w:t>
      </w:r>
    </w:p>
    <w:p w:rsidR="00915AD6" w:rsidRPr="00915AD6" w:rsidRDefault="00915AD6" w:rsidP="00BF13E1">
      <w:pPr>
        <w:widowControl w:val="0"/>
        <w:autoSpaceDE w:val="0"/>
        <w:autoSpaceDN w:val="0"/>
        <w:adjustRightInd w:val="0"/>
        <w:spacing w:after="0" w:line="240" w:lineRule="auto"/>
        <w:ind w:firstLine="567"/>
        <w:jc w:val="both"/>
        <w:textAlignment w:val="top"/>
        <w:rPr>
          <w:rFonts w:ascii="Times New Roman" w:eastAsia="Times New Roman" w:hAnsi="Times New Roman" w:cs="Times New Roman"/>
          <w:sz w:val="28"/>
          <w:szCs w:val="28"/>
          <w:lang w:eastAsia="ru-RU"/>
        </w:rPr>
      </w:pPr>
    </w:p>
    <w:p w:rsidR="00915AD6" w:rsidRPr="00915AD6" w:rsidRDefault="00915AD6" w:rsidP="00BF13E1">
      <w:pPr>
        <w:widowControl w:val="0"/>
        <w:autoSpaceDE w:val="0"/>
        <w:autoSpaceDN w:val="0"/>
        <w:adjustRightInd w:val="0"/>
        <w:spacing w:after="0" w:line="240" w:lineRule="auto"/>
        <w:ind w:firstLine="567"/>
        <w:jc w:val="center"/>
        <w:textAlignment w:val="top"/>
        <w:rPr>
          <w:rFonts w:ascii="Times New Roman" w:eastAsia="Times New Roman" w:hAnsi="Times New Roman" w:cs="Times New Roman"/>
          <w:sz w:val="28"/>
          <w:szCs w:val="28"/>
          <w:lang w:eastAsia="ru-RU"/>
        </w:rPr>
      </w:pPr>
      <w:r w:rsidRPr="00915AD6">
        <w:rPr>
          <w:rFonts w:ascii="Times New Roman" w:eastAsia="Times New Roman" w:hAnsi="Times New Roman" w:cs="Times New Roman"/>
          <w:sz w:val="28"/>
          <w:szCs w:val="28"/>
          <w:lang w:eastAsia="ru-RU"/>
        </w:rPr>
        <w:t>Р Е Ш И Л:</w:t>
      </w:r>
    </w:p>
    <w:p w:rsidR="00915AD6" w:rsidRPr="00BF13E1" w:rsidRDefault="00915AD6" w:rsidP="00BF13E1">
      <w:pPr>
        <w:widowControl w:val="0"/>
        <w:autoSpaceDE w:val="0"/>
        <w:autoSpaceDN w:val="0"/>
        <w:adjustRightInd w:val="0"/>
        <w:spacing w:after="0" w:line="240" w:lineRule="auto"/>
        <w:ind w:firstLine="567"/>
        <w:jc w:val="both"/>
        <w:textAlignment w:val="top"/>
        <w:rPr>
          <w:rFonts w:ascii="Times New Roman" w:eastAsia="Times New Roman" w:hAnsi="Times New Roman" w:cs="Times New Roman"/>
          <w:sz w:val="28"/>
          <w:szCs w:val="28"/>
          <w:lang w:eastAsia="ru-RU"/>
        </w:rPr>
      </w:pPr>
    </w:p>
    <w:p w:rsidR="00915AD6" w:rsidRPr="00915AD6" w:rsidRDefault="00BF13E1" w:rsidP="00BF13E1">
      <w:pPr>
        <w:widowControl w:val="0"/>
        <w:autoSpaceDE w:val="0"/>
        <w:autoSpaceDN w:val="0"/>
        <w:adjustRightInd w:val="0"/>
        <w:spacing w:after="0" w:line="240" w:lineRule="auto"/>
        <w:ind w:firstLine="567"/>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915AD6" w:rsidRPr="00915AD6">
        <w:rPr>
          <w:rFonts w:ascii="Times New Roman" w:eastAsia="Times New Roman" w:hAnsi="Times New Roman" w:cs="Times New Roman"/>
          <w:sz w:val="28"/>
          <w:szCs w:val="28"/>
          <w:lang w:eastAsia="ru-RU"/>
        </w:rPr>
        <w:t>Одобрить и вынести на обсуждение на публичных слушаниях проект решения Городского Совета «О внесении изменений в Правила благоустройства территории муниципального образования город Набережные Челны, утвержденные Решением Городского Совета от 24.10.2017 № 20/8» (далее – проект решения Городского Совета) согласно приложению №1.</w:t>
      </w:r>
    </w:p>
    <w:p w:rsidR="00915AD6" w:rsidRPr="00915AD6" w:rsidRDefault="00BF13E1" w:rsidP="00BF13E1">
      <w:pPr>
        <w:widowControl w:val="0"/>
        <w:autoSpaceDE w:val="0"/>
        <w:autoSpaceDN w:val="0"/>
        <w:adjustRightInd w:val="0"/>
        <w:spacing w:after="0" w:line="240" w:lineRule="auto"/>
        <w:ind w:firstLine="567"/>
        <w:jc w:val="both"/>
        <w:textAlignment w:val="top"/>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2. </w:t>
      </w:r>
      <w:r w:rsidR="00915AD6" w:rsidRPr="00915AD6">
        <w:rPr>
          <w:rFonts w:ascii="Times New Roman" w:eastAsia="Times New Roman" w:hAnsi="Times New Roman" w:cs="Times New Roman"/>
          <w:sz w:val="28"/>
          <w:szCs w:val="28"/>
          <w:lang w:eastAsia="ru-RU"/>
        </w:rPr>
        <w:t>Назначить дату проведения публичных слушаний по про</w:t>
      </w:r>
      <w:r>
        <w:rPr>
          <w:rFonts w:ascii="Times New Roman" w:eastAsia="Times New Roman" w:hAnsi="Times New Roman" w:cs="Times New Roman"/>
          <w:sz w:val="28"/>
          <w:szCs w:val="28"/>
          <w:lang w:eastAsia="ru-RU"/>
        </w:rPr>
        <w:t xml:space="preserve">екту Решения Городского Совета (далее - публичные слушания) – </w:t>
      </w:r>
      <w:r w:rsidR="000F7523">
        <w:rPr>
          <w:rFonts w:ascii="Times New Roman" w:eastAsia="Times New Roman" w:hAnsi="Times New Roman" w:cs="Times New Roman"/>
          <w:sz w:val="28"/>
          <w:szCs w:val="28"/>
          <w:lang w:eastAsia="ru-RU"/>
        </w:rPr>
        <w:t xml:space="preserve">22 января </w:t>
      </w:r>
      <w:r w:rsidR="00915AD6" w:rsidRPr="00915AD6">
        <w:rPr>
          <w:rFonts w:ascii="Times New Roman" w:eastAsia="Times New Roman" w:hAnsi="Times New Roman" w:cs="Times New Roman"/>
          <w:sz w:val="28"/>
          <w:szCs w:val="28"/>
          <w:lang w:eastAsia="ru-RU"/>
        </w:rPr>
        <w:t>20</w:t>
      </w:r>
      <w:r w:rsidR="00734B73">
        <w:rPr>
          <w:rFonts w:ascii="Times New Roman" w:eastAsia="Times New Roman" w:hAnsi="Times New Roman" w:cs="Times New Roman"/>
          <w:sz w:val="28"/>
          <w:szCs w:val="28"/>
          <w:lang w:eastAsia="ru-RU"/>
        </w:rPr>
        <w:t>20</w:t>
      </w:r>
      <w:r w:rsidR="00915AD6" w:rsidRPr="00915AD6">
        <w:rPr>
          <w:rFonts w:ascii="Times New Roman" w:eastAsia="Times New Roman" w:hAnsi="Times New Roman" w:cs="Times New Roman"/>
          <w:sz w:val="28"/>
          <w:szCs w:val="28"/>
          <w:lang w:eastAsia="ru-RU"/>
        </w:rPr>
        <w:t xml:space="preserve"> года, время проведения публичных слушаний - 14.00 часов, определить местом </w:t>
      </w:r>
      <w:r>
        <w:rPr>
          <w:rFonts w:ascii="Times New Roman" w:eastAsia="Times New Roman" w:hAnsi="Times New Roman" w:cs="Times New Roman"/>
          <w:sz w:val="28"/>
          <w:szCs w:val="28"/>
          <w:lang w:eastAsia="ru-RU"/>
        </w:rPr>
        <w:t>проведения публичных слушаний - </w:t>
      </w:r>
      <w:r w:rsidR="00915AD6" w:rsidRPr="00915AD6">
        <w:rPr>
          <w:rFonts w:ascii="Times New Roman" w:eastAsia="Times New Roman" w:hAnsi="Times New Roman" w:cs="Times New Roman"/>
          <w:sz w:val="28"/>
          <w:szCs w:val="28"/>
          <w:lang w:eastAsia="ru-RU"/>
        </w:rPr>
        <w:t>здание Исполнительного комитета муниципального образования город Набережные Челны (проспект Х. Туфана, дом 23), зал 400.</w:t>
      </w:r>
    </w:p>
    <w:p w:rsidR="00915AD6" w:rsidRPr="00915AD6" w:rsidRDefault="00915AD6" w:rsidP="00BF13E1">
      <w:pPr>
        <w:widowControl w:val="0"/>
        <w:autoSpaceDE w:val="0"/>
        <w:autoSpaceDN w:val="0"/>
        <w:adjustRightInd w:val="0"/>
        <w:spacing w:after="0" w:line="240" w:lineRule="auto"/>
        <w:ind w:firstLine="567"/>
        <w:jc w:val="both"/>
        <w:textAlignment w:val="top"/>
        <w:rPr>
          <w:rFonts w:ascii="Times New Roman" w:eastAsia="Times New Roman" w:hAnsi="Times New Roman" w:cs="Times New Roman"/>
          <w:sz w:val="28"/>
          <w:szCs w:val="28"/>
          <w:lang w:eastAsia="ru-RU"/>
        </w:rPr>
      </w:pPr>
      <w:r w:rsidRPr="00915AD6">
        <w:rPr>
          <w:rFonts w:ascii="Times New Roman" w:eastAsia="Times New Roman" w:hAnsi="Times New Roman" w:cs="Times New Roman"/>
          <w:sz w:val="28"/>
          <w:szCs w:val="28"/>
          <w:lang w:eastAsia="ru-RU"/>
        </w:rPr>
        <w:t xml:space="preserve">3. Утвердить </w:t>
      </w:r>
      <w:hyperlink r:id="rId12" w:history="1">
        <w:r w:rsidRPr="00915AD6">
          <w:rPr>
            <w:rFonts w:ascii="Times New Roman" w:eastAsia="Times New Roman" w:hAnsi="Times New Roman" w:cs="Times New Roman"/>
            <w:sz w:val="28"/>
            <w:szCs w:val="28"/>
            <w:lang w:eastAsia="ru-RU"/>
          </w:rPr>
          <w:t>состав</w:t>
        </w:r>
      </w:hyperlink>
      <w:r w:rsidRPr="00915AD6">
        <w:rPr>
          <w:rFonts w:ascii="Times New Roman" w:eastAsia="Times New Roman" w:hAnsi="Times New Roman" w:cs="Times New Roman"/>
          <w:sz w:val="28"/>
          <w:szCs w:val="28"/>
          <w:lang w:eastAsia="ru-RU"/>
        </w:rPr>
        <w:t xml:space="preserve"> комиссии по проведению публичных слушаний согласно приложению №2.</w:t>
      </w:r>
    </w:p>
    <w:p w:rsidR="001A08E7" w:rsidRDefault="001A08E7" w:rsidP="00BF13E1">
      <w:pPr>
        <w:widowControl w:val="0"/>
        <w:autoSpaceDE w:val="0"/>
        <w:autoSpaceDN w:val="0"/>
        <w:adjustRightInd w:val="0"/>
        <w:spacing w:after="0" w:line="240" w:lineRule="auto"/>
        <w:ind w:firstLine="567"/>
        <w:jc w:val="both"/>
        <w:textAlignment w:val="top"/>
        <w:rPr>
          <w:rFonts w:ascii="Times New Roman" w:eastAsia="Times New Roman" w:hAnsi="Times New Roman" w:cs="Times New Roman"/>
          <w:sz w:val="28"/>
          <w:szCs w:val="28"/>
          <w:lang w:eastAsia="ru-RU"/>
        </w:rPr>
        <w:sectPr w:rsidR="001A08E7" w:rsidSect="00C07C1E">
          <w:headerReference w:type="default" r:id="rId13"/>
          <w:pgSz w:w="11906" w:h="16838"/>
          <w:pgMar w:top="851" w:right="707" w:bottom="851" w:left="1134" w:header="709" w:footer="709" w:gutter="0"/>
          <w:cols w:space="708"/>
          <w:titlePg/>
          <w:docGrid w:linePitch="360"/>
        </w:sectPr>
      </w:pPr>
    </w:p>
    <w:p w:rsidR="00915AD6" w:rsidRPr="00915AD6" w:rsidRDefault="00915AD6" w:rsidP="00BF13E1">
      <w:pPr>
        <w:widowControl w:val="0"/>
        <w:autoSpaceDE w:val="0"/>
        <w:autoSpaceDN w:val="0"/>
        <w:adjustRightInd w:val="0"/>
        <w:spacing w:after="0" w:line="240" w:lineRule="auto"/>
        <w:ind w:firstLine="567"/>
        <w:jc w:val="both"/>
        <w:textAlignment w:val="top"/>
        <w:rPr>
          <w:rFonts w:ascii="Arial" w:eastAsia="Times New Roman" w:hAnsi="Arial" w:cs="Arial"/>
          <w:color w:val="4C4C4C"/>
          <w:sz w:val="28"/>
          <w:szCs w:val="28"/>
          <w:lang w:eastAsia="ru-RU"/>
        </w:rPr>
      </w:pPr>
      <w:r w:rsidRPr="00915AD6">
        <w:rPr>
          <w:rFonts w:ascii="Times New Roman" w:eastAsia="Times New Roman" w:hAnsi="Times New Roman" w:cs="Times New Roman"/>
          <w:sz w:val="28"/>
          <w:szCs w:val="28"/>
          <w:lang w:eastAsia="ru-RU"/>
        </w:rPr>
        <w:lastRenderedPageBreak/>
        <w:t xml:space="preserve">4. Контроль за исполнением настоящего </w:t>
      </w:r>
      <w:r w:rsidR="00BF13E1">
        <w:rPr>
          <w:rFonts w:ascii="Times New Roman" w:eastAsia="Times New Roman" w:hAnsi="Times New Roman" w:cs="Times New Roman"/>
          <w:sz w:val="28"/>
          <w:szCs w:val="28"/>
          <w:lang w:eastAsia="ru-RU"/>
        </w:rPr>
        <w:t>Р</w:t>
      </w:r>
      <w:r w:rsidRPr="00915AD6">
        <w:rPr>
          <w:rFonts w:ascii="Times New Roman" w:eastAsia="Times New Roman" w:hAnsi="Times New Roman" w:cs="Times New Roman"/>
          <w:sz w:val="28"/>
          <w:szCs w:val="28"/>
          <w:lang w:eastAsia="ru-RU"/>
        </w:rPr>
        <w:t xml:space="preserve">ешения возложить на постоянную комиссию Городского Совета по градостроительству, вопросам развития городской инфраструктуры и жилищно-коммунального хозяйства.  </w:t>
      </w:r>
    </w:p>
    <w:p w:rsidR="00EC31DB" w:rsidRDefault="00EC31DB" w:rsidP="00BF13E1">
      <w:pPr>
        <w:widowControl w:val="0"/>
        <w:autoSpaceDE w:val="0"/>
        <w:autoSpaceDN w:val="0"/>
        <w:adjustRightInd w:val="0"/>
        <w:spacing w:after="0" w:line="240" w:lineRule="auto"/>
        <w:ind w:firstLine="567"/>
        <w:jc w:val="both"/>
        <w:textAlignment w:val="top"/>
        <w:rPr>
          <w:rFonts w:ascii="Times New Roman" w:eastAsia="Times New Roman" w:hAnsi="Times New Roman" w:cs="Times New Roman"/>
          <w:sz w:val="28"/>
          <w:szCs w:val="28"/>
          <w:lang w:eastAsia="ru-RU"/>
        </w:rPr>
      </w:pPr>
    </w:p>
    <w:p w:rsidR="00EC31DB" w:rsidRDefault="00EC31DB" w:rsidP="00BF13E1">
      <w:pPr>
        <w:widowControl w:val="0"/>
        <w:autoSpaceDE w:val="0"/>
        <w:autoSpaceDN w:val="0"/>
        <w:adjustRightInd w:val="0"/>
        <w:spacing w:after="0" w:line="240" w:lineRule="auto"/>
        <w:ind w:firstLine="567"/>
        <w:jc w:val="both"/>
        <w:textAlignment w:val="top"/>
        <w:rPr>
          <w:rFonts w:ascii="Times New Roman" w:eastAsia="Times New Roman" w:hAnsi="Times New Roman" w:cs="Times New Roman"/>
          <w:sz w:val="28"/>
          <w:szCs w:val="28"/>
          <w:lang w:eastAsia="ru-RU"/>
        </w:rPr>
      </w:pPr>
    </w:p>
    <w:p w:rsidR="00915AD6" w:rsidRPr="00915AD6" w:rsidRDefault="00BF13E1" w:rsidP="00BF13E1">
      <w:pPr>
        <w:widowControl w:val="0"/>
        <w:tabs>
          <w:tab w:val="left" w:pos="7938"/>
          <w:tab w:val="left" w:pos="8222"/>
        </w:tabs>
        <w:autoSpaceDE w:val="0"/>
        <w:autoSpaceDN w:val="0"/>
        <w:adjustRightInd w:val="0"/>
        <w:spacing w:after="0" w:line="240" w:lineRule="auto"/>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Мэр города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915AD6" w:rsidRPr="00915AD6">
        <w:rPr>
          <w:rFonts w:ascii="Times New Roman" w:eastAsia="Times New Roman" w:hAnsi="Times New Roman" w:cs="Times New Roman"/>
          <w:sz w:val="28"/>
          <w:szCs w:val="28"/>
          <w:lang w:eastAsia="ru-RU"/>
        </w:rPr>
        <w:t>Н.Г.Магдеев</w:t>
      </w:r>
    </w:p>
    <w:p w:rsidR="00915AD6" w:rsidRDefault="00BF13E1" w:rsidP="00BF13E1">
      <w:pPr>
        <w:keepNext/>
        <w:pageBreakBefore/>
        <w:spacing w:after="0" w:line="240" w:lineRule="auto"/>
        <w:ind w:left="6379"/>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w:t>
      </w:r>
      <w:r w:rsidR="00915AD6" w:rsidRPr="00915AD6">
        <w:rPr>
          <w:rFonts w:ascii="Times New Roman" w:eastAsia="Times New Roman" w:hAnsi="Times New Roman" w:cs="Times New Roman"/>
          <w:sz w:val="24"/>
          <w:szCs w:val="24"/>
          <w:lang w:eastAsia="ru-RU"/>
        </w:rPr>
        <w:t>№ 1</w:t>
      </w:r>
    </w:p>
    <w:p w:rsidR="00915AD6" w:rsidRDefault="00915AD6" w:rsidP="00BF13E1">
      <w:pPr>
        <w:keepNext/>
        <w:spacing w:after="0" w:line="240" w:lineRule="auto"/>
        <w:ind w:left="6379"/>
        <w:outlineLvl w:val="0"/>
        <w:rPr>
          <w:rFonts w:ascii="Times New Roman" w:eastAsia="Times New Roman" w:hAnsi="Times New Roman" w:cs="Times New Roman"/>
          <w:sz w:val="24"/>
          <w:szCs w:val="24"/>
          <w:lang w:eastAsia="ru-RU"/>
        </w:rPr>
      </w:pPr>
      <w:r w:rsidRPr="00915AD6">
        <w:rPr>
          <w:rFonts w:ascii="Times New Roman" w:eastAsia="Times New Roman" w:hAnsi="Times New Roman" w:cs="Times New Roman"/>
          <w:sz w:val="24"/>
          <w:szCs w:val="24"/>
          <w:lang w:eastAsia="ru-RU"/>
        </w:rPr>
        <w:t>к Решению  Городского Совета</w:t>
      </w:r>
    </w:p>
    <w:p w:rsidR="00915AD6" w:rsidRPr="00915AD6" w:rsidRDefault="00915AD6" w:rsidP="00BF13E1">
      <w:pPr>
        <w:keepNext/>
        <w:spacing w:after="0" w:line="240" w:lineRule="auto"/>
        <w:ind w:left="6379"/>
        <w:outlineLvl w:val="0"/>
        <w:rPr>
          <w:rFonts w:ascii="Times New Roman" w:eastAsia="Times New Roman" w:hAnsi="Times New Roman" w:cs="Times New Roman"/>
          <w:sz w:val="24"/>
          <w:szCs w:val="24"/>
          <w:lang w:eastAsia="ru-RU"/>
        </w:rPr>
      </w:pPr>
      <w:r w:rsidRPr="00915AD6">
        <w:rPr>
          <w:rFonts w:ascii="Times New Roman" w:eastAsia="Times New Roman" w:hAnsi="Times New Roman" w:cs="Times New Roman"/>
          <w:sz w:val="24"/>
          <w:szCs w:val="24"/>
          <w:lang w:eastAsia="ru-RU"/>
        </w:rPr>
        <w:t>«___» _________ 2019 г.№____</w:t>
      </w:r>
    </w:p>
    <w:p w:rsidR="00915AD6" w:rsidRPr="00915AD6" w:rsidRDefault="00915AD6" w:rsidP="00BF13E1">
      <w:pPr>
        <w:widowControl w:val="0"/>
        <w:autoSpaceDE w:val="0"/>
        <w:autoSpaceDN w:val="0"/>
        <w:adjustRightInd w:val="0"/>
        <w:spacing w:after="0" w:line="240" w:lineRule="auto"/>
        <w:ind w:left="6379" w:firstLine="567"/>
        <w:rPr>
          <w:rFonts w:ascii="Times New Roman" w:eastAsia="Times New Roman" w:hAnsi="Times New Roman" w:cs="Times New Roman"/>
          <w:sz w:val="20"/>
          <w:szCs w:val="28"/>
          <w:lang w:eastAsia="ru-RU"/>
        </w:rPr>
      </w:pPr>
    </w:p>
    <w:p w:rsidR="00915AD6" w:rsidRPr="00915AD6" w:rsidRDefault="00915AD6" w:rsidP="00BF13E1">
      <w:pPr>
        <w:widowControl w:val="0"/>
        <w:autoSpaceDE w:val="0"/>
        <w:autoSpaceDN w:val="0"/>
        <w:adjustRightInd w:val="0"/>
        <w:spacing w:after="0" w:line="240" w:lineRule="auto"/>
        <w:ind w:firstLine="567"/>
        <w:rPr>
          <w:rFonts w:ascii="Times New Roman" w:eastAsia="Times New Roman" w:hAnsi="Times New Roman" w:cs="Times New Roman"/>
          <w:sz w:val="20"/>
          <w:szCs w:val="20"/>
          <w:lang w:eastAsia="ru-RU"/>
        </w:rPr>
      </w:pPr>
    </w:p>
    <w:p w:rsidR="00BF13E1" w:rsidRPr="00BF13E1" w:rsidRDefault="00915AD6" w:rsidP="00BF13E1">
      <w:pPr>
        <w:spacing w:after="0" w:line="240" w:lineRule="auto"/>
        <w:jc w:val="right"/>
        <w:rPr>
          <w:rFonts w:ascii="Times New Roman" w:eastAsia="Times New Roman" w:hAnsi="Times New Roman" w:cs="Times New Roman"/>
          <w:sz w:val="28"/>
          <w:szCs w:val="24"/>
          <w:lang w:eastAsia="ru-RU"/>
        </w:rPr>
      </w:pPr>
      <w:r w:rsidRPr="00915AD6">
        <w:rPr>
          <w:rFonts w:ascii="Times New Roman" w:eastAsia="Times New Roman" w:hAnsi="Times New Roman" w:cs="Times New Roman"/>
          <w:sz w:val="20"/>
          <w:szCs w:val="28"/>
          <w:lang w:eastAsia="ru-RU"/>
        </w:rPr>
        <w:tab/>
      </w:r>
      <w:r w:rsidR="00BF13E1" w:rsidRPr="00BF13E1">
        <w:rPr>
          <w:rFonts w:ascii="Times New Roman" w:eastAsia="Times New Roman" w:hAnsi="Times New Roman" w:cs="Times New Roman"/>
          <w:sz w:val="28"/>
          <w:szCs w:val="24"/>
          <w:lang w:eastAsia="ru-RU"/>
        </w:rPr>
        <w:t>Проект</w:t>
      </w:r>
    </w:p>
    <w:p w:rsidR="00BF13E1" w:rsidRPr="00BF13E1" w:rsidRDefault="00BF13E1" w:rsidP="00BF13E1">
      <w:pPr>
        <w:spacing w:after="0" w:line="240" w:lineRule="auto"/>
        <w:jc w:val="center"/>
        <w:rPr>
          <w:rFonts w:ascii="Times New Roman" w:eastAsia="Times New Roman" w:hAnsi="Times New Roman" w:cs="Times New Roman"/>
          <w:sz w:val="28"/>
          <w:szCs w:val="24"/>
          <w:lang w:eastAsia="ru-RU"/>
        </w:rPr>
      </w:pPr>
    </w:p>
    <w:p w:rsidR="00BF13E1" w:rsidRPr="00BF13E1" w:rsidRDefault="00BF13E1" w:rsidP="00BF13E1">
      <w:pPr>
        <w:spacing w:after="0" w:line="240" w:lineRule="auto"/>
        <w:jc w:val="center"/>
        <w:rPr>
          <w:rFonts w:ascii="Times New Roman" w:eastAsia="Times New Roman" w:hAnsi="Times New Roman" w:cs="Times New Roman"/>
          <w:sz w:val="28"/>
          <w:szCs w:val="24"/>
          <w:lang w:eastAsia="ru-RU"/>
        </w:rPr>
      </w:pPr>
      <w:r w:rsidRPr="00BF13E1">
        <w:rPr>
          <w:rFonts w:ascii="Times New Roman" w:eastAsia="Times New Roman" w:hAnsi="Times New Roman" w:cs="Times New Roman"/>
          <w:sz w:val="28"/>
          <w:szCs w:val="24"/>
          <w:lang w:eastAsia="ru-RU"/>
        </w:rPr>
        <w:t>Городской Совет</w:t>
      </w:r>
    </w:p>
    <w:p w:rsidR="00BF13E1" w:rsidRPr="00BF13E1" w:rsidRDefault="00BF13E1" w:rsidP="00BF13E1">
      <w:pPr>
        <w:spacing w:after="0" w:line="240" w:lineRule="auto"/>
        <w:jc w:val="center"/>
        <w:rPr>
          <w:rFonts w:ascii="Times New Roman" w:eastAsia="Times New Roman" w:hAnsi="Times New Roman" w:cs="Times New Roman"/>
          <w:sz w:val="28"/>
          <w:szCs w:val="28"/>
          <w:lang w:eastAsia="ru-RU"/>
        </w:rPr>
      </w:pPr>
      <w:r w:rsidRPr="00BF13E1">
        <w:rPr>
          <w:rFonts w:ascii="Times New Roman" w:eastAsia="Times New Roman" w:hAnsi="Times New Roman" w:cs="Times New Roman"/>
          <w:sz w:val="28"/>
          <w:szCs w:val="28"/>
          <w:lang w:eastAsia="ru-RU"/>
        </w:rPr>
        <w:t>муниципального образования город Набережные Челны</w:t>
      </w:r>
    </w:p>
    <w:p w:rsidR="00BF13E1" w:rsidRPr="00BF13E1" w:rsidRDefault="00BF13E1" w:rsidP="00BF13E1">
      <w:pPr>
        <w:spacing w:after="0" w:line="240" w:lineRule="auto"/>
        <w:jc w:val="center"/>
        <w:rPr>
          <w:rFonts w:ascii="Times New Roman" w:eastAsia="Times New Roman" w:hAnsi="Times New Roman" w:cs="Times New Roman"/>
          <w:sz w:val="28"/>
          <w:szCs w:val="28"/>
          <w:lang w:eastAsia="ru-RU"/>
        </w:rPr>
      </w:pPr>
      <w:r w:rsidRPr="00BF13E1">
        <w:rPr>
          <w:rFonts w:ascii="Times New Roman" w:eastAsia="Times New Roman" w:hAnsi="Times New Roman" w:cs="Times New Roman"/>
          <w:sz w:val="28"/>
          <w:szCs w:val="28"/>
          <w:lang w:eastAsia="ru-RU"/>
        </w:rPr>
        <w:t>Республики Татарстан</w:t>
      </w:r>
    </w:p>
    <w:p w:rsidR="00BF13E1" w:rsidRPr="00BF13E1" w:rsidRDefault="00BF13E1" w:rsidP="00BF13E1">
      <w:pPr>
        <w:spacing w:after="0" w:line="240" w:lineRule="auto"/>
        <w:jc w:val="center"/>
        <w:rPr>
          <w:rFonts w:ascii="Times New Roman" w:eastAsia="Times New Roman" w:hAnsi="Times New Roman" w:cs="Times New Roman"/>
          <w:sz w:val="28"/>
          <w:szCs w:val="28"/>
          <w:lang w:eastAsia="ru-RU"/>
        </w:rPr>
      </w:pPr>
    </w:p>
    <w:p w:rsidR="00BF13E1" w:rsidRPr="00BF13E1" w:rsidRDefault="00BF13E1" w:rsidP="00BF13E1">
      <w:pPr>
        <w:spacing w:after="0" w:line="240" w:lineRule="auto"/>
        <w:jc w:val="center"/>
        <w:rPr>
          <w:rFonts w:ascii="Times New Roman" w:eastAsia="Times New Roman" w:hAnsi="Times New Roman" w:cs="Times New Roman"/>
          <w:sz w:val="28"/>
          <w:szCs w:val="28"/>
          <w:lang w:eastAsia="ru-RU"/>
        </w:rPr>
      </w:pPr>
      <w:r w:rsidRPr="00BF13E1">
        <w:rPr>
          <w:rFonts w:ascii="Times New Roman" w:eastAsia="Times New Roman" w:hAnsi="Times New Roman" w:cs="Times New Roman"/>
          <w:sz w:val="28"/>
          <w:szCs w:val="28"/>
          <w:lang w:eastAsia="ru-RU"/>
        </w:rPr>
        <w:t>Р Е Ш Е Н И Е</w:t>
      </w:r>
    </w:p>
    <w:p w:rsidR="00BF13E1" w:rsidRPr="00BF13E1" w:rsidRDefault="00BF13E1" w:rsidP="00BF13E1">
      <w:pPr>
        <w:spacing w:after="0" w:line="240" w:lineRule="auto"/>
        <w:jc w:val="center"/>
        <w:rPr>
          <w:rFonts w:ascii="Times New Roman" w:eastAsia="Times New Roman" w:hAnsi="Times New Roman" w:cs="Times New Roman"/>
          <w:sz w:val="28"/>
          <w:szCs w:val="28"/>
          <w:lang w:eastAsia="ru-RU"/>
        </w:rPr>
      </w:pPr>
    </w:p>
    <w:p w:rsidR="00BF13E1" w:rsidRPr="00BF13E1" w:rsidRDefault="00BF13E1" w:rsidP="00BF13E1">
      <w:pPr>
        <w:spacing w:after="0" w:line="240" w:lineRule="auto"/>
        <w:jc w:val="center"/>
        <w:rPr>
          <w:rFonts w:ascii="Times New Roman" w:eastAsia="Times New Roman" w:hAnsi="Times New Roman" w:cs="Times New Roman"/>
          <w:sz w:val="28"/>
          <w:szCs w:val="28"/>
          <w:lang w:eastAsia="ru-RU"/>
        </w:rPr>
      </w:pPr>
    </w:p>
    <w:p w:rsidR="00BF13E1" w:rsidRDefault="00BF13E1" w:rsidP="00BF13E1">
      <w:pPr>
        <w:spacing w:after="0" w:line="240" w:lineRule="auto"/>
        <w:rPr>
          <w:rFonts w:ascii="Times New Roman" w:eastAsia="Times New Roman" w:hAnsi="Times New Roman" w:cs="Times New Roman"/>
          <w:sz w:val="28"/>
          <w:szCs w:val="28"/>
          <w:lang w:eastAsia="ru-RU"/>
        </w:rPr>
      </w:pPr>
      <w:r w:rsidRPr="00BF13E1">
        <w:rPr>
          <w:rFonts w:ascii="Times New Roman" w:eastAsia="Times New Roman" w:hAnsi="Times New Roman" w:cs="Times New Roman"/>
          <w:sz w:val="28"/>
          <w:szCs w:val="28"/>
          <w:lang w:eastAsia="ru-RU"/>
        </w:rPr>
        <w:t>от                                      2019 г.                                                                        №_____</w:t>
      </w:r>
    </w:p>
    <w:p w:rsidR="00BF13E1" w:rsidRDefault="00BF13E1" w:rsidP="00BF13E1">
      <w:pPr>
        <w:spacing w:after="0" w:line="240" w:lineRule="auto"/>
        <w:rPr>
          <w:rFonts w:ascii="Times New Roman" w:eastAsia="Times New Roman" w:hAnsi="Times New Roman" w:cs="Times New Roman"/>
          <w:sz w:val="28"/>
          <w:szCs w:val="28"/>
          <w:lang w:eastAsia="ru-RU"/>
        </w:rPr>
      </w:pPr>
    </w:p>
    <w:p w:rsidR="00BF13E1" w:rsidRDefault="00BF13E1" w:rsidP="00BF13E1">
      <w:pPr>
        <w:spacing w:after="0" w:line="240" w:lineRule="auto"/>
        <w:rPr>
          <w:rFonts w:ascii="Times New Roman" w:eastAsia="Times New Roman" w:hAnsi="Times New Roman" w:cs="Times New Roman"/>
          <w:sz w:val="28"/>
          <w:szCs w:val="28"/>
          <w:lang w:eastAsia="ru-RU"/>
        </w:rPr>
      </w:pPr>
    </w:p>
    <w:p w:rsidR="00521D21" w:rsidRDefault="00521D21" w:rsidP="00BF13E1">
      <w:pPr>
        <w:widowControl w:val="0"/>
        <w:tabs>
          <w:tab w:val="left" w:pos="7371"/>
        </w:tabs>
        <w:autoSpaceDE w:val="0"/>
        <w:autoSpaceDN w:val="0"/>
        <w:adjustRightInd w:val="0"/>
        <w:spacing w:after="0" w:line="240" w:lineRule="auto"/>
        <w:ind w:right="4395"/>
        <w:jc w:val="both"/>
        <w:rPr>
          <w:rFonts w:ascii="Times New Roman" w:hAnsi="Times New Roman" w:cs="Times New Roman"/>
          <w:sz w:val="28"/>
          <w:szCs w:val="28"/>
        </w:rPr>
      </w:pPr>
      <w:r>
        <w:rPr>
          <w:rFonts w:ascii="Times New Roman" w:hAnsi="Times New Roman" w:cs="Times New Roman"/>
          <w:sz w:val="28"/>
          <w:szCs w:val="28"/>
        </w:rPr>
        <w:t>О внесении изменений в Правила</w:t>
      </w:r>
      <w:r w:rsidR="00BF13E1">
        <w:rPr>
          <w:rFonts w:ascii="Times New Roman" w:hAnsi="Times New Roman" w:cs="Times New Roman"/>
          <w:sz w:val="28"/>
          <w:szCs w:val="28"/>
        </w:rPr>
        <w:t xml:space="preserve"> </w:t>
      </w:r>
      <w:r>
        <w:rPr>
          <w:rFonts w:ascii="Times New Roman" w:hAnsi="Times New Roman" w:cs="Times New Roman"/>
          <w:sz w:val="28"/>
          <w:szCs w:val="28"/>
        </w:rPr>
        <w:t>благоустройства территории</w:t>
      </w:r>
      <w:r w:rsidR="00BF13E1">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00BF13E1">
        <w:rPr>
          <w:rFonts w:ascii="Times New Roman" w:hAnsi="Times New Roman" w:cs="Times New Roman"/>
          <w:sz w:val="28"/>
          <w:szCs w:val="28"/>
        </w:rPr>
        <w:t xml:space="preserve"> </w:t>
      </w:r>
      <w:r>
        <w:rPr>
          <w:rFonts w:ascii="Times New Roman" w:hAnsi="Times New Roman" w:cs="Times New Roman"/>
          <w:sz w:val="28"/>
          <w:szCs w:val="28"/>
        </w:rPr>
        <w:t>город Набережные Челны, утвержденные</w:t>
      </w:r>
      <w:r w:rsidR="00BF13E1">
        <w:rPr>
          <w:rFonts w:ascii="Times New Roman" w:hAnsi="Times New Roman" w:cs="Times New Roman"/>
          <w:sz w:val="28"/>
          <w:szCs w:val="28"/>
        </w:rPr>
        <w:t xml:space="preserve"> Р</w:t>
      </w:r>
      <w:r>
        <w:rPr>
          <w:rFonts w:ascii="Times New Roman" w:hAnsi="Times New Roman" w:cs="Times New Roman"/>
          <w:sz w:val="28"/>
          <w:szCs w:val="28"/>
        </w:rPr>
        <w:t xml:space="preserve">ешением Городского Совета </w:t>
      </w:r>
      <w:r w:rsidR="00BF13E1">
        <w:rPr>
          <w:rFonts w:ascii="Times New Roman" w:hAnsi="Times New Roman" w:cs="Times New Roman"/>
          <w:sz w:val="28"/>
          <w:szCs w:val="28"/>
        </w:rPr>
        <w:t xml:space="preserve">             </w:t>
      </w:r>
      <w:r>
        <w:rPr>
          <w:rFonts w:ascii="Times New Roman" w:hAnsi="Times New Roman" w:cs="Times New Roman"/>
          <w:sz w:val="28"/>
          <w:szCs w:val="28"/>
        </w:rPr>
        <w:t>от 24.10.2017 №</w:t>
      </w:r>
      <w:r w:rsidR="00CD66CC">
        <w:rPr>
          <w:rFonts w:ascii="Times New Roman" w:hAnsi="Times New Roman" w:cs="Times New Roman"/>
          <w:sz w:val="28"/>
          <w:szCs w:val="28"/>
        </w:rPr>
        <w:t xml:space="preserve"> </w:t>
      </w:r>
      <w:r>
        <w:rPr>
          <w:rFonts w:ascii="Times New Roman" w:hAnsi="Times New Roman" w:cs="Times New Roman"/>
          <w:sz w:val="28"/>
          <w:szCs w:val="28"/>
        </w:rPr>
        <w:t>20/8</w:t>
      </w:r>
    </w:p>
    <w:p w:rsidR="00521D21" w:rsidRDefault="00521D21" w:rsidP="00BF13E1">
      <w:pPr>
        <w:spacing w:after="0" w:line="240" w:lineRule="auto"/>
        <w:ind w:firstLine="567"/>
        <w:rPr>
          <w:rFonts w:ascii="Times New Roman" w:hAnsi="Times New Roman" w:cs="Times New Roman"/>
          <w:sz w:val="28"/>
          <w:szCs w:val="28"/>
        </w:rPr>
      </w:pPr>
    </w:p>
    <w:p w:rsidR="00521D21" w:rsidRDefault="00521D21" w:rsidP="00BF13E1">
      <w:pPr>
        <w:spacing w:after="0" w:line="240" w:lineRule="auto"/>
        <w:ind w:firstLine="567"/>
        <w:rPr>
          <w:rFonts w:ascii="Times New Roman" w:hAnsi="Times New Roman" w:cs="Times New Roman"/>
          <w:sz w:val="28"/>
          <w:szCs w:val="28"/>
        </w:rPr>
      </w:pPr>
    </w:p>
    <w:p w:rsidR="005D4109" w:rsidRDefault="00521D21"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w:t>
      </w:r>
      <w:r w:rsidR="005D4109">
        <w:rPr>
          <w:rFonts w:ascii="Times New Roman" w:hAnsi="Times New Roman" w:cs="Times New Roman"/>
          <w:sz w:val="28"/>
          <w:szCs w:val="28"/>
        </w:rPr>
        <w:t>о статьей 16 Федерального закона от 06</w:t>
      </w:r>
      <w:r w:rsidR="00BF13E1">
        <w:rPr>
          <w:rFonts w:ascii="Times New Roman" w:hAnsi="Times New Roman" w:cs="Times New Roman"/>
          <w:sz w:val="28"/>
          <w:szCs w:val="28"/>
        </w:rPr>
        <w:t xml:space="preserve"> октября </w:t>
      </w:r>
      <w:r w:rsidR="005D4109">
        <w:rPr>
          <w:rFonts w:ascii="Times New Roman" w:hAnsi="Times New Roman" w:cs="Times New Roman"/>
          <w:sz w:val="28"/>
          <w:szCs w:val="28"/>
        </w:rPr>
        <w:t xml:space="preserve">2003 </w:t>
      </w:r>
      <w:r w:rsidR="00BF13E1">
        <w:rPr>
          <w:rFonts w:ascii="Times New Roman" w:hAnsi="Times New Roman" w:cs="Times New Roman"/>
          <w:sz w:val="28"/>
          <w:szCs w:val="28"/>
        </w:rPr>
        <w:t xml:space="preserve">года             </w:t>
      </w:r>
      <w:r w:rsidR="005D4109">
        <w:rPr>
          <w:rFonts w:ascii="Times New Roman" w:hAnsi="Times New Roman" w:cs="Times New Roman"/>
          <w:sz w:val="28"/>
          <w:szCs w:val="28"/>
        </w:rPr>
        <w:t xml:space="preserve">№ 131-ФЗ «Об общих принципах организации местного самоуправления </w:t>
      </w:r>
      <w:r w:rsidR="00BF13E1">
        <w:rPr>
          <w:rFonts w:ascii="Times New Roman" w:hAnsi="Times New Roman" w:cs="Times New Roman"/>
          <w:sz w:val="28"/>
          <w:szCs w:val="28"/>
        </w:rPr>
        <w:t xml:space="preserve">                       </w:t>
      </w:r>
      <w:r w:rsidR="005D4109">
        <w:rPr>
          <w:rFonts w:ascii="Times New Roman" w:hAnsi="Times New Roman" w:cs="Times New Roman"/>
          <w:sz w:val="28"/>
          <w:szCs w:val="28"/>
        </w:rPr>
        <w:t>в Российской Федерации», Федеральным законом от 29</w:t>
      </w:r>
      <w:r w:rsidR="00BF13E1">
        <w:rPr>
          <w:rFonts w:ascii="Times New Roman" w:hAnsi="Times New Roman" w:cs="Times New Roman"/>
          <w:sz w:val="28"/>
          <w:szCs w:val="28"/>
        </w:rPr>
        <w:t xml:space="preserve"> декабря </w:t>
      </w:r>
      <w:r w:rsidR="005D4109">
        <w:rPr>
          <w:rFonts w:ascii="Times New Roman" w:hAnsi="Times New Roman" w:cs="Times New Roman"/>
          <w:sz w:val="28"/>
          <w:szCs w:val="28"/>
        </w:rPr>
        <w:t>2017</w:t>
      </w:r>
      <w:r w:rsidR="00BF13E1">
        <w:rPr>
          <w:rFonts w:ascii="Times New Roman" w:hAnsi="Times New Roman" w:cs="Times New Roman"/>
          <w:sz w:val="28"/>
          <w:szCs w:val="28"/>
        </w:rPr>
        <w:t xml:space="preserve"> года</w:t>
      </w:r>
      <w:r w:rsidR="005D4109">
        <w:rPr>
          <w:rFonts w:ascii="Times New Roman" w:hAnsi="Times New Roman" w:cs="Times New Roman"/>
          <w:sz w:val="28"/>
          <w:szCs w:val="28"/>
        </w:rPr>
        <w:t xml:space="preserve"> </w:t>
      </w:r>
      <w:r w:rsidR="00BF13E1">
        <w:rPr>
          <w:rFonts w:ascii="Times New Roman" w:hAnsi="Times New Roman" w:cs="Times New Roman"/>
          <w:sz w:val="28"/>
          <w:szCs w:val="28"/>
        </w:rPr>
        <w:t xml:space="preserve">                 № </w:t>
      </w:r>
      <w:r w:rsidR="005D4109">
        <w:rPr>
          <w:rFonts w:ascii="Times New Roman" w:hAnsi="Times New Roman" w:cs="Times New Roman"/>
          <w:sz w:val="28"/>
          <w:szCs w:val="28"/>
        </w:rPr>
        <w:t xml:space="preserve">463-ФЗ «О внесении изменений в Федеральный закон </w:t>
      </w:r>
      <w:r w:rsidR="00396E44">
        <w:rPr>
          <w:rFonts w:ascii="Times New Roman" w:hAnsi="Times New Roman" w:cs="Times New Roman"/>
          <w:sz w:val="28"/>
          <w:szCs w:val="28"/>
        </w:rPr>
        <w:t>«</w:t>
      </w:r>
      <w:r w:rsidR="005D4109">
        <w:rPr>
          <w:rFonts w:ascii="Times New Roman" w:hAnsi="Times New Roman" w:cs="Times New Roman"/>
          <w:sz w:val="28"/>
          <w:szCs w:val="28"/>
        </w:rPr>
        <w:t>Об общих принципах организации местного самоуправления в Российской Федерации</w:t>
      </w:r>
      <w:r w:rsidR="00396E44">
        <w:rPr>
          <w:rFonts w:ascii="Times New Roman" w:hAnsi="Times New Roman" w:cs="Times New Roman"/>
          <w:sz w:val="28"/>
          <w:szCs w:val="28"/>
        </w:rPr>
        <w:t>»</w:t>
      </w:r>
      <w:r w:rsidR="005D4109">
        <w:rPr>
          <w:rFonts w:ascii="Times New Roman" w:hAnsi="Times New Roman" w:cs="Times New Roman"/>
          <w:sz w:val="28"/>
          <w:szCs w:val="28"/>
        </w:rPr>
        <w:t xml:space="preserve"> и отдельные законодательные акты Российской Федерации», статьей 28 Устава города, </w:t>
      </w:r>
    </w:p>
    <w:p w:rsidR="005D4109" w:rsidRDefault="005D4109"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Городской Совет</w:t>
      </w:r>
    </w:p>
    <w:p w:rsidR="005D4109" w:rsidRDefault="005D4109" w:rsidP="00BF13E1">
      <w:pPr>
        <w:autoSpaceDE w:val="0"/>
        <w:autoSpaceDN w:val="0"/>
        <w:adjustRightInd w:val="0"/>
        <w:spacing w:after="0" w:line="240" w:lineRule="auto"/>
        <w:ind w:firstLine="567"/>
        <w:jc w:val="both"/>
        <w:rPr>
          <w:rFonts w:ascii="Times New Roman" w:hAnsi="Times New Roman" w:cs="Times New Roman"/>
          <w:sz w:val="28"/>
          <w:szCs w:val="28"/>
        </w:rPr>
      </w:pPr>
    </w:p>
    <w:p w:rsidR="005D4109" w:rsidRDefault="005D4109" w:rsidP="00BF13E1">
      <w:pPr>
        <w:autoSpaceDE w:val="0"/>
        <w:autoSpaceDN w:val="0"/>
        <w:adjustRightInd w:val="0"/>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Р</w:t>
      </w:r>
      <w:r w:rsidR="001A08E7">
        <w:rPr>
          <w:rFonts w:ascii="Times New Roman" w:hAnsi="Times New Roman" w:cs="Times New Roman"/>
          <w:sz w:val="28"/>
          <w:szCs w:val="28"/>
        </w:rPr>
        <w:t xml:space="preserve"> </w:t>
      </w:r>
      <w:r>
        <w:rPr>
          <w:rFonts w:ascii="Times New Roman" w:hAnsi="Times New Roman" w:cs="Times New Roman"/>
          <w:sz w:val="28"/>
          <w:szCs w:val="28"/>
        </w:rPr>
        <w:t>Е</w:t>
      </w:r>
      <w:r w:rsidR="001A08E7">
        <w:rPr>
          <w:rFonts w:ascii="Times New Roman" w:hAnsi="Times New Roman" w:cs="Times New Roman"/>
          <w:sz w:val="28"/>
          <w:szCs w:val="28"/>
        </w:rPr>
        <w:t xml:space="preserve"> </w:t>
      </w:r>
      <w:r>
        <w:rPr>
          <w:rFonts w:ascii="Times New Roman" w:hAnsi="Times New Roman" w:cs="Times New Roman"/>
          <w:sz w:val="28"/>
          <w:szCs w:val="28"/>
        </w:rPr>
        <w:t>Ш</w:t>
      </w:r>
      <w:r w:rsidR="001A08E7">
        <w:rPr>
          <w:rFonts w:ascii="Times New Roman" w:hAnsi="Times New Roman" w:cs="Times New Roman"/>
          <w:sz w:val="28"/>
          <w:szCs w:val="28"/>
        </w:rPr>
        <w:t xml:space="preserve"> </w:t>
      </w:r>
      <w:r>
        <w:rPr>
          <w:rFonts w:ascii="Times New Roman" w:hAnsi="Times New Roman" w:cs="Times New Roman"/>
          <w:sz w:val="28"/>
          <w:szCs w:val="28"/>
        </w:rPr>
        <w:t>И</w:t>
      </w:r>
      <w:r w:rsidR="001A08E7">
        <w:rPr>
          <w:rFonts w:ascii="Times New Roman" w:hAnsi="Times New Roman" w:cs="Times New Roman"/>
          <w:sz w:val="28"/>
          <w:szCs w:val="28"/>
        </w:rPr>
        <w:t xml:space="preserve"> </w:t>
      </w:r>
      <w:r>
        <w:rPr>
          <w:rFonts w:ascii="Times New Roman" w:hAnsi="Times New Roman" w:cs="Times New Roman"/>
          <w:sz w:val="28"/>
          <w:szCs w:val="28"/>
        </w:rPr>
        <w:t>Л:</w:t>
      </w:r>
    </w:p>
    <w:p w:rsidR="005D4109" w:rsidRDefault="005D4109" w:rsidP="001A08E7">
      <w:pPr>
        <w:autoSpaceDE w:val="0"/>
        <w:autoSpaceDN w:val="0"/>
        <w:adjustRightInd w:val="0"/>
        <w:spacing w:after="0" w:line="240" w:lineRule="auto"/>
        <w:ind w:firstLine="567"/>
        <w:jc w:val="both"/>
        <w:rPr>
          <w:rFonts w:ascii="Times New Roman" w:hAnsi="Times New Roman" w:cs="Times New Roman"/>
          <w:sz w:val="28"/>
          <w:szCs w:val="28"/>
        </w:rPr>
      </w:pPr>
    </w:p>
    <w:p w:rsidR="00447067" w:rsidRDefault="005D4109" w:rsidP="00BF13E1">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 </w:t>
      </w:r>
      <w:r w:rsidRPr="005D4109">
        <w:rPr>
          <w:rFonts w:ascii="Times New Roman" w:hAnsi="Times New Roman" w:cs="Times New Roman"/>
          <w:sz w:val="28"/>
          <w:szCs w:val="28"/>
        </w:rPr>
        <w:t xml:space="preserve">Внести в Правила </w:t>
      </w:r>
      <w:r w:rsidRPr="005D4109">
        <w:rPr>
          <w:rFonts w:ascii="Times New Roman" w:eastAsia="Times New Roman" w:hAnsi="Times New Roman" w:cs="Times New Roman"/>
          <w:sz w:val="28"/>
          <w:szCs w:val="28"/>
          <w:lang w:eastAsia="ru-RU"/>
        </w:rPr>
        <w:t xml:space="preserve">в Правила благоустройства территории муниципального образования город Набережные Челны, утвержденные Решением Городского Совета от 24.10.2017 № 20/8 (в редакции Решений Городского Совета от 10.08.2018   </w:t>
      </w:r>
      <w:r>
        <w:rPr>
          <w:rFonts w:ascii="Times New Roman" w:eastAsia="Times New Roman" w:hAnsi="Times New Roman" w:cs="Times New Roman"/>
          <w:sz w:val="28"/>
          <w:szCs w:val="28"/>
          <w:lang w:eastAsia="ru-RU"/>
        </w:rPr>
        <w:t xml:space="preserve">                      </w:t>
      </w:r>
      <w:r w:rsidRPr="005D4109">
        <w:rPr>
          <w:rFonts w:ascii="Times New Roman" w:eastAsia="Times New Roman" w:hAnsi="Times New Roman" w:cs="Times New Roman"/>
          <w:sz w:val="28"/>
          <w:szCs w:val="28"/>
          <w:lang w:eastAsia="ru-RU"/>
        </w:rPr>
        <w:t>№ 26/11, от 25.02.2019 №30/6, от 01.08.2019 №32/11), следующие изменения:</w:t>
      </w:r>
    </w:p>
    <w:p w:rsidR="00585E00" w:rsidRPr="00585E00" w:rsidRDefault="00585E00" w:rsidP="001A08E7">
      <w:pPr>
        <w:autoSpaceDE w:val="0"/>
        <w:autoSpaceDN w:val="0"/>
        <w:adjustRightInd w:val="0"/>
        <w:ind w:firstLine="567"/>
        <w:jc w:val="both"/>
        <w:outlineLvl w:val="2"/>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w:t>
      </w:r>
      <w:r w:rsidR="005834ED">
        <w:rPr>
          <w:rFonts w:ascii="Times New Roman" w:eastAsia="Times New Roman" w:hAnsi="Times New Roman" w:cs="Times New Roman"/>
          <w:sz w:val="28"/>
          <w:szCs w:val="24"/>
          <w:lang w:eastAsia="ru-RU"/>
        </w:rPr>
        <w:t xml:space="preserve">) </w:t>
      </w:r>
      <w:r w:rsidRPr="00585E00">
        <w:rPr>
          <w:rFonts w:ascii="Times New Roman" w:eastAsia="Times New Roman" w:hAnsi="Times New Roman" w:cs="Times New Roman"/>
          <w:sz w:val="28"/>
          <w:szCs w:val="24"/>
          <w:lang w:eastAsia="ru-RU"/>
        </w:rPr>
        <w:t>Главу 3 изложить в следующей редакции:</w:t>
      </w:r>
    </w:p>
    <w:p w:rsidR="00585E00" w:rsidRPr="00585E00" w:rsidRDefault="00585E00" w:rsidP="001A08E7">
      <w:pPr>
        <w:autoSpaceDE w:val="0"/>
        <w:autoSpaceDN w:val="0"/>
        <w:adjustRightInd w:val="0"/>
        <w:spacing w:after="0" w:line="240" w:lineRule="auto"/>
        <w:ind w:firstLine="567"/>
        <w:jc w:val="center"/>
        <w:outlineLvl w:val="2"/>
        <w:rPr>
          <w:rFonts w:ascii="Times New Roman" w:eastAsia="Times New Roman" w:hAnsi="Times New Roman" w:cs="Times New Roman"/>
          <w:sz w:val="28"/>
          <w:szCs w:val="24"/>
          <w:lang w:eastAsia="ru-RU"/>
        </w:rPr>
      </w:pPr>
      <w:r w:rsidRPr="00585E00">
        <w:rPr>
          <w:rFonts w:ascii="Times New Roman" w:eastAsia="Times New Roman" w:hAnsi="Times New Roman" w:cs="Times New Roman"/>
          <w:sz w:val="28"/>
          <w:szCs w:val="24"/>
          <w:lang w:eastAsia="ru-RU"/>
        </w:rPr>
        <w:t>«Глава 3. Общие требования</w:t>
      </w:r>
    </w:p>
    <w:p w:rsidR="00585E00" w:rsidRPr="00585E00" w:rsidRDefault="00585E00" w:rsidP="00BF13E1">
      <w:pPr>
        <w:autoSpaceDE w:val="0"/>
        <w:autoSpaceDN w:val="0"/>
        <w:adjustRightInd w:val="0"/>
        <w:spacing w:after="0" w:line="240" w:lineRule="auto"/>
        <w:ind w:left="567" w:firstLine="567"/>
        <w:jc w:val="center"/>
        <w:outlineLvl w:val="2"/>
        <w:rPr>
          <w:rFonts w:ascii="Times New Roman" w:eastAsia="Times New Roman" w:hAnsi="Times New Roman" w:cs="Times New Roman"/>
          <w:sz w:val="28"/>
          <w:szCs w:val="24"/>
          <w:lang w:eastAsia="ru-RU"/>
        </w:rPr>
      </w:pP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eastAsia="Times New Roman" w:hAnsi="Times New Roman" w:cs="Times New Roman"/>
          <w:sz w:val="28"/>
          <w:szCs w:val="24"/>
          <w:lang w:eastAsia="ru-RU"/>
        </w:rPr>
        <w:t xml:space="preserve">7. </w:t>
      </w:r>
      <w:r w:rsidRPr="00585E00">
        <w:rPr>
          <w:rFonts w:ascii="Times New Roman" w:hAnsi="Times New Roman" w:cs="Times New Roman"/>
          <w:sz w:val="28"/>
          <w:szCs w:val="28"/>
        </w:rPr>
        <w:t>Благоустройству, содержанию и уборке подлежит вся территория города и все расположенные на ней здания (включая жилые дома) и сооружения (далее - здания, сооружения).</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lastRenderedPageBreak/>
        <w:t>8. 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 xml:space="preserve">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w:t>
      </w:r>
      <w:r w:rsidR="001A08E7">
        <w:rPr>
          <w:rFonts w:ascii="Times New Roman" w:hAnsi="Times New Roman" w:cs="Times New Roman"/>
          <w:sz w:val="28"/>
          <w:szCs w:val="28"/>
        </w:rPr>
        <w:t xml:space="preserve">                        </w:t>
      </w:r>
      <w:r w:rsidRPr="00585E00">
        <w:rPr>
          <w:rFonts w:ascii="Times New Roman" w:hAnsi="Times New Roman" w:cs="Times New Roman"/>
          <w:sz w:val="28"/>
          <w:szCs w:val="28"/>
        </w:rPr>
        <w:t>с утвержденной проектной документацией.</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eastAsia="Times New Roman" w:hAnsi="Times New Roman" w:cs="Times New Roman"/>
          <w:sz w:val="28"/>
          <w:szCs w:val="24"/>
          <w:lang w:eastAsia="ru-RU"/>
        </w:rPr>
        <w:t>9.</w:t>
      </w:r>
      <w:r w:rsidRPr="00585E00">
        <w:rPr>
          <w:rFonts w:ascii="Times New Roman" w:hAnsi="Times New Roman" w:cs="Times New Roman"/>
          <w:sz w:val="28"/>
          <w:szCs w:val="28"/>
        </w:rPr>
        <w:t xml:space="preserve"> Организацию содержания и уборки территорий общего пользования, в том числе земельных участков, занятых площадями, улицами, проездами, автомобильными дорогами местного значения, набережными, скверами, бульварами, пляжами, другими объектами, осуществляют уполномоченные органы в пределах своих полномочий.</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9.1. </w:t>
      </w:r>
      <w:r w:rsidR="00585E00" w:rsidRPr="00585E00">
        <w:rPr>
          <w:rFonts w:ascii="Times New Roman" w:hAnsi="Times New Roman" w:cs="Times New Roman"/>
          <w:sz w:val="28"/>
          <w:szCs w:val="28"/>
        </w:rPr>
        <w:t>Физические и юридические лица независимо от их организационно-правовых форм осуществляют содержание и уборку территории земельного участка, принадлежащего им на праве собственности, аренды и ином вещном либо</w:t>
      </w:r>
      <w:r>
        <w:rPr>
          <w:rFonts w:ascii="Times New Roman" w:hAnsi="Times New Roman" w:cs="Times New Roman"/>
          <w:sz w:val="28"/>
          <w:szCs w:val="28"/>
        </w:rPr>
        <w:t xml:space="preserve"> обязательственном праве (далее -</w:t>
      </w:r>
      <w:r>
        <w:t> </w:t>
      </w:r>
      <w:r w:rsidR="00585E00" w:rsidRPr="00585E00">
        <w:rPr>
          <w:rFonts w:ascii="Times New Roman" w:hAnsi="Times New Roman" w:cs="Times New Roman"/>
          <w:sz w:val="28"/>
          <w:szCs w:val="28"/>
        </w:rPr>
        <w:t>правообладатели земельных участков), и прилегающей территории, а также зданий, сооружений самостоятельно или посредством привлечения специализированных организаций за счет собственных средств.</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ином праве на объект недвижимости.</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 xml:space="preserve">При отсутствии соглашения территория, подлежащая уборке, определяется </w:t>
      </w:r>
      <w:r w:rsidR="001A08E7">
        <w:rPr>
          <w:rFonts w:ascii="Times New Roman" w:hAnsi="Times New Roman" w:cs="Times New Roman"/>
          <w:sz w:val="28"/>
          <w:szCs w:val="28"/>
        </w:rPr>
        <w:t xml:space="preserve">              </w:t>
      </w:r>
      <w:r w:rsidRPr="00585E00">
        <w:rPr>
          <w:rFonts w:ascii="Times New Roman" w:hAnsi="Times New Roman" w:cs="Times New Roman"/>
          <w:sz w:val="28"/>
          <w:szCs w:val="28"/>
        </w:rPr>
        <w:t>в равных долях между всеми собственниками или иными владельцами (пользователями) зданий, сооружений.</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 а также прилегающая территория.</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В случае если здание, сооружение принадлежат на праве собственности или ином вещном либо обязательственном праве нескольким лицам, содержание фасада может определяться соглашением сторон.</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При отсутствии соглашения содержание фасада осуществляется пропорционально доле в праве собственности или в ином праве на объект недвижимости.</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9.2. </w:t>
      </w:r>
      <w:r w:rsidR="00585E00" w:rsidRPr="00585E00">
        <w:rPr>
          <w:rFonts w:ascii="Times New Roman" w:hAnsi="Times New Roman" w:cs="Times New Roman"/>
          <w:sz w:val="28"/>
          <w:szCs w:val="28"/>
        </w:rPr>
        <w:t xml:space="preserve">Содержание и уборка автомобильных дорог местного значения осуществляются специализированными организациями, выигравшими конкурс </w:t>
      </w:r>
      <w:r>
        <w:rPr>
          <w:rFonts w:ascii="Times New Roman" w:hAnsi="Times New Roman" w:cs="Times New Roman"/>
          <w:sz w:val="28"/>
          <w:szCs w:val="28"/>
        </w:rPr>
        <w:t xml:space="preserve">               </w:t>
      </w:r>
      <w:r w:rsidR="00585E00" w:rsidRPr="00585E00">
        <w:rPr>
          <w:rFonts w:ascii="Times New Roman" w:hAnsi="Times New Roman" w:cs="Times New Roman"/>
          <w:sz w:val="28"/>
          <w:szCs w:val="28"/>
        </w:rPr>
        <w:t>на проведение данных видов работ по результатам размещения муниципального заказа.</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9.3. </w:t>
      </w:r>
      <w:r w:rsidR="00585E00" w:rsidRPr="00585E00">
        <w:rPr>
          <w:rFonts w:ascii="Times New Roman" w:hAnsi="Times New Roman" w:cs="Times New Roman"/>
          <w:sz w:val="28"/>
          <w:szCs w:val="28"/>
        </w:rPr>
        <w:t xml:space="preserve">Содержание и уборка обособленных трамвайных путей, остановок ожидания трамваев осуществляются эксплуатирующими организациями. </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9.4. </w:t>
      </w:r>
      <w:r w:rsidR="00585E00" w:rsidRPr="00585E00">
        <w:rPr>
          <w:rFonts w:ascii="Times New Roman" w:hAnsi="Times New Roman" w:cs="Times New Roman"/>
          <w:sz w:val="28"/>
          <w:szCs w:val="28"/>
        </w:rPr>
        <w:t>Железнодорожные пути, проходящие на территории города, в пределах полосы отчуждения, переезды и пешеходные переходы через пути содержатся силами организаций, эксплуатирующих данные сооружения.</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9.5. Содержание и уборка придомовых территорий многоквартирных домов и прилегающих территорий осуществляются в соответствии с одним из способов управления многоквартирными домами: товариществом собственников жилья либо жилищным кооперативом или иным специализированным потребительским кооперативом, управляющей организацией, лицами, выполняющими работы по содержанию и ремонту общего имущества в многоквартирном доме, - при непосредственном управлении многоквартирным домом собственниками помещений в данном доме (далее - управляющие организации).</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9.6. </w:t>
      </w:r>
      <w:r w:rsidR="00585E00" w:rsidRPr="00585E00">
        <w:rPr>
          <w:rFonts w:ascii="Times New Roman" w:hAnsi="Times New Roman" w:cs="Times New Roman"/>
          <w:sz w:val="28"/>
          <w:szCs w:val="28"/>
        </w:rPr>
        <w:t>Содержание и уборка территорий индивидуальных жилых домов и прилегающих территорий осуществляются собственниками (нанимателями) таких домов.</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9.7. </w:t>
      </w:r>
      <w:r w:rsidR="00585E00" w:rsidRPr="00585E00">
        <w:rPr>
          <w:rFonts w:ascii="Times New Roman" w:hAnsi="Times New Roman" w:cs="Times New Roman"/>
          <w:sz w:val="28"/>
          <w:szCs w:val="28"/>
        </w:rPr>
        <w:t>Содержание и уход за элементами озеленения и благоустройства осуществляют:</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1) в границах предоставленного земельного участка - собственники или иные правообладатели земельного участка;</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2) в границах озелененных территорий общего пользования - уполномоченный орган либо специализированная организация, выигравшая конкурс на производство данных работ по результатам размещения муниципального заказа;</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w:t>
      </w:r>
      <w:r w:rsidR="00585E00" w:rsidRPr="00585E00">
        <w:rPr>
          <w:rFonts w:ascii="Times New Roman" w:hAnsi="Times New Roman" w:cs="Times New Roman"/>
          <w:sz w:val="28"/>
          <w:szCs w:val="28"/>
        </w:rPr>
        <w:t>в границах озелененных территорий ограниченного пользования (предприятия, организации, учреждения) и специального назначения (санитарные зоны, водоохранные зоны, кладбища, питомники) - владельцы данных объектов;</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4) в границах придомовых территорий - собственники жилых помещений в многоквартирных домах или управляющие организации.</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9.8. </w:t>
      </w:r>
      <w:r w:rsidR="00585E00" w:rsidRPr="00585E00">
        <w:rPr>
          <w:rFonts w:ascii="Times New Roman" w:hAnsi="Times New Roman" w:cs="Times New Roman"/>
          <w:sz w:val="28"/>
          <w:szCs w:val="28"/>
        </w:rPr>
        <w:t>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дождеприемных колодцев производятся организациями, осуществляющими их эксплуатацию.</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9.9. Содержание и уборка территорий диспетчерских пунктов, разворотных площадок городского общественного транспорта производятся организациями, осуществляющими эксплуатацию городского пассажирского транспорта.</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9.10. Содержание и уборка павильонов ожидания общественного транспорта обеспечиваются уполномоченными территориальными органами на основании договоров со специализированными организациями, выигравшими конкурс на проведение данных видов работ по результатам размещения муниципального заказа.</w:t>
      </w:r>
    </w:p>
    <w:p w:rsidR="001A08E7" w:rsidRDefault="00585E00" w:rsidP="001A08E7">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9.11. Порядок размещения и содержания общественных туалетов определяется в соответствии с действующим законодательством, санитарными правилами и нормами.</w:t>
      </w:r>
    </w:p>
    <w:p w:rsidR="00585E00" w:rsidRPr="00585E00" w:rsidRDefault="00585E00" w:rsidP="001A08E7">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lastRenderedPageBreak/>
        <w:t>Санитарное и техническое состояние туалетов обеспечивают их собственники, владельцы, арендаторы или специализированные организации, на обслуживании которых они находятся.</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9.12. </w:t>
      </w:r>
      <w:r w:rsidR="00585E00" w:rsidRPr="00585E00">
        <w:rPr>
          <w:rFonts w:ascii="Times New Roman" w:hAnsi="Times New Roman" w:cs="Times New Roman"/>
          <w:sz w:val="28"/>
          <w:szCs w:val="28"/>
        </w:rPr>
        <w:t>Границы содержания и уборки территории города физическими и юридическими лицами определяются в соответствии с границами предоставленного земельного участка (по фактически сложившейся границе земельного участка, находящегося во владении, если земельный участок не оформлен в установленном порядке) и порядком участия собственников зданий и сооружений, помещений в них в благоустройстве прилегающих территорий</w:t>
      </w:r>
      <w:r>
        <w:rPr>
          <w:rFonts w:ascii="Times New Roman" w:hAnsi="Times New Roman" w:cs="Times New Roman"/>
          <w:sz w:val="28"/>
          <w:szCs w:val="28"/>
        </w:rPr>
        <w:t xml:space="preserve">                       </w:t>
      </w:r>
      <w:r w:rsidR="00585E00" w:rsidRPr="00585E00">
        <w:rPr>
          <w:rFonts w:ascii="Times New Roman" w:hAnsi="Times New Roman" w:cs="Times New Roman"/>
          <w:sz w:val="28"/>
          <w:szCs w:val="28"/>
        </w:rPr>
        <w:t xml:space="preserve"> в соответствии с </w:t>
      </w:r>
      <w:hyperlink r:id="rId14" w:history="1">
        <w:r w:rsidR="00585E00" w:rsidRPr="00585E00">
          <w:rPr>
            <w:rFonts w:ascii="Times New Roman" w:hAnsi="Times New Roman" w:cs="Times New Roman"/>
            <w:color w:val="000000" w:themeColor="text1"/>
            <w:sz w:val="28"/>
            <w:szCs w:val="28"/>
          </w:rPr>
          <w:t>Главой</w:t>
        </w:r>
      </w:hyperlink>
      <w:r w:rsidR="00585E00" w:rsidRPr="00585E00">
        <w:rPr>
          <w:rFonts w:ascii="Times New Roman" w:hAnsi="Times New Roman" w:cs="Times New Roman"/>
          <w:color w:val="000000" w:themeColor="text1"/>
          <w:sz w:val="28"/>
          <w:szCs w:val="28"/>
        </w:rPr>
        <w:t xml:space="preserve"> 3.1</w:t>
      </w:r>
      <w:r w:rsidR="00585E00" w:rsidRPr="00585E00">
        <w:rPr>
          <w:rFonts w:ascii="Times New Roman" w:hAnsi="Times New Roman" w:cs="Times New Roman"/>
          <w:sz w:val="28"/>
          <w:szCs w:val="28"/>
        </w:rPr>
        <w:t xml:space="preserve"> настоящих Правил.</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9.13. Уполномоченные органы осуществляют контроль за выполнением работ по содержанию и уборке территории города, в том числе территорий общего пользования, в пределах установленных полномочий.</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9.14. </w:t>
      </w:r>
      <w:r w:rsidR="00585E00" w:rsidRPr="00585E00">
        <w:rPr>
          <w:rFonts w:ascii="Times New Roman" w:hAnsi="Times New Roman" w:cs="Times New Roman"/>
          <w:sz w:val="28"/>
          <w:szCs w:val="28"/>
        </w:rPr>
        <w:t>На территориях общего пользования муниципального образования запрещается:</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1) загромождать территории металлом, строительным, бытовым и  прочим мусором;</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w:t>
      </w:r>
      <w:r w:rsidR="00585E00" w:rsidRPr="00585E00">
        <w:rPr>
          <w:rFonts w:ascii="Times New Roman" w:hAnsi="Times New Roman" w:cs="Times New Roman"/>
          <w:sz w:val="28"/>
          <w:szCs w:val="28"/>
        </w:rPr>
        <w:t>размещать строительный, бытовой и  прочий мусор, за исключением специально отведенных мест и контейнеров для сбора мусора;</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t> </w:t>
      </w:r>
      <w:r w:rsidR="00585E00" w:rsidRPr="00585E00">
        <w:rPr>
          <w:rFonts w:ascii="Times New Roman" w:hAnsi="Times New Roman" w:cs="Times New Roman"/>
          <w:sz w:val="28"/>
          <w:szCs w:val="28"/>
        </w:rPr>
        <w:t>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4) 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w:t>
      </w:r>
      <w:r w:rsidR="00585E00" w:rsidRPr="00585E00">
        <w:rPr>
          <w:rFonts w:ascii="Times New Roman" w:hAnsi="Times New Roman" w:cs="Times New Roman"/>
          <w:sz w:val="28"/>
          <w:szCs w:val="28"/>
        </w:rPr>
        <w:t>мыть и чистить автомототранспортные средства, за исключением специально отведенных мест;</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w:t>
      </w:r>
      <w:r w:rsidR="00585E00" w:rsidRPr="00585E00">
        <w:rPr>
          <w:rFonts w:ascii="Times New Roman" w:hAnsi="Times New Roman" w:cs="Times New Roman"/>
          <w:sz w:val="28"/>
          <w:szCs w:val="28"/>
        </w:rPr>
        <w:t>производить работы без соответствующего разрешения (ордера) на проведение земляных работ;</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7) вывозить и сваливать грунт, строительный, бытовой и прочий мусор, снег, лед в места, не предназначенные для этих целей;</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w:t>
      </w:r>
      <w:r w:rsidR="00585E00" w:rsidRPr="00585E00">
        <w:rPr>
          <w:rFonts w:ascii="Times New Roman" w:hAnsi="Times New Roman" w:cs="Times New Roman"/>
          <w:sz w:val="28"/>
          <w:szCs w:val="28"/>
        </w:rPr>
        <w:t>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t> </w:t>
      </w:r>
      <w:r w:rsidR="00585E00" w:rsidRPr="00585E00">
        <w:rPr>
          <w:rFonts w:ascii="Times New Roman" w:hAnsi="Times New Roman" w:cs="Times New Roman"/>
          <w:sz w:val="28"/>
          <w:szCs w:val="28"/>
        </w:rPr>
        <w:t>бросать окурки, бумагу, мусор на газоны, тротуары, территории улиц, площадей, дворов, в парках, скверах и других общественных местах;</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 с</w:t>
      </w:r>
      <w:r w:rsidR="00585E00" w:rsidRPr="00585E00">
        <w:rPr>
          <w:rFonts w:ascii="Times New Roman" w:hAnsi="Times New Roman" w:cs="Times New Roman"/>
          <w:sz w:val="28"/>
          <w:szCs w:val="28"/>
        </w:rPr>
        <w:t>идеть на спинках садовых диванов, скамеек, пачкать, портить или уничтожать урны, фонари уличного освещения, другие малые архитектурные формы;</w:t>
      </w:r>
    </w:p>
    <w:p w:rsidR="00585E00" w:rsidRPr="00585E00" w:rsidRDefault="004E65A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 </w:t>
      </w:r>
      <w:r w:rsidR="00585E00" w:rsidRPr="00585E00">
        <w:rPr>
          <w:rFonts w:ascii="Times New Roman" w:hAnsi="Times New Roman" w:cs="Times New Roman"/>
          <w:sz w:val="28"/>
          <w:szCs w:val="28"/>
        </w:rPr>
        <w:t xml:space="preserve">сбрасывать смет, грунт, строительный, бытовой и  прочий мусор </w:t>
      </w:r>
      <w:r>
        <w:rPr>
          <w:rFonts w:ascii="Times New Roman" w:hAnsi="Times New Roman" w:cs="Times New Roman"/>
          <w:sz w:val="28"/>
          <w:szCs w:val="28"/>
        </w:rPr>
        <w:t xml:space="preserve">                       </w:t>
      </w:r>
      <w:r w:rsidR="00585E00" w:rsidRPr="00585E00">
        <w:rPr>
          <w:rFonts w:ascii="Times New Roman" w:hAnsi="Times New Roman" w:cs="Times New Roman"/>
          <w:sz w:val="28"/>
          <w:szCs w:val="28"/>
        </w:rPr>
        <w:t>на крышки колодцев, водоприемные решетки ливневой канализации, лотки, кюветы;</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12) сжигать строительный</w:t>
      </w:r>
      <w:r w:rsidR="004E65AF">
        <w:rPr>
          <w:rFonts w:ascii="Times New Roman" w:hAnsi="Times New Roman" w:cs="Times New Roman"/>
          <w:sz w:val="28"/>
          <w:szCs w:val="28"/>
        </w:rPr>
        <w:t xml:space="preserve">, бытовой и </w:t>
      </w:r>
      <w:r w:rsidRPr="00585E00">
        <w:rPr>
          <w:rFonts w:ascii="Times New Roman" w:hAnsi="Times New Roman" w:cs="Times New Roman"/>
          <w:sz w:val="28"/>
          <w:szCs w:val="28"/>
        </w:rPr>
        <w:t>прочий мусор, листву и сухую траву, тару, разводить костры, в том числе на внутренних территориях предприятий и частных домовладений без принятия противопожарных мер (закрытые емкости и наличие средств пожаротушения);</w:t>
      </w:r>
    </w:p>
    <w:p w:rsidR="00585E00" w:rsidRPr="00585E00" w:rsidRDefault="004E65A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w:t>
      </w:r>
      <w:r w:rsidR="00585E00" w:rsidRPr="00585E00">
        <w:rPr>
          <w:rFonts w:ascii="Times New Roman" w:hAnsi="Times New Roman" w:cs="Times New Roman"/>
          <w:sz w:val="28"/>
          <w:szCs w:val="28"/>
        </w:rPr>
        <w:t>организовывать уличную торговлю в местах, не отведенных для этих целей;</w:t>
      </w:r>
    </w:p>
    <w:p w:rsidR="00585E00" w:rsidRPr="00585E00" w:rsidRDefault="004E65A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 </w:t>
      </w:r>
      <w:r w:rsidR="00585E00" w:rsidRPr="00585E00">
        <w:rPr>
          <w:rFonts w:ascii="Times New Roman" w:hAnsi="Times New Roman" w:cs="Times New Roman"/>
          <w:sz w:val="28"/>
          <w:szCs w:val="28"/>
        </w:rPr>
        <w:t>самовольно переоборудовать фасады, размещать гаражи всех типов, носители наружной информации в неустановленных местах, малые архитектурные формы;</w:t>
      </w:r>
    </w:p>
    <w:p w:rsidR="00585E00" w:rsidRPr="00585E00" w:rsidRDefault="004E65A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 </w:t>
      </w:r>
      <w:r w:rsidR="00585E00" w:rsidRPr="00585E00">
        <w:rPr>
          <w:rFonts w:ascii="Times New Roman" w:hAnsi="Times New Roman" w:cs="Times New Roman"/>
          <w:sz w:val="28"/>
          <w:szCs w:val="28"/>
        </w:rPr>
        <w:t>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16) повреждать и уничтожать газоны;</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17) размещать транспортные средства на озелененных территориях, детских и спортивных площадках, площадках для выгула животных, а также на хозяйственных площадках, расположенных на придомовой территории;</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18) прокладывать сети инженерно-технического обеспечения не в подземном варианте и без проектной документации;</w:t>
      </w:r>
    </w:p>
    <w:p w:rsidR="00585E00" w:rsidRPr="00585E00" w:rsidRDefault="004E65A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19) </w:t>
      </w:r>
      <w:r w:rsidR="00585E00" w:rsidRPr="00585E00">
        <w:rPr>
          <w:rFonts w:ascii="Times New Roman" w:hAnsi="Times New Roman" w:cs="Times New Roman"/>
          <w:sz w:val="28"/>
          <w:szCs w:val="28"/>
        </w:rPr>
        <w:t xml:space="preserve">самовольное обустройство стоянки транспортных средств </w:t>
      </w:r>
      <w:r>
        <w:rPr>
          <w:rFonts w:ascii="Times New Roman" w:hAnsi="Times New Roman" w:cs="Times New Roman"/>
          <w:sz w:val="28"/>
          <w:szCs w:val="28"/>
        </w:rPr>
        <w:t xml:space="preserve">                                 </w:t>
      </w:r>
      <w:r w:rsidR="00585E00" w:rsidRPr="00585E00">
        <w:rPr>
          <w:rFonts w:ascii="Times New Roman" w:hAnsi="Times New Roman" w:cs="Times New Roman"/>
          <w:sz w:val="28"/>
          <w:szCs w:val="28"/>
        </w:rPr>
        <w:t>на не отведенных для этих целей земельных участках;</w:t>
      </w:r>
    </w:p>
    <w:p w:rsidR="00585E00" w:rsidRPr="00585E00" w:rsidRDefault="00585E00" w:rsidP="00BF13E1">
      <w:pPr>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r w:rsidRPr="00585E00">
        <w:rPr>
          <w:rFonts w:ascii="Times New Roman" w:hAnsi="Times New Roman" w:cs="Times New Roman"/>
          <w:sz w:val="28"/>
          <w:szCs w:val="28"/>
        </w:rPr>
        <w:t>20) устанавливать штендеры.</w:t>
      </w:r>
      <w:r w:rsidRPr="00585E00">
        <w:rPr>
          <w:rFonts w:ascii="Times New Roman" w:eastAsia="Times New Roman" w:hAnsi="Times New Roman" w:cs="Times New Roman"/>
          <w:sz w:val="28"/>
          <w:szCs w:val="24"/>
          <w:lang w:eastAsia="ru-RU"/>
        </w:rPr>
        <w:t>»;</w:t>
      </w:r>
    </w:p>
    <w:p w:rsidR="00585E00" w:rsidRPr="00585E00" w:rsidRDefault="00585E00" w:rsidP="00BF13E1">
      <w:pPr>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p>
    <w:p w:rsidR="00585E00" w:rsidRPr="00585E00" w:rsidRDefault="00585E00" w:rsidP="004E65AF">
      <w:pPr>
        <w:autoSpaceDE w:val="0"/>
        <w:autoSpaceDN w:val="0"/>
        <w:adjustRightInd w:val="0"/>
        <w:spacing w:after="0" w:line="240" w:lineRule="auto"/>
        <w:ind w:firstLine="567"/>
        <w:jc w:val="center"/>
        <w:rPr>
          <w:rFonts w:ascii="Times New Roman" w:eastAsia="Times New Roman" w:hAnsi="Times New Roman" w:cs="Times New Roman"/>
          <w:sz w:val="28"/>
          <w:szCs w:val="24"/>
          <w:lang w:eastAsia="ru-RU"/>
        </w:rPr>
      </w:pPr>
      <w:r w:rsidRPr="00585E00">
        <w:rPr>
          <w:rFonts w:ascii="Times New Roman" w:eastAsia="Times New Roman" w:hAnsi="Times New Roman" w:cs="Times New Roman"/>
          <w:sz w:val="28"/>
          <w:szCs w:val="24"/>
          <w:lang w:eastAsia="ru-RU"/>
        </w:rPr>
        <w:t>2) дополнить Главой 3.1. следующего содержания:</w:t>
      </w:r>
    </w:p>
    <w:p w:rsidR="00585E00" w:rsidRPr="00585E00" w:rsidRDefault="00585E00" w:rsidP="00BF13E1">
      <w:pPr>
        <w:autoSpaceDE w:val="0"/>
        <w:autoSpaceDN w:val="0"/>
        <w:adjustRightInd w:val="0"/>
        <w:spacing w:after="0" w:line="240" w:lineRule="auto"/>
        <w:ind w:firstLine="567"/>
        <w:jc w:val="center"/>
        <w:outlineLvl w:val="0"/>
        <w:rPr>
          <w:rFonts w:ascii="Times New Roman" w:eastAsia="Times New Roman" w:hAnsi="Times New Roman" w:cs="Times New Roman"/>
          <w:sz w:val="28"/>
          <w:szCs w:val="24"/>
          <w:lang w:eastAsia="ru-RU"/>
        </w:rPr>
      </w:pPr>
    </w:p>
    <w:p w:rsidR="00585E00" w:rsidRPr="00585E00" w:rsidRDefault="00585E00" w:rsidP="00BF13E1">
      <w:pPr>
        <w:autoSpaceDE w:val="0"/>
        <w:autoSpaceDN w:val="0"/>
        <w:adjustRightInd w:val="0"/>
        <w:spacing w:after="0" w:line="240" w:lineRule="auto"/>
        <w:ind w:firstLine="567"/>
        <w:jc w:val="center"/>
        <w:outlineLvl w:val="0"/>
        <w:rPr>
          <w:rFonts w:ascii="Times New Roman" w:hAnsi="Times New Roman" w:cs="Times New Roman"/>
          <w:sz w:val="28"/>
          <w:szCs w:val="28"/>
        </w:rPr>
      </w:pPr>
      <w:r w:rsidRPr="00585E00">
        <w:rPr>
          <w:rFonts w:ascii="Times New Roman" w:eastAsia="Times New Roman" w:hAnsi="Times New Roman" w:cs="Times New Roman"/>
          <w:sz w:val="28"/>
          <w:szCs w:val="24"/>
          <w:lang w:eastAsia="ru-RU"/>
        </w:rPr>
        <w:t xml:space="preserve">«Глава 3.1. </w:t>
      </w:r>
      <w:r w:rsidRPr="00585E00">
        <w:rPr>
          <w:rFonts w:ascii="Times New Roman" w:hAnsi="Times New Roman" w:cs="Times New Roman"/>
          <w:sz w:val="28"/>
          <w:szCs w:val="28"/>
        </w:rPr>
        <w:t xml:space="preserve">Порядок участия собственников или иных правообладателей земельных участков, зданий, сооружений (помещений в них) </w:t>
      </w:r>
    </w:p>
    <w:p w:rsidR="00585E00" w:rsidRPr="00585E00" w:rsidRDefault="00585E00" w:rsidP="00BF13E1">
      <w:pPr>
        <w:autoSpaceDE w:val="0"/>
        <w:autoSpaceDN w:val="0"/>
        <w:adjustRightInd w:val="0"/>
        <w:spacing w:after="0" w:line="240" w:lineRule="auto"/>
        <w:ind w:firstLine="567"/>
        <w:jc w:val="center"/>
        <w:outlineLvl w:val="0"/>
        <w:rPr>
          <w:rFonts w:ascii="Times New Roman" w:hAnsi="Times New Roman" w:cs="Times New Roman"/>
          <w:sz w:val="28"/>
          <w:szCs w:val="28"/>
        </w:rPr>
      </w:pPr>
      <w:r w:rsidRPr="00585E00">
        <w:rPr>
          <w:rFonts w:ascii="Times New Roman" w:hAnsi="Times New Roman" w:cs="Times New Roman"/>
          <w:sz w:val="28"/>
          <w:szCs w:val="28"/>
        </w:rPr>
        <w:t>в благоустройстве прилегающих территорий</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 xml:space="preserve">9.15. В целях обеспечения надлежащего санитарного состояния территорий города, реализации мероприятий по охране и защите окружающей среды </w:t>
      </w:r>
      <w:r w:rsidR="004E65AF">
        <w:rPr>
          <w:rFonts w:ascii="Times New Roman" w:hAnsi="Times New Roman" w:cs="Times New Roman"/>
          <w:sz w:val="28"/>
          <w:szCs w:val="28"/>
        </w:rPr>
        <w:t xml:space="preserve">                        </w:t>
      </w:r>
      <w:r w:rsidRPr="00585E00">
        <w:rPr>
          <w:rFonts w:ascii="Times New Roman" w:hAnsi="Times New Roman" w:cs="Times New Roman"/>
          <w:sz w:val="28"/>
          <w:szCs w:val="28"/>
        </w:rPr>
        <w:t>от загрязнения территории города за хозяйствующими субъектами и физическими лицами и согласно ст. 19.4 Закона Республики Татарстан от 25.12.2010 №98-ЗРТ «О градостроительной деятельности в Республике Татарстан» закрепляются прилегающие территории.</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9.16. Обязанности по производству работ по уборке, очистке и санитарному содержанию территорий (земельных участков) возлагаются на физических и юридических лиц независимо от их организационно-правовой формы в соответствии с</w:t>
      </w:r>
      <w:r w:rsidRPr="00585E00">
        <w:rPr>
          <w:rFonts w:ascii="Times New Roman" w:eastAsia="Times New Roman" w:hAnsi="Times New Roman" w:cs="Times New Roman"/>
          <w:sz w:val="28"/>
          <w:szCs w:val="24"/>
          <w:lang w:eastAsia="ru-RU"/>
        </w:rPr>
        <w:t xml:space="preserve"> действующим земельным законодательством, санитарными правилами содержания территорий населенных мест в</w:t>
      </w:r>
      <w:r w:rsidRPr="00585E00">
        <w:rPr>
          <w:rFonts w:ascii="Times New Roman" w:hAnsi="Times New Roman" w:cs="Times New Roman"/>
          <w:sz w:val="28"/>
          <w:szCs w:val="28"/>
        </w:rPr>
        <w:t xml:space="preserve"> следующем порядке, если иное не предусмотрено законом или договором:</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9.16.1. управляющие организации - придомовая территория многоквартирных домов, а также земельный участок перед территорией многоквартирного дома со стороны главного фасада на расстоянии 10 м от границы земельного участка либо до проезжей части улицы (в случае расположения объекта вдоль дороги);</w:t>
      </w:r>
    </w:p>
    <w:p w:rsidR="00585E00" w:rsidRPr="00585E00" w:rsidRDefault="004E65A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9.16.2. </w:t>
      </w:r>
      <w:r w:rsidR="00585E00" w:rsidRPr="00585E00">
        <w:rPr>
          <w:rFonts w:ascii="Times New Roman" w:hAnsi="Times New Roman" w:cs="Times New Roman"/>
          <w:sz w:val="28"/>
          <w:szCs w:val="28"/>
        </w:rPr>
        <w:t>лица, эксплуатирующие встроенные нежилые помещения в многоквартирных жилых домах - в длину на протяжении</w:t>
      </w:r>
      <w:r>
        <w:rPr>
          <w:rFonts w:ascii="Times New Roman" w:hAnsi="Times New Roman" w:cs="Times New Roman"/>
          <w:sz w:val="28"/>
          <w:szCs w:val="28"/>
        </w:rPr>
        <w:t xml:space="preserve"> всей длины помещений, в ширину - </w:t>
      </w:r>
      <w:r w:rsidR="00585E00" w:rsidRPr="00585E00">
        <w:rPr>
          <w:rFonts w:ascii="Times New Roman" w:hAnsi="Times New Roman" w:cs="Times New Roman"/>
          <w:sz w:val="28"/>
          <w:szCs w:val="28"/>
        </w:rPr>
        <w:t>на расстоянии 10 м либо до проезжей части улицы (в случае расположения объекта вдоль дороги) в случае отсутствия договора с управляющей организацией;</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9.16.</w:t>
      </w:r>
      <w:r w:rsidR="004E65AF">
        <w:rPr>
          <w:rFonts w:ascii="Times New Roman" w:hAnsi="Times New Roman" w:cs="Times New Roman"/>
          <w:sz w:val="28"/>
          <w:szCs w:val="28"/>
        </w:rPr>
        <w:t>3. </w:t>
      </w:r>
      <w:r w:rsidRPr="00585E00">
        <w:rPr>
          <w:rFonts w:ascii="Times New Roman" w:hAnsi="Times New Roman" w:cs="Times New Roman"/>
          <w:sz w:val="28"/>
          <w:szCs w:val="28"/>
        </w:rPr>
        <w:t xml:space="preserve">учреждения социальной сферы (школы, дошкольные учреждения, учреждения культуры, здравоохранения, физкультуры и спорта) - территории </w:t>
      </w:r>
      <w:r w:rsidR="004E65AF">
        <w:rPr>
          <w:rFonts w:ascii="Times New Roman" w:hAnsi="Times New Roman" w:cs="Times New Roman"/>
          <w:sz w:val="28"/>
          <w:szCs w:val="28"/>
        </w:rPr>
        <w:t xml:space="preserve">                   </w:t>
      </w:r>
      <w:r w:rsidRPr="00585E00">
        <w:rPr>
          <w:rFonts w:ascii="Times New Roman" w:hAnsi="Times New Roman" w:cs="Times New Roman"/>
          <w:sz w:val="28"/>
          <w:szCs w:val="28"/>
        </w:rPr>
        <w:t>в границах предоставленного земельного участка, а также прилегающая территория на расстоянии 5 м от границы предоставленного земельного участка либо до проезжей части улицы (в случае расположения объекта вдоль дороги);</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 xml:space="preserve">9.16.4. промышленные предприятия и организации всех форм собственности – территории в границах предоставленного земельного участка, подъездные пути </w:t>
      </w:r>
      <w:r w:rsidR="004E65AF">
        <w:rPr>
          <w:rFonts w:ascii="Times New Roman" w:hAnsi="Times New Roman" w:cs="Times New Roman"/>
          <w:sz w:val="28"/>
          <w:szCs w:val="28"/>
        </w:rPr>
        <w:t xml:space="preserve">               </w:t>
      </w:r>
      <w:r w:rsidRPr="00585E00">
        <w:rPr>
          <w:rFonts w:ascii="Times New Roman" w:hAnsi="Times New Roman" w:cs="Times New Roman"/>
          <w:sz w:val="28"/>
          <w:szCs w:val="28"/>
        </w:rPr>
        <w:t>к ним, а также прилегающие территории на расстоянии 10 м от границы предоставленного земельного участка, подъездных путей;</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9.16.5. застройщик (подрядчик) – территории в границах предоставленного земельного участка, подъездные пути к ним, а также прилегающие территории на расстоянии 15 м от границы предоставленного земельного участка, подъездных путей;</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9.16.6. владельцы жилых домов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а также прилегающие территории на расстоянии 5 м от границы предоставленного земельного участка либо до проезжей части улицы (в случае расположения объекта вдоль дороги);</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 xml:space="preserve">9.16.7. владельцы нестационарных объектов (лотки, киоски, павильоны и другие нестационарные торговые объекты) и сезонных кафе - территория предоставленного земельного участка, а также прилегающая территория </w:t>
      </w:r>
      <w:r w:rsidR="004E65AF">
        <w:rPr>
          <w:rFonts w:ascii="Times New Roman" w:hAnsi="Times New Roman" w:cs="Times New Roman"/>
          <w:sz w:val="28"/>
          <w:szCs w:val="28"/>
        </w:rPr>
        <w:t xml:space="preserve">                         </w:t>
      </w:r>
      <w:r w:rsidRPr="00585E00">
        <w:rPr>
          <w:rFonts w:ascii="Times New Roman" w:hAnsi="Times New Roman" w:cs="Times New Roman"/>
          <w:sz w:val="28"/>
          <w:szCs w:val="28"/>
        </w:rPr>
        <w:t xml:space="preserve">на расстоянии 10 м от границы предоставленного земельного участка либо </w:t>
      </w:r>
      <w:r w:rsidR="004E65AF">
        <w:rPr>
          <w:rFonts w:ascii="Times New Roman" w:hAnsi="Times New Roman" w:cs="Times New Roman"/>
          <w:sz w:val="28"/>
          <w:szCs w:val="28"/>
        </w:rPr>
        <w:t xml:space="preserve">                      </w:t>
      </w:r>
      <w:r w:rsidRPr="00585E00">
        <w:rPr>
          <w:rFonts w:ascii="Times New Roman" w:hAnsi="Times New Roman" w:cs="Times New Roman"/>
          <w:sz w:val="28"/>
          <w:szCs w:val="28"/>
        </w:rPr>
        <w:t>до проезжей части улицы (в случае расположения объекта вдоль дороги);</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9.16.8. организации торговли и общественного питания (рынки, магазины, рестораны, кафе) - территории в границах предоставленного земельного участка, а также прилегающая территория на расстоянии 10 м от границы предоставленного земельного участка либо до проезжей части улицы (в случае расположения объекта вдоль дороги);</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 xml:space="preserve">9.16.9. собственники или иные правообладатели зданий, сооружений - </w:t>
      </w:r>
      <w:r w:rsidR="004E65AF">
        <w:rPr>
          <w:rFonts w:ascii="Times New Roman" w:hAnsi="Times New Roman" w:cs="Times New Roman"/>
          <w:sz w:val="28"/>
          <w:szCs w:val="28"/>
        </w:rPr>
        <w:t xml:space="preserve">                   </w:t>
      </w:r>
      <w:r w:rsidRPr="00585E00">
        <w:rPr>
          <w:rFonts w:ascii="Times New Roman" w:hAnsi="Times New Roman" w:cs="Times New Roman"/>
          <w:sz w:val="28"/>
          <w:szCs w:val="28"/>
        </w:rPr>
        <w:t>по периметру здания, сооружения или границы предоставленного земельного участка, а также прилегающая территория на расстоянии 10 м от границы предоставленного земельного участка либо до проезжей части улицы (в случае расположения объекта вдоль дороги);</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 xml:space="preserve">9.16.10. заправочные станции, </w:t>
      </w:r>
      <w:r w:rsidRPr="00585E00">
        <w:rPr>
          <w:rFonts w:ascii="Times New Roman" w:eastAsia="Times New Roman" w:hAnsi="Times New Roman" w:cs="Times New Roman"/>
          <w:sz w:val="28"/>
          <w:szCs w:val="28"/>
          <w:lang w:eastAsia="ru-RU"/>
        </w:rPr>
        <w:t>объекты торговли и общественного питания</w:t>
      </w:r>
      <w:r w:rsidRPr="00585E00">
        <w:rPr>
          <w:rFonts w:ascii="Times New Roman" w:hAnsi="Times New Roman" w:cs="Times New Roman"/>
          <w:sz w:val="28"/>
          <w:szCs w:val="28"/>
        </w:rPr>
        <w:t>, расположенные в пределах придорожных полос автомобильных дорог - территории в границах предоставленного земельного участка, а также прилегающая территория на расстоянии 15 м от границы предоставленного земельного участка и до проезжей части;</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 xml:space="preserve">9.16.11. гаражные кооперативы - территории в границах предоставленного земельного участка, подъездные пути к ним, а также прилегающие территории </w:t>
      </w:r>
      <w:r w:rsidR="004E65AF">
        <w:rPr>
          <w:rFonts w:ascii="Times New Roman" w:hAnsi="Times New Roman" w:cs="Times New Roman"/>
          <w:sz w:val="28"/>
          <w:szCs w:val="28"/>
        </w:rPr>
        <w:t xml:space="preserve">                </w:t>
      </w:r>
      <w:r w:rsidRPr="00585E00">
        <w:rPr>
          <w:rFonts w:ascii="Times New Roman" w:hAnsi="Times New Roman" w:cs="Times New Roman"/>
          <w:sz w:val="28"/>
          <w:szCs w:val="28"/>
        </w:rPr>
        <w:t>на расстоянии 10 м от границы предоставленного земельного участка, подъездных путей либо до проезжей части улицы (в случае расположения объекта вдоль дороги);</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9.16.12. садоводческие, огороднические неком</w:t>
      </w:r>
      <w:r w:rsidR="004E65AF">
        <w:rPr>
          <w:rFonts w:ascii="Times New Roman" w:hAnsi="Times New Roman" w:cs="Times New Roman"/>
          <w:sz w:val="28"/>
          <w:szCs w:val="28"/>
        </w:rPr>
        <w:t>мерческие объединения граждан - </w:t>
      </w:r>
      <w:r w:rsidRPr="00585E00">
        <w:rPr>
          <w:rFonts w:ascii="Times New Roman" w:hAnsi="Times New Roman" w:cs="Times New Roman"/>
          <w:sz w:val="28"/>
          <w:szCs w:val="28"/>
        </w:rPr>
        <w:t>территория предоставленного земельного участка, а также прилегающая территория на расстоянии 10 м от границы предоставленного земельного участка либо до проезжей части улицы (в случае расположения объекта вдоль дороги);</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9.16.13. места погребения - в границах предоставленного земельного участка, а также прилегающая территория на расстоянии 10 м от границы предоставленного земельного участка либо до проезжей части улицы (в случае расположения объекта вдоль дороги);</w:t>
      </w:r>
    </w:p>
    <w:p w:rsidR="00585E00" w:rsidRPr="00585E00" w:rsidRDefault="004E65A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9.16.14. </w:t>
      </w:r>
      <w:r w:rsidR="00585E00" w:rsidRPr="00585E00">
        <w:rPr>
          <w:rFonts w:ascii="Times New Roman" w:hAnsi="Times New Roman" w:cs="Times New Roman"/>
          <w:sz w:val="28"/>
          <w:szCs w:val="28"/>
        </w:rPr>
        <w:t>владельцы стоянок длительного и краткосрочного хранения автотранспортных средств - территория в границах предоставленного земельного участка, а также прилегающая территория на расстоянии 10 м от границы предоставленного земельного участка либо до проезжей части улицы (в случае расположения объекта вдоль дороги);</w:t>
      </w:r>
    </w:p>
    <w:p w:rsidR="00585E00" w:rsidRPr="00585E00" w:rsidRDefault="004E65A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9.16.15. </w:t>
      </w:r>
      <w:r w:rsidR="00585E00" w:rsidRPr="00585E00">
        <w:rPr>
          <w:rFonts w:ascii="Times New Roman" w:hAnsi="Times New Roman" w:cs="Times New Roman"/>
          <w:sz w:val="28"/>
          <w:szCs w:val="28"/>
        </w:rPr>
        <w:t>организации, в ведении которых находятся сооружения коммунального назначения – территория в границах предоставленного земельного участка, а также прилегающая территория на расстоянии 10 м от границы предоставленного земельного участка;</w:t>
      </w:r>
    </w:p>
    <w:p w:rsidR="00585E00" w:rsidRPr="00585E00" w:rsidRDefault="004E65A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9.16.16. </w:t>
      </w:r>
      <w:r w:rsidR="00585E00" w:rsidRPr="00585E00">
        <w:rPr>
          <w:rFonts w:ascii="Times New Roman" w:hAnsi="Times New Roman" w:cs="Times New Roman"/>
          <w:sz w:val="28"/>
          <w:szCs w:val="28"/>
        </w:rPr>
        <w:t>предприятия, в управлении которых находятся инженерные сооружения, работающие в автоматическом режиме (без обслуживающего персонала) - территория в границах предоставленного земельного участка, а также прилегающая территория на расстоянии 10 м от границы предоставленного земельного участка;</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9.16.17. обслуживающая организация - на улицах с двухсторонней застройкой по длине занимаемого участка, по ширине - до магистрального тротуара, при отсутствии тротуара - до бордюрной полосы проезжей части улицы;</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9.16.18. обслуживающая организация - на улицах с односторонней застройкой  по длине занимаемого участка, а по ширине - на всю ширину улицы, включая противоположный тротуар и 10 м за тротуаром;</w:t>
      </w:r>
    </w:p>
    <w:p w:rsidR="00585E00" w:rsidRPr="00585E00" w:rsidRDefault="004E65A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9.16.19. обслуживающая организация - </w:t>
      </w:r>
      <w:r w:rsidR="00585E00" w:rsidRPr="00585E00">
        <w:rPr>
          <w:rFonts w:ascii="Times New Roman" w:hAnsi="Times New Roman" w:cs="Times New Roman"/>
          <w:sz w:val="28"/>
          <w:szCs w:val="28"/>
        </w:rPr>
        <w:t>для подземных и надземных пешеходных переходов а расстоянии 5 м по периметру наземной части перехода, лестничных сходов и самих переходов;</w:t>
      </w:r>
    </w:p>
    <w:p w:rsidR="00585E00" w:rsidRPr="00585E00" w:rsidRDefault="004E65A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9.16.20. </w:t>
      </w:r>
      <w:r w:rsidR="00585E00" w:rsidRPr="00585E00">
        <w:rPr>
          <w:rFonts w:ascii="Times New Roman" w:hAnsi="Times New Roman" w:cs="Times New Roman"/>
          <w:sz w:val="28"/>
          <w:szCs w:val="28"/>
        </w:rPr>
        <w:t>обслуживающая организация - для трамвайных путей 5 м в обе стороны от крайнего рельса;</w:t>
      </w:r>
    </w:p>
    <w:p w:rsidR="00585E00" w:rsidRPr="00585E00" w:rsidRDefault="004E65A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9.16.21. </w:t>
      </w:r>
      <w:r w:rsidR="00585E00" w:rsidRPr="00585E00">
        <w:rPr>
          <w:rFonts w:ascii="Times New Roman" w:hAnsi="Times New Roman" w:cs="Times New Roman"/>
          <w:sz w:val="28"/>
          <w:szCs w:val="28"/>
        </w:rPr>
        <w:t>обслуживающая организация - для железнодорожных путей, проходящих в черте города в пределах полосы отчуждения, откосов, насыпей, проездов, переходов через пути и прилегающих к ним частей – 5 м в обе стороны».</w:t>
      </w:r>
    </w:p>
    <w:p w:rsidR="00585E00" w:rsidRPr="00585E00" w:rsidRDefault="00585E00" w:rsidP="00BF13E1">
      <w:pPr>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r w:rsidRPr="00585E00">
        <w:rPr>
          <w:rFonts w:ascii="Times New Roman" w:eastAsia="Times New Roman" w:hAnsi="Times New Roman" w:cs="Times New Roman"/>
          <w:sz w:val="28"/>
          <w:szCs w:val="24"/>
          <w:lang w:eastAsia="ru-RU"/>
        </w:rPr>
        <w:t xml:space="preserve">В случае пересечения прилегающей территории с дорогой общего пользования, размер прилегающей территории устанавливается до пересечения </w:t>
      </w:r>
      <w:r w:rsidR="004E65AF">
        <w:rPr>
          <w:rFonts w:ascii="Times New Roman" w:eastAsia="Times New Roman" w:hAnsi="Times New Roman" w:cs="Times New Roman"/>
          <w:sz w:val="28"/>
          <w:szCs w:val="24"/>
          <w:lang w:eastAsia="ru-RU"/>
        </w:rPr>
        <w:t xml:space="preserve">               </w:t>
      </w:r>
      <w:r w:rsidRPr="00585E00">
        <w:rPr>
          <w:rFonts w:ascii="Times New Roman" w:eastAsia="Times New Roman" w:hAnsi="Times New Roman" w:cs="Times New Roman"/>
          <w:sz w:val="28"/>
          <w:szCs w:val="24"/>
          <w:lang w:eastAsia="ru-RU"/>
        </w:rPr>
        <w:t xml:space="preserve">с дорожным бордюром или тротуарным бордюром. При отсутствии дорожного бордюра размер прилегающей территории определяется до непосредственного пересечения с дорогой общего пользования. </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При пересечении прилегающих территорий двух и более объектов, размеры которых фактически менее размера, установленного настоящими Правилами, их размеры определяются половиной расстояния между объектами.</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При перекрытии (пересечении) площадей территорий границы прилегающих территорий устанавливаются на равном удалении от объектов.» ;</w:t>
      </w:r>
    </w:p>
    <w:p w:rsidR="005834ED" w:rsidRDefault="00585E00" w:rsidP="00BF13E1">
      <w:pPr>
        <w:autoSpaceDE w:val="0"/>
        <w:autoSpaceDN w:val="0"/>
        <w:adjustRightInd w:val="0"/>
        <w:spacing w:after="0" w:line="240" w:lineRule="auto"/>
        <w:ind w:firstLine="567"/>
        <w:jc w:val="both"/>
        <w:outlineLvl w:val="2"/>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3) </w:t>
      </w:r>
      <w:r w:rsidR="005834ED">
        <w:rPr>
          <w:rFonts w:ascii="Times New Roman" w:eastAsia="Times New Roman" w:hAnsi="Times New Roman" w:cs="Times New Roman"/>
          <w:sz w:val="28"/>
          <w:szCs w:val="24"/>
          <w:lang w:eastAsia="ru-RU"/>
        </w:rPr>
        <w:t>дополнить пункт</w:t>
      </w:r>
      <w:r w:rsidR="0034591E">
        <w:rPr>
          <w:rFonts w:ascii="Times New Roman" w:eastAsia="Times New Roman" w:hAnsi="Times New Roman" w:cs="Times New Roman"/>
          <w:sz w:val="28"/>
          <w:szCs w:val="24"/>
          <w:lang w:eastAsia="ru-RU"/>
        </w:rPr>
        <w:t>а</w:t>
      </w:r>
      <w:r w:rsidR="005834ED">
        <w:rPr>
          <w:rFonts w:ascii="Times New Roman" w:eastAsia="Times New Roman" w:hAnsi="Times New Roman" w:cs="Times New Roman"/>
          <w:sz w:val="28"/>
          <w:szCs w:val="24"/>
          <w:lang w:eastAsia="ru-RU"/>
        </w:rPr>
        <w:t>м</w:t>
      </w:r>
      <w:r w:rsidR="0034591E">
        <w:rPr>
          <w:rFonts w:ascii="Times New Roman" w:eastAsia="Times New Roman" w:hAnsi="Times New Roman" w:cs="Times New Roman"/>
          <w:sz w:val="28"/>
          <w:szCs w:val="24"/>
          <w:lang w:eastAsia="ru-RU"/>
        </w:rPr>
        <w:t>и</w:t>
      </w:r>
      <w:r w:rsidR="005834ED">
        <w:rPr>
          <w:rFonts w:ascii="Times New Roman" w:eastAsia="Times New Roman" w:hAnsi="Times New Roman" w:cs="Times New Roman"/>
          <w:sz w:val="28"/>
          <w:szCs w:val="24"/>
          <w:lang w:eastAsia="ru-RU"/>
        </w:rPr>
        <w:t xml:space="preserve"> 126.1</w:t>
      </w:r>
      <w:r w:rsidR="00263AA0">
        <w:rPr>
          <w:rFonts w:ascii="Times New Roman" w:eastAsia="Times New Roman" w:hAnsi="Times New Roman" w:cs="Times New Roman"/>
          <w:sz w:val="28"/>
          <w:szCs w:val="24"/>
          <w:lang w:eastAsia="ru-RU"/>
        </w:rPr>
        <w:t>.</w:t>
      </w:r>
      <w:r w:rsidR="0034591E">
        <w:rPr>
          <w:rFonts w:ascii="Times New Roman" w:eastAsia="Times New Roman" w:hAnsi="Times New Roman" w:cs="Times New Roman"/>
          <w:sz w:val="28"/>
          <w:szCs w:val="24"/>
          <w:lang w:eastAsia="ru-RU"/>
        </w:rPr>
        <w:t>- 126.14</w:t>
      </w:r>
      <w:r w:rsidR="00263AA0">
        <w:rPr>
          <w:rFonts w:ascii="Times New Roman" w:eastAsia="Times New Roman" w:hAnsi="Times New Roman" w:cs="Times New Roman"/>
          <w:sz w:val="28"/>
          <w:szCs w:val="24"/>
          <w:lang w:eastAsia="ru-RU"/>
        </w:rPr>
        <w:t>.</w:t>
      </w:r>
      <w:r w:rsidR="005834ED">
        <w:rPr>
          <w:rFonts w:ascii="Times New Roman" w:eastAsia="Times New Roman" w:hAnsi="Times New Roman" w:cs="Times New Roman"/>
          <w:sz w:val="28"/>
          <w:szCs w:val="24"/>
          <w:lang w:eastAsia="ru-RU"/>
        </w:rPr>
        <w:t xml:space="preserve"> следующего содержания:</w:t>
      </w:r>
    </w:p>
    <w:p w:rsidR="005834ED" w:rsidRPr="005834ED" w:rsidRDefault="005834ED" w:rsidP="00BF13E1">
      <w:pPr>
        <w:spacing w:after="0" w:line="240" w:lineRule="auto"/>
        <w:ind w:firstLine="567"/>
        <w:jc w:val="both"/>
        <w:rPr>
          <w:rFonts w:ascii="Times New Roman" w:eastAsia="Calibri" w:hAnsi="Times New Roman" w:cs="Times New Roman"/>
          <w:sz w:val="28"/>
        </w:rPr>
      </w:pPr>
      <w:r>
        <w:rPr>
          <w:rFonts w:ascii="Times New Roman" w:eastAsia="Times New Roman" w:hAnsi="Times New Roman" w:cs="Times New Roman"/>
          <w:sz w:val="28"/>
          <w:szCs w:val="24"/>
          <w:lang w:eastAsia="ru-RU"/>
        </w:rPr>
        <w:t xml:space="preserve">«126.1. </w:t>
      </w:r>
      <w:r w:rsidRPr="005834ED">
        <w:rPr>
          <w:rFonts w:ascii="Times New Roman" w:eastAsia="Calibri" w:hAnsi="Times New Roman" w:cs="Times New Roman"/>
          <w:sz w:val="28"/>
        </w:rPr>
        <w:t>К дополнительному оборудованию фасадов относятся современные системы технического обеспечения внутренней эксплуатации зданий и элем</w:t>
      </w:r>
      <w:r w:rsidR="0057014B">
        <w:rPr>
          <w:rFonts w:ascii="Times New Roman" w:eastAsia="Calibri" w:hAnsi="Times New Roman" w:cs="Times New Roman"/>
          <w:sz w:val="28"/>
        </w:rPr>
        <w:t xml:space="preserve">енты оборудования, размещаемые </w:t>
      </w:r>
      <w:r w:rsidRPr="005834ED">
        <w:rPr>
          <w:rFonts w:ascii="Times New Roman" w:eastAsia="Calibri" w:hAnsi="Times New Roman" w:cs="Times New Roman"/>
          <w:sz w:val="28"/>
        </w:rPr>
        <w:t>на фасадах зданий.</w:t>
      </w:r>
    </w:p>
    <w:p w:rsidR="005834ED" w:rsidRPr="005834ED" w:rsidRDefault="005834ED" w:rsidP="00BF13E1">
      <w:pPr>
        <w:spacing w:after="0" w:line="240" w:lineRule="auto"/>
        <w:ind w:firstLine="567"/>
        <w:jc w:val="both"/>
        <w:rPr>
          <w:rFonts w:ascii="Times New Roman" w:eastAsia="Calibri" w:hAnsi="Times New Roman" w:cs="Times New Roman"/>
          <w:sz w:val="28"/>
        </w:rPr>
      </w:pPr>
      <w:r w:rsidRPr="005834ED">
        <w:rPr>
          <w:rFonts w:ascii="Times New Roman" w:eastAsia="Calibri" w:hAnsi="Times New Roman" w:cs="Times New Roman"/>
          <w:sz w:val="28"/>
        </w:rPr>
        <w:t>Основными видами дополнительного оборудования являются:</w:t>
      </w:r>
    </w:p>
    <w:p w:rsidR="005834ED" w:rsidRPr="005834ED" w:rsidRDefault="005834ED" w:rsidP="00BF13E1">
      <w:pPr>
        <w:spacing w:after="0" w:line="240" w:lineRule="auto"/>
        <w:ind w:firstLine="567"/>
        <w:jc w:val="both"/>
        <w:rPr>
          <w:rFonts w:ascii="Times New Roman" w:eastAsia="Calibri" w:hAnsi="Times New Roman" w:cs="Times New Roman"/>
          <w:sz w:val="28"/>
        </w:rPr>
      </w:pPr>
      <w:r w:rsidRPr="005834ED">
        <w:rPr>
          <w:rFonts w:ascii="Times New Roman" w:eastAsia="Calibri" w:hAnsi="Times New Roman" w:cs="Times New Roman"/>
          <w:sz w:val="28"/>
        </w:rPr>
        <w:t>1) наружные блоки систем кондиционирования и вентиляции, в том числе вентиляционные трубопроводы;</w:t>
      </w:r>
    </w:p>
    <w:p w:rsidR="005834ED" w:rsidRPr="005834ED" w:rsidRDefault="005834ED" w:rsidP="00BF13E1">
      <w:pPr>
        <w:spacing w:after="0" w:line="240" w:lineRule="auto"/>
        <w:ind w:firstLine="567"/>
        <w:jc w:val="both"/>
        <w:rPr>
          <w:rFonts w:ascii="Times New Roman" w:eastAsia="Calibri" w:hAnsi="Times New Roman" w:cs="Times New Roman"/>
          <w:sz w:val="28"/>
        </w:rPr>
      </w:pPr>
      <w:r w:rsidRPr="005834ED">
        <w:rPr>
          <w:rFonts w:ascii="Times New Roman" w:eastAsia="Calibri" w:hAnsi="Times New Roman" w:cs="Times New Roman"/>
          <w:sz w:val="28"/>
        </w:rPr>
        <w:t>2) антенны;</w:t>
      </w:r>
    </w:p>
    <w:p w:rsidR="005834ED" w:rsidRDefault="005834ED" w:rsidP="00BF13E1">
      <w:pPr>
        <w:spacing w:after="0" w:line="240" w:lineRule="auto"/>
        <w:ind w:firstLine="567"/>
        <w:jc w:val="both"/>
        <w:rPr>
          <w:rFonts w:ascii="Times New Roman" w:eastAsia="Times New Roman" w:hAnsi="Times New Roman" w:cs="Times New Roman"/>
          <w:sz w:val="28"/>
          <w:szCs w:val="24"/>
          <w:lang w:eastAsia="ru-RU"/>
        </w:rPr>
      </w:pPr>
      <w:r w:rsidRPr="005834ED">
        <w:rPr>
          <w:rFonts w:ascii="Times New Roman" w:eastAsia="Calibri" w:hAnsi="Times New Roman" w:cs="Times New Roman"/>
          <w:sz w:val="28"/>
        </w:rPr>
        <w:t>3) видеокамеры наружного наблюдения.</w:t>
      </w:r>
      <w:r>
        <w:rPr>
          <w:rFonts w:ascii="Times New Roman" w:eastAsia="Times New Roman" w:hAnsi="Times New Roman" w:cs="Times New Roman"/>
          <w:sz w:val="28"/>
          <w:szCs w:val="24"/>
          <w:lang w:eastAsia="ru-RU"/>
        </w:rPr>
        <w:t xml:space="preserve"> </w:t>
      </w:r>
    </w:p>
    <w:p w:rsidR="005834ED" w:rsidRDefault="005834ED"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4"/>
          <w:lang w:eastAsia="ru-RU"/>
        </w:rPr>
        <w:t>126.2</w:t>
      </w:r>
      <w:r w:rsidR="0057014B">
        <w:rPr>
          <w:rFonts w:ascii="Times New Roman" w:eastAsia="Times New Roman" w:hAnsi="Times New Roman" w:cs="Times New Roman"/>
          <w:sz w:val="28"/>
          <w:szCs w:val="24"/>
          <w:lang w:eastAsia="ru-RU"/>
        </w:rPr>
        <w:t>. </w:t>
      </w:r>
      <w:r>
        <w:rPr>
          <w:rFonts w:ascii="Times New Roman" w:hAnsi="Times New Roman" w:cs="Times New Roman"/>
          <w:sz w:val="28"/>
          <w:szCs w:val="28"/>
        </w:rPr>
        <w:t>Установка дополнительного оборудования</w:t>
      </w:r>
      <w:r w:rsidR="005C021D">
        <w:rPr>
          <w:rFonts w:ascii="Times New Roman" w:hAnsi="Times New Roman" w:cs="Times New Roman"/>
          <w:sz w:val="28"/>
          <w:szCs w:val="28"/>
        </w:rPr>
        <w:t>, за исключением камер наружного наблюдения,</w:t>
      </w:r>
      <w:r>
        <w:rPr>
          <w:rFonts w:ascii="Times New Roman" w:hAnsi="Times New Roman" w:cs="Times New Roman"/>
          <w:sz w:val="28"/>
          <w:szCs w:val="28"/>
        </w:rPr>
        <w:t xml:space="preserve"> осуществляется на основании архитектурного задания, выданного Исполнительным комитетом или уполномоченным им органом </w:t>
      </w:r>
      <w:r w:rsidR="0057014B">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6B0DDB">
        <w:rPr>
          <w:rFonts w:ascii="Times New Roman" w:hAnsi="Times New Roman" w:cs="Times New Roman"/>
          <w:sz w:val="28"/>
          <w:szCs w:val="28"/>
        </w:rPr>
        <w:t>согласия собственников зданий.</w:t>
      </w:r>
    </w:p>
    <w:p w:rsidR="001F1EE0" w:rsidRDefault="005834ED"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4"/>
          <w:lang w:eastAsia="ru-RU"/>
        </w:rPr>
        <w:t xml:space="preserve">126.3. </w:t>
      </w:r>
      <w:r w:rsidR="001F1EE0">
        <w:rPr>
          <w:rFonts w:ascii="Times New Roman" w:hAnsi="Times New Roman" w:cs="Times New Roman"/>
          <w:sz w:val="28"/>
          <w:szCs w:val="28"/>
        </w:rPr>
        <w:t>Общими требованиями к размещению дополнительного оборудования на фасадах зданий являются:</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обеспечение безопасности жизни и здоровья людей;</w:t>
      </w:r>
    </w:p>
    <w:p w:rsidR="001F1EE0" w:rsidRDefault="0057014B"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w:t>
      </w:r>
      <w:r w:rsidR="001F1EE0">
        <w:rPr>
          <w:rFonts w:ascii="Times New Roman" w:hAnsi="Times New Roman" w:cs="Times New Roman"/>
          <w:sz w:val="28"/>
          <w:szCs w:val="28"/>
        </w:rPr>
        <w:t>размещение без ущерба для внешнего вида и технического состояния фасадов в строго определенных местах;</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минимальный контакт с архитектурными поверхностями, рациональное устройство и технологичность крепежа, использование стандартных конструкций крепления;</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комплексное решение размещения оборудования;</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размещение, не ухудшающее условий проживания, движения пешеходов и транспорта;</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удобство эксплуатации и обслуживания дополнительного оборудования.</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126.4. Размещение элементов дополнительного оборудования допускается при соблюдении следующих требований:</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размещение вне поверхности лицевого фасада;</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минимальный выход технических устройств на поверхность фасада;</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компактное встроенное расположение;</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маскировка наружных блоков, деталей;</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группировка ряда элементов на общей несущей основе;</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привязка к единой системе осей на фасаде.</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126.5. Размещение наружных блоков систем кондиционирования и вентиляции допускается:</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на кровле зданий (кондиционеры с внутренними воздуховодными каналами, расположенные на крышах);</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в верхней части оконных и дверных проемов, в окнах подвального этажа без выхода за плоскость фасада с использованием маскирующих ограждений (решеток, жалюзи);</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на лицевых фасадах;</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на дворовых фасадах - с привязкой к единой системе осей на фасаде;</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на лоджиях, в нишах фасадов зданий;</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в арочном проеме на высоте не менее 3,0 м от поверхности земли.</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126.6. Устройство систем кондиционирования и вентиляции без наружного блока с подачей воздуха через отверстие в стене диаметром до 0,15 м, скрытое заборной решеткой, допускается повсеместно.</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126.7. Размещение наружных блоков систем кондиционирования и вентиляции не допускается:</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над пешеходными тротуарами;</w:t>
      </w:r>
    </w:p>
    <w:p w:rsidR="00655722" w:rsidRDefault="00655722"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на витражном остекленении фасада;</w:t>
      </w:r>
    </w:p>
    <w:p w:rsidR="001F1EE0" w:rsidRDefault="00655722"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1F1EE0">
        <w:rPr>
          <w:rFonts w:ascii="Times New Roman" w:hAnsi="Times New Roman" w:cs="Times New Roman"/>
          <w:sz w:val="28"/>
          <w:szCs w:val="28"/>
        </w:rPr>
        <w:t>) в оконных и дверных проемах с выступанием за плоскость фасада без испол</w:t>
      </w:r>
      <w:r>
        <w:rPr>
          <w:rFonts w:ascii="Times New Roman" w:hAnsi="Times New Roman" w:cs="Times New Roman"/>
          <w:sz w:val="28"/>
          <w:szCs w:val="28"/>
        </w:rPr>
        <w:t>ьзования маскирующих ограждений;</w:t>
      </w:r>
    </w:p>
    <w:p w:rsidR="00BC1594" w:rsidRDefault="00BC1594"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на фасадах зданий, просматривающихся с проспектов и улиц города: пр. Автозаводский, ул. Ак.Королева, ул. Аркылы, ул. Абдуллы Алиша, Альметьевский тракт, ул. Авангардная, ул. Аэродромная, ул. Абдурахмана Абсалямова, Автозаводский пр., пр. В. </w:t>
      </w:r>
      <w:r w:rsidR="0057014B">
        <w:rPr>
          <w:rFonts w:ascii="Times New Roman" w:hAnsi="Times New Roman" w:cs="Times New Roman"/>
          <w:sz w:val="28"/>
          <w:szCs w:val="28"/>
        </w:rPr>
        <w:t>Гостева, ул. Виктора Полякова,</w:t>
      </w:r>
      <w:r>
        <w:rPr>
          <w:rFonts w:ascii="Times New Roman" w:hAnsi="Times New Roman" w:cs="Times New Roman"/>
          <w:sz w:val="28"/>
          <w:szCs w:val="28"/>
        </w:rPr>
        <w:t xml:space="preserve"> ул. В. Фоменко, ул. Гагарина, ул. Гидростроителей, пр. Дружбы Народов, ул. им.</w:t>
      </w:r>
      <w:r w:rsidR="0057014B">
        <w:rPr>
          <w:rFonts w:ascii="Times New Roman" w:hAnsi="Times New Roman" w:cs="Times New Roman"/>
          <w:sz w:val="28"/>
          <w:szCs w:val="28"/>
        </w:rPr>
        <w:t xml:space="preserve"> </w:t>
      </w:r>
      <w:r>
        <w:rPr>
          <w:rFonts w:ascii="Times New Roman" w:hAnsi="Times New Roman" w:cs="Times New Roman"/>
          <w:sz w:val="28"/>
          <w:szCs w:val="28"/>
        </w:rPr>
        <w:t>Батенчука Е.Н., пр. им.</w:t>
      </w:r>
      <w:r w:rsidR="0057014B">
        <w:rPr>
          <w:rFonts w:ascii="Times New Roman" w:hAnsi="Times New Roman" w:cs="Times New Roman"/>
          <w:sz w:val="28"/>
          <w:szCs w:val="28"/>
        </w:rPr>
        <w:t xml:space="preserve"> </w:t>
      </w:r>
      <w:r>
        <w:rPr>
          <w:rFonts w:ascii="Times New Roman" w:hAnsi="Times New Roman" w:cs="Times New Roman"/>
          <w:sz w:val="28"/>
          <w:szCs w:val="28"/>
        </w:rPr>
        <w:t>Вахитова, набережная им. Габдуллы Тукая, пр. Залесный, пр. им.</w:t>
      </w:r>
      <w:r w:rsidR="0057014B">
        <w:rPr>
          <w:rFonts w:ascii="Times New Roman" w:hAnsi="Times New Roman" w:cs="Times New Roman"/>
          <w:sz w:val="28"/>
          <w:szCs w:val="28"/>
        </w:rPr>
        <w:t xml:space="preserve"> </w:t>
      </w:r>
      <w:r>
        <w:rPr>
          <w:rFonts w:ascii="Times New Roman" w:hAnsi="Times New Roman" w:cs="Times New Roman"/>
          <w:sz w:val="28"/>
          <w:szCs w:val="28"/>
        </w:rPr>
        <w:t>Мусы Джалиля, ул. им. Низаметдинова Р.М., пр. Казанский, пр. Мира, пр. Московский, ул. Нариманова, пр. Набережночелнинский, пр. Раиса Беляева, ул. Раскольникова, пр. Сююмбике, Сармансвский тракт, пр. Хасана Туфана, пр. Чулман, пр. Яшьлек;</w:t>
      </w:r>
    </w:p>
    <w:p w:rsidR="00BC1594" w:rsidRDefault="00BC1594"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на удалении от места провода, соединяющего внешний и внутренний блок кондиционера;</w:t>
      </w:r>
    </w:p>
    <w:p w:rsidR="00BC1594" w:rsidRDefault="00BC1594"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без централизованного отвода конденсата;</w:t>
      </w:r>
    </w:p>
    <w:p w:rsidR="00BC1594" w:rsidRDefault="00BC1594"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на торцевых (глухих) фасадах зданий;</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126.8. Размещение антенн допускается:</w:t>
      </w:r>
    </w:p>
    <w:p w:rsidR="001F1EE0" w:rsidRDefault="0057014B"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w:t>
      </w:r>
      <w:r w:rsidR="001F1EE0">
        <w:rPr>
          <w:rFonts w:ascii="Times New Roman" w:hAnsi="Times New Roman" w:cs="Times New Roman"/>
          <w:sz w:val="28"/>
          <w:szCs w:val="28"/>
        </w:rPr>
        <w:t xml:space="preserve">на кровле зданий - компактными упорядоченными группами </w:t>
      </w:r>
      <w:r>
        <w:rPr>
          <w:rFonts w:ascii="Times New Roman" w:hAnsi="Times New Roman" w:cs="Times New Roman"/>
          <w:sz w:val="28"/>
          <w:szCs w:val="28"/>
        </w:rPr>
        <w:t xml:space="preserve">                                   </w:t>
      </w:r>
      <w:r w:rsidR="001F1EE0">
        <w:rPr>
          <w:rFonts w:ascii="Times New Roman" w:hAnsi="Times New Roman" w:cs="Times New Roman"/>
          <w:sz w:val="28"/>
          <w:szCs w:val="28"/>
        </w:rPr>
        <w:t>с использованием единой несущей основы (при необходимости - с устройством ограждения);</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на дворовых фасадах, глухих стенах, не просматривающихся с улицы;</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на зданиях малоэтажной застройки - без ущерба архитектурному облику здания.</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126.9. Размещение антенн не допускается:</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на лицевых фасадах;</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на кровле, дворовых фасадах, просматривающихся с </w:t>
      </w:r>
      <w:r w:rsidR="00BC1594" w:rsidRPr="0031148B">
        <w:rPr>
          <w:rFonts w:ascii="Times New Roman" w:hAnsi="Times New Roman" w:cs="Times New Roman"/>
          <w:sz w:val="28"/>
          <w:szCs w:val="28"/>
        </w:rPr>
        <w:t>проспектов и улиц города: пр. Автозаводский, ул. Ак.Королева, ул. Аркылы, ул. Абдуллы Алиша, Альметьевский тракт, ул. Авангардная, ул. Аэродромная, ул. Абдурахмана Абсалямова, Автозаводский пр., пр. В. Г</w:t>
      </w:r>
      <w:r w:rsidR="0057014B">
        <w:rPr>
          <w:rFonts w:ascii="Times New Roman" w:hAnsi="Times New Roman" w:cs="Times New Roman"/>
          <w:sz w:val="28"/>
          <w:szCs w:val="28"/>
        </w:rPr>
        <w:t xml:space="preserve">остева, ул. Виктора Полякова, </w:t>
      </w:r>
      <w:r w:rsidR="00BC1594" w:rsidRPr="0031148B">
        <w:rPr>
          <w:rFonts w:ascii="Times New Roman" w:hAnsi="Times New Roman" w:cs="Times New Roman"/>
          <w:sz w:val="28"/>
          <w:szCs w:val="28"/>
        </w:rPr>
        <w:t>ул. В. Фоменко, ул. Гагарина, ул. Гидростроителей, пр. Дружбы Народов, ул. им.</w:t>
      </w:r>
      <w:r w:rsidR="0057014B">
        <w:rPr>
          <w:rFonts w:ascii="Times New Roman" w:hAnsi="Times New Roman" w:cs="Times New Roman"/>
          <w:sz w:val="28"/>
          <w:szCs w:val="28"/>
        </w:rPr>
        <w:t xml:space="preserve"> </w:t>
      </w:r>
      <w:r w:rsidR="00BC1594" w:rsidRPr="0031148B">
        <w:rPr>
          <w:rFonts w:ascii="Times New Roman" w:hAnsi="Times New Roman" w:cs="Times New Roman"/>
          <w:sz w:val="28"/>
          <w:szCs w:val="28"/>
        </w:rPr>
        <w:t>Батенчука Е.Н., пр. им.</w:t>
      </w:r>
      <w:r w:rsidR="0057014B">
        <w:rPr>
          <w:rFonts w:ascii="Times New Roman" w:hAnsi="Times New Roman" w:cs="Times New Roman"/>
          <w:sz w:val="28"/>
          <w:szCs w:val="28"/>
        </w:rPr>
        <w:t xml:space="preserve"> </w:t>
      </w:r>
      <w:r w:rsidR="00BC1594" w:rsidRPr="0031148B">
        <w:rPr>
          <w:rFonts w:ascii="Times New Roman" w:hAnsi="Times New Roman" w:cs="Times New Roman"/>
          <w:sz w:val="28"/>
          <w:szCs w:val="28"/>
        </w:rPr>
        <w:t>Вахитова, набережная им. Габдуллы Тукая, пр. Залесный, пр. им.</w:t>
      </w:r>
      <w:r w:rsidR="0057014B">
        <w:rPr>
          <w:rFonts w:ascii="Times New Roman" w:hAnsi="Times New Roman" w:cs="Times New Roman"/>
          <w:sz w:val="28"/>
          <w:szCs w:val="28"/>
        </w:rPr>
        <w:t xml:space="preserve"> </w:t>
      </w:r>
      <w:r w:rsidR="00BC1594" w:rsidRPr="0031148B">
        <w:rPr>
          <w:rFonts w:ascii="Times New Roman" w:hAnsi="Times New Roman" w:cs="Times New Roman"/>
          <w:sz w:val="28"/>
          <w:szCs w:val="28"/>
        </w:rPr>
        <w:t>Мусы Джалиля, ул. им. Низаметдинова Р.М., пр. Казанский, пр. Мира, пр. Московский, ул. Нариманова, пр. Набережночелнинский, пр. Раиса Беляева, ул. Раскольникова, пр. Сююмбике, Сармансвский тракт, пр. Хасана Туфана, пр. Чулман, пр. Яшьлек</w:t>
      </w:r>
      <w:r>
        <w:rPr>
          <w:rFonts w:ascii="Times New Roman" w:hAnsi="Times New Roman" w:cs="Times New Roman"/>
          <w:sz w:val="28"/>
          <w:szCs w:val="28"/>
        </w:rPr>
        <w:t>;</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на кровле зданий на парапетах, ограждениях кровли, вентиляционных трубах;</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на угловой части фасада;</w:t>
      </w:r>
    </w:p>
    <w:p w:rsidR="00145362"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на ограждениях балконов, лоджий.</w:t>
      </w:r>
    </w:p>
    <w:p w:rsidR="00145362" w:rsidRDefault="00564372"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126.10</w:t>
      </w:r>
      <w:r w:rsidR="001F1EE0">
        <w:rPr>
          <w:rFonts w:ascii="Times New Roman" w:hAnsi="Times New Roman" w:cs="Times New Roman"/>
          <w:sz w:val="28"/>
          <w:szCs w:val="28"/>
        </w:rPr>
        <w:t xml:space="preserve">. </w:t>
      </w:r>
      <w:r w:rsidR="00145362" w:rsidRPr="00D45A6E">
        <w:rPr>
          <w:rFonts w:ascii="Times New Roman" w:hAnsi="Times New Roman" w:cs="Times New Roman"/>
          <w:sz w:val="28"/>
          <w:szCs w:val="28"/>
        </w:rPr>
        <w:t>Установка дополнительного оборудования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w:t>
      </w:r>
      <w:r w:rsidR="00145362">
        <w:rPr>
          <w:rFonts w:ascii="Times New Roman" w:hAnsi="Times New Roman" w:cs="Times New Roman"/>
          <w:sz w:val="28"/>
          <w:szCs w:val="28"/>
        </w:rPr>
        <w:t xml:space="preserve"> </w:t>
      </w:r>
    </w:p>
    <w:p w:rsidR="00145362"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Наружные блоки систем кондиционирования и вентиляции, антенны должны размещаться упорядоченно, с привязкой к архитектурному решению фасада и единой системе осей, с использованием стандартных конструкций крепления и ограждения. </w:t>
      </w:r>
    </w:p>
    <w:p w:rsidR="00145362" w:rsidRDefault="00145362"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Наружные блоки кондиционеров должны устанавливаться таким образом, чтобы конденсат, образующийся при работе кондиционера, не попадал </w:t>
      </w:r>
      <w:r w:rsidR="0057014B">
        <w:rPr>
          <w:rFonts w:ascii="Times New Roman" w:hAnsi="Times New Roman" w:cs="Times New Roman"/>
          <w:sz w:val="28"/>
          <w:szCs w:val="28"/>
        </w:rPr>
        <w:t xml:space="preserve">                          </w:t>
      </w:r>
      <w:r>
        <w:rPr>
          <w:rFonts w:ascii="Times New Roman" w:hAnsi="Times New Roman" w:cs="Times New Roman"/>
          <w:sz w:val="28"/>
          <w:szCs w:val="28"/>
        </w:rPr>
        <w:t>на козырьки, окна и оконные сливы.</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Размещение </w:t>
      </w:r>
      <w:r w:rsidR="00263AA0">
        <w:rPr>
          <w:rFonts w:ascii="Times New Roman" w:hAnsi="Times New Roman" w:cs="Times New Roman"/>
          <w:sz w:val="28"/>
          <w:szCs w:val="28"/>
        </w:rPr>
        <w:t xml:space="preserve">дополнительного оборудования </w:t>
      </w:r>
      <w:r>
        <w:rPr>
          <w:rFonts w:ascii="Times New Roman" w:hAnsi="Times New Roman" w:cs="Times New Roman"/>
          <w:sz w:val="28"/>
          <w:szCs w:val="28"/>
        </w:rPr>
        <w:t xml:space="preserve">на архитектурных деталях, элементах декора, поверхностях с ценной архитектурной отделкой, а также </w:t>
      </w:r>
      <w:r w:rsidR="0057014B">
        <w:rPr>
          <w:rFonts w:ascii="Times New Roman" w:hAnsi="Times New Roman" w:cs="Times New Roman"/>
          <w:sz w:val="28"/>
          <w:szCs w:val="28"/>
        </w:rPr>
        <w:t xml:space="preserve">              </w:t>
      </w:r>
      <w:r w:rsidR="00263AA0">
        <w:rPr>
          <w:rFonts w:ascii="Times New Roman" w:hAnsi="Times New Roman" w:cs="Times New Roman"/>
          <w:sz w:val="28"/>
          <w:szCs w:val="28"/>
        </w:rPr>
        <w:t xml:space="preserve">с помощью </w:t>
      </w:r>
      <w:r>
        <w:rPr>
          <w:rFonts w:ascii="Times New Roman" w:hAnsi="Times New Roman" w:cs="Times New Roman"/>
          <w:sz w:val="28"/>
          <w:szCs w:val="28"/>
        </w:rPr>
        <w:t>крепления, ведущие к повреждению архитек</w:t>
      </w:r>
      <w:r w:rsidR="00263AA0">
        <w:rPr>
          <w:rFonts w:ascii="Times New Roman" w:hAnsi="Times New Roman" w:cs="Times New Roman"/>
          <w:sz w:val="28"/>
          <w:szCs w:val="28"/>
        </w:rPr>
        <w:t xml:space="preserve">турных поверхностей, </w:t>
      </w:r>
      <w:r w:rsidR="0057014B">
        <w:rPr>
          <w:rFonts w:ascii="Times New Roman" w:hAnsi="Times New Roman" w:cs="Times New Roman"/>
          <w:sz w:val="28"/>
          <w:szCs w:val="28"/>
        </w:rPr>
        <w:t xml:space="preserve">                  </w:t>
      </w:r>
      <w:r w:rsidR="00263AA0">
        <w:rPr>
          <w:rFonts w:ascii="Times New Roman" w:hAnsi="Times New Roman" w:cs="Times New Roman"/>
          <w:sz w:val="28"/>
          <w:szCs w:val="28"/>
        </w:rPr>
        <w:t>не допускае</w:t>
      </w:r>
      <w:r>
        <w:rPr>
          <w:rFonts w:ascii="Times New Roman" w:hAnsi="Times New Roman" w:cs="Times New Roman"/>
          <w:sz w:val="28"/>
          <w:szCs w:val="28"/>
        </w:rPr>
        <w:t>тся.</w:t>
      </w:r>
    </w:p>
    <w:p w:rsidR="001F1EE0" w:rsidRDefault="00564372"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126</w:t>
      </w:r>
      <w:r w:rsidR="001F1EE0">
        <w:rPr>
          <w:rFonts w:ascii="Times New Roman" w:hAnsi="Times New Roman" w:cs="Times New Roman"/>
          <w:sz w:val="28"/>
          <w:szCs w:val="28"/>
        </w:rPr>
        <w:t>.</w:t>
      </w:r>
      <w:r>
        <w:rPr>
          <w:rFonts w:ascii="Times New Roman" w:hAnsi="Times New Roman" w:cs="Times New Roman"/>
          <w:sz w:val="28"/>
          <w:szCs w:val="28"/>
        </w:rPr>
        <w:t>11.</w:t>
      </w:r>
      <w:r w:rsidR="001F1EE0">
        <w:rPr>
          <w:rFonts w:ascii="Times New Roman" w:hAnsi="Times New Roman" w:cs="Times New Roman"/>
          <w:sz w:val="28"/>
          <w:szCs w:val="28"/>
        </w:rPr>
        <w:t xml:space="preserve"> Видеокамеры наружного наблюдения размещаются под навесами, козырьками, балконами, эркерами, на участках фасада, свободных </w:t>
      </w:r>
      <w:r w:rsidR="0057014B">
        <w:rPr>
          <w:rFonts w:ascii="Times New Roman" w:hAnsi="Times New Roman" w:cs="Times New Roman"/>
          <w:sz w:val="28"/>
          <w:szCs w:val="28"/>
        </w:rPr>
        <w:t xml:space="preserve">                                    </w:t>
      </w:r>
      <w:r w:rsidR="001F1EE0">
        <w:rPr>
          <w:rFonts w:ascii="Times New Roman" w:hAnsi="Times New Roman" w:cs="Times New Roman"/>
          <w:sz w:val="28"/>
          <w:szCs w:val="28"/>
        </w:rPr>
        <w:t>от архитектурных деталей, ценных элементов отделки.</w:t>
      </w:r>
    </w:p>
    <w:p w:rsidR="001F1EE0" w:rsidRDefault="00564372"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126</w:t>
      </w:r>
      <w:r w:rsidR="001F1EE0">
        <w:rPr>
          <w:rFonts w:ascii="Times New Roman" w:hAnsi="Times New Roman" w:cs="Times New Roman"/>
          <w:sz w:val="28"/>
          <w:szCs w:val="28"/>
        </w:rPr>
        <w:t>.</w:t>
      </w:r>
      <w:r>
        <w:rPr>
          <w:rFonts w:ascii="Times New Roman" w:hAnsi="Times New Roman" w:cs="Times New Roman"/>
          <w:sz w:val="28"/>
          <w:szCs w:val="28"/>
        </w:rPr>
        <w:t>12.</w:t>
      </w:r>
      <w:r w:rsidR="0057014B">
        <w:t> </w:t>
      </w:r>
      <w:r w:rsidR="001F1EE0">
        <w:rPr>
          <w:rFonts w:ascii="Times New Roman" w:hAnsi="Times New Roman" w:cs="Times New Roman"/>
          <w:sz w:val="28"/>
          <w:szCs w:val="28"/>
        </w:rPr>
        <w:t>Размещение видеокамер наружного наблюдения на колоннах, фронтонах, карнизах, пилястрах, порталах, козырьках, на цоколе балконов не допускается.</w:t>
      </w:r>
    </w:p>
    <w:p w:rsidR="001F1EE0" w:rsidRDefault="00564372"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126</w:t>
      </w:r>
      <w:r w:rsidR="001F1EE0">
        <w:rPr>
          <w:rFonts w:ascii="Times New Roman" w:hAnsi="Times New Roman" w:cs="Times New Roman"/>
          <w:sz w:val="28"/>
          <w:szCs w:val="28"/>
        </w:rPr>
        <w:t>.</w:t>
      </w:r>
      <w:r>
        <w:rPr>
          <w:rFonts w:ascii="Times New Roman" w:hAnsi="Times New Roman" w:cs="Times New Roman"/>
          <w:sz w:val="28"/>
          <w:szCs w:val="28"/>
        </w:rPr>
        <w:t>13.</w:t>
      </w:r>
      <w:r w:rsidR="0057014B">
        <w:rPr>
          <w:rFonts w:ascii="Times New Roman" w:hAnsi="Times New Roman" w:cs="Times New Roman"/>
          <w:sz w:val="28"/>
          <w:szCs w:val="28"/>
        </w:rPr>
        <w:t> </w:t>
      </w:r>
      <w:r w:rsidR="001F1EE0">
        <w:rPr>
          <w:rFonts w:ascii="Times New Roman" w:hAnsi="Times New Roman" w:cs="Times New Roman"/>
          <w:sz w:val="28"/>
          <w:szCs w:val="28"/>
        </w:rPr>
        <w:t>Общими требованиями к внешнему виду дополнительного оборудования, размещаемого на фасадах, являются:</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унификация;</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компактные габариты;</w:t>
      </w:r>
    </w:p>
    <w:p w:rsidR="001F1EE0" w:rsidRDefault="001F1EE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использование современных технических решений;</w:t>
      </w:r>
    </w:p>
    <w:p w:rsidR="001F1EE0" w:rsidRDefault="0057014B"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w:t>
      </w:r>
      <w:r w:rsidR="001F1EE0">
        <w:rPr>
          <w:rFonts w:ascii="Times New Roman" w:hAnsi="Times New Roman" w:cs="Times New Roman"/>
          <w:sz w:val="28"/>
          <w:szCs w:val="28"/>
        </w:rPr>
        <w:t>использование материалов с высокими декоративными и эксплуатационными свойствами.</w:t>
      </w:r>
    </w:p>
    <w:p w:rsidR="005834ED" w:rsidRDefault="00564372" w:rsidP="00BF13E1">
      <w:pPr>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r>
        <w:rPr>
          <w:rFonts w:ascii="Times New Roman" w:hAnsi="Times New Roman" w:cs="Times New Roman"/>
          <w:sz w:val="28"/>
          <w:szCs w:val="28"/>
        </w:rPr>
        <w:t>126</w:t>
      </w:r>
      <w:r w:rsidR="001F1EE0">
        <w:rPr>
          <w:rFonts w:ascii="Times New Roman" w:hAnsi="Times New Roman" w:cs="Times New Roman"/>
          <w:sz w:val="28"/>
          <w:szCs w:val="28"/>
        </w:rPr>
        <w:t>.</w:t>
      </w:r>
      <w:r>
        <w:rPr>
          <w:rFonts w:ascii="Times New Roman" w:hAnsi="Times New Roman" w:cs="Times New Roman"/>
          <w:sz w:val="28"/>
          <w:szCs w:val="28"/>
        </w:rPr>
        <w:t>14.</w:t>
      </w:r>
      <w:r w:rsidR="001F1EE0">
        <w:rPr>
          <w:rFonts w:ascii="Times New Roman" w:hAnsi="Times New Roman" w:cs="Times New Roman"/>
          <w:sz w:val="28"/>
          <w:szCs w:val="28"/>
        </w:rPr>
        <w:t xml:space="preserve"> Дополнительное оборудование должно иметь нейтральную окраску, максимально приближенную к архитектурному фону здания.</w:t>
      </w:r>
      <w:r w:rsidR="005834ED">
        <w:rPr>
          <w:rFonts w:ascii="Times New Roman" w:eastAsia="Times New Roman" w:hAnsi="Times New Roman" w:cs="Times New Roman"/>
          <w:sz w:val="28"/>
          <w:szCs w:val="24"/>
          <w:lang w:eastAsia="ru-RU"/>
        </w:rPr>
        <w:t>»;</w:t>
      </w:r>
    </w:p>
    <w:p w:rsidR="00DE0098" w:rsidRDefault="00585E00" w:rsidP="00BF13E1">
      <w:pPr>
        <w:autoSpaceDE w:val="0"/>
        <w:autoSpaceDN w:val="0"/>
        <w:adjustRightInd w:val="0"/>
        <w:spacing w:after="0" w:line="240" w:lineRule="auto"/>
        <w:ind w:firstLine="567"/>
        <w:jc w:val="both"/>
        <w:outlineLvl w:val="2"/>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4</w:t>
      </w:r>
      <w:r w:rsidR="00447067">
        <w:rPr>
          <w:rFonts w:ascii="Times New Roman" w:eastAsia="Times New Roman" w:hAnsi="Times New Roman" w:cs="Times New Roman"/>
          <w:sz w:val="28"/>
          <w:szCs w:val="24"/>
          <w:lang w:eastAsia="ru-RU"/>
        </w:rPr>
        <w:t>)</w:t>
      </w:r>
      <w:r w:rsidR="00DE0098">
        <w:rPr>
          <w:rFonts w:ascii="Times New Roman" w:eastAsia="Times New Roman" w:hAnsi="Times New Roman" w:cs="Times New Roman"/>
          <w:sz w:val="28"/>
          <w:szCs w:val="24"/>
          <w:lang w:eastAsia="ru-RU"/>
        </w:rPr>
        <w:t xml:space="preserve"> в</w:t>
      </w:r>
      <w:r w:rsidR="00447067">
        <w:rPr>
          <w:rFonts w:ascii="Times New Roman" w:eastAsia="Times New Roman" w:hAnsi="Times New Roman" w:cs="Times New Roman"/>
          <w:sz w:val="28"/>
          <w:szCs w:val="24"/>
          <w:lang w:eastAsia="ru-RU"/>
        </w:rPr>
        <w:t xml:space="preserve"> </w:t>
      </w:r>
      <w:r w:rsidR="00B40D0F">
        <w:rPr>
          <w:rFonts w:ascii="Times New Roman" w:eastAsia="Times New Roman" w:hAnsi="Times New Roman" w:cs="Times New Roman"/>
          <w:sz w:val="28"/>
          <w:szCs w:val="24"/>
          <w:lang w:eastAsia="ru-RU"/>
        </w:rPr>
        <w:t>пункт</w:t>
      </w:r>
      <w:r w:rsidR="00DE0098">
        <w:rPr>
          <w:rFonts w:ascii="Times New Roman" w:eastAsia="Times New Roman" w:hAnsi="Times New Roman" w:cs="Times New Roman"/>
          <w:sz w:val="28"/>
          <w:szCs w:val="24"/>
          <w:lang w:eastAsia="ru-RU"/>
        </w:rPr>
        <w:t>е</w:t>
      </w:r>
      <w:r w:rsidR="00B40D0F">
        <w:rPr>
          <w:rFonts w:ascii="Times New Roman" w:eastAsia="Times New Roman" w:hAnsi="Times New Roman" w:cs="Times New Roman"/>
          <w:sz w:val="28"/>
          <w:szCs w:val="24"/>
          <w:lang w:eastAsia="ru-RU"/>
        </w:rPr>
        <w:t xml:space="preserve"> 128</w:t>
      </w:r>
      <w:r w:rsidR="00DE0098">
        <w:rPr>
          <w:rFonts w:ascii="Times New Roman" w:eastAsia="Times New Roman" w:hAnsi="Times New Roman" w:cs="Times New Roman"/>
          <w:sz w:val="28"/>
          <w:szCs w:val="24"/>
          <w:lang w:eastAsia="ru-RU"/>
        </w:rPr>
        <w:t>:</w:t>
      </w:r>
    </w:p>
    <w:p w:rsidR="00263AA0" w:rsidRDefault="00DE0098" w:rsidP="00BF13E1">
      <w:pPr>
        <w:autoSpaceDE w:val="0"/>
        <w:autoSpaceDN w:val="0"/>
        <w:adjustRightInd w:val="0"/>
        <w:spacing w:after="0" w:line="240" w:lineRule="auto"/>
        <w:ind w:firstLine="567"/>
        <w:jc w:val="both"/>
        <w:outlineLvl w:val="2"/>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подпункт 3 </w:t>
      </w:r>
      <w:r w:rsidR="00263AA0">
        <w:rPr>
          <w:rFonts w:ascii="Times New Roman" w:eastAsia="Times New Roman" w:hAnsi="Times New Roman" w:cs="Times New Roman"/>
          <w:sz w:val="28"/>
          <w:szCs w:val="24"/>
          <w:lang w:eastAsia="ru-RU"/>
        </w:rPr>
        <w:t>изложить в следующей редакции:</w:t>
      </w:r>
    </w:p>
    <w:p w:rsidR="00DE0098" w:rsidRPr="0057014B" w:rsidRDefault="00263AA0" w:rsidP="0057014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4"/>
          <w:lang w:eastAsia="ru-RU"/>
        </w:rPr>
        <w:t>«3)</w:t>
      </w:r>
      <w:r w:rsidR="0057014B">
        <w:t> </w:t>
      </w:r>
      <w:r>
        <w:rPr>
          <w:rFonts w:ascii="Times New Roman" w:hAnsi="Times New Roman" w:cs="Times New Roman"/>
          <w:sz w:val="28"/>
          <w:szCs w:val="28"/>
        </w:rPr>
        <w:t xml:space="preserve">размещение на фасадах здания (сооружения), крышах зданий (сооружений) информационных элементов и устройств фасадов зданий (сооружений) без </w:t>
      </w:r>
      <w:r w:rsidR="0057014B">
        <w:rPr>
          <w:rFonts w:ascii="Times New Roman" w:hAnsi="Times New Roman" w:cs="Times New Roman"/>
          <w:sz w:val="28"/>
          <w:szCs w:val="28"/>
        </w:rPr>
        <w:t>согласования </w:t>
      </w:r>
      <w:r>
        <w:rPr>
          <w:rFonts w:ascii="Times New Roman" w:hAnsi="Times New Roman" w:cs="Times New Roman"/>
          <w:sz w:val="28"/>
          <w:szCs w:val="28"/>
        </w:rPr>
        <w:t>выданного Исполнительным комитетом на установку и эксплуатацию информационных элементов и устрой</w:t>
      </w:r>
      <w:r w:rsidR="00744058">
        <w:rPr>
          <w:rFonts w:ascii="Times New Roman" w:hAnsi="Times New Roman" w:cs="Times New Roman"/>
          <w:sz w:val="28"/>
          <w:szCs w:val="28"/>
        </w:rPr>
        <w:t xml:space="preserve">ств фасадов зданий (сооружений), </w:t>
      </w:r>
      <w:r w:rsidR="0057014B">
        <w:rPr>
          <w:rFonts w:ascii="Times New Roman" w:hAnsi="Times New Roman" w:cs="Times New Roman"/>
          <w:sz w:val="28"/>
          <w:szCs w:val="28"/>
        </w:rPr>
        <w:t xml:space="preserve">                          </w:t>
      </w:r>
      <w:r w:rsidR="00744058">
        <w:rPr>
          <w:rFonts w:ascii="Times New Roman" w:hAnsi="Times New Roman" w:cs="Times New Roman"/>
          <w:sz w:val="28"/>
          <w:szCs w:val="28"/>
        </w:rPr>
        <w:t xml:space="preserve">за исключением </w:t>
      </w:r>
      <w:r w:rsidR="00655722">
        <w:rPr>
          <w:rFonts w:ascii="Times New Roman" w:hAnsi="Times New Roman" w:cs="Times New Roman"/>
          <w:sz w:val="28"/>
          <w:szCs w:val="28"/>
        </w:rPr>
        <w:t>учрежденческих досок, режимных табличек</w:t>
      </w:r>
      <w:r w:rsidR="00DE0098">
        <w:rPr>
          <w:rFonts w:ascii="Times New Roman" w:eastAsia="Times New Roman" w:hAnsi="Times New Roman" w:cs="Times New Roman"/>
          <w:sz w:val="28"/>
          <w:szCs w:val="24"/>
          <w:lang w:eastAsia="ru-RU"/>
        </w:rPr>
        <w:t>»;</w:t>
      </w:r>
    </w:p>
    <w:p w:rsidR="00447067" w:rsidRDefault="00DE0098" w:rsidP="00BF13E1">
      <w:pPr>
        <w:autoSpaceDE w:val="0"/>
        <w:autoSpaceDN w:val="0"/>
        <w:adjustRightInd w:val="0"/>
        <w:spacing w:after="0" w:line="240" w:lineRule="auto"/>
        <w:ind w:firstLine="567"/>
        <w:jc w:val="both"/>
        <w:outlineLvl w:val="2"/>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00B40D0F">
        <w:rPr>
          <w:rFonts w:ascii="Times New Roman" w:eastAsia="Times New Roman" w:hAnsi="Times New Roman" w:cs="Times New Roman"/>
          <w:sz w:val="28"/>
          <w:szCs w:val="24"/>
          <w:lang w:eastAsia="ru-RU"/>
        </w:rPr>
        <w:t xml:space="preserve"> дополнить подпунктами 4</w:t>
      </w:r>
      <w:r w:rsidR="00202310">
        <w:rPr>
          <w:rFonts w:ascii="Times New Roman" w:eastAsia="Times New Roman" w:hAnsi="Times New Roman" w:cs="Times New Roman"/>
          <w:sz w:val="28"/>
          <w:szCs w:val="24"/>
          <w:lang w:eastAsia="ru-RU"/>
        </w:rPr>
        <w:t xml:space="preserve"> </w:t>
      </w:r>
      <w:r w:rsidR="00B40D0F">
        <w:rPr>
          <w:rFonts w:ascii="Times New Roman" w:eastAsia="Times New Roman" w:hAnsi="Times New Roman" w:cs="Times New Roman"/>
          <w:sz w:val="28"/>
          <w:szCs w:val="24"/>
          <w:lang w:eastAsia="ru-RU"/>
        </w:rPr>
        <w:t>-</w:t>
      </w:r>
      <w:r w:rsidR="00202310">
        <w:rPr>
          <w:rFonts w:ascii="Times New Roman" w:eastAsia="Times New Roman" w:hAnsi="Times New Roman" w:cs="Times New Roman"/>
          <w:sz w:val="28"/>
          <w:szCs w:val="24"/>
          <w:lang w:eastAsia="ru-RU"/>
        </w:rPr>
        <w:t xml:space="preserve"> 25</w:t>
      </w:r>
      <w:r w:rsidR="00B40D0F">
        <w:rPr>
          <w:rFonts w:ascii="Times New Roman" w:eastAsia="Times New Roman" w:hAnsi="Times New Roman" w:cs="Times New Roman"/>
          <w:sz w:val="28"/>
          <w:szCs w:val="24"/>
          <w:lang w:eastAsia="ru-RU"/>
        </w:rPr>
        <w:t xml:space="preserve">  следующе</w:t>
      </w:r>
      <w:r w:rsidR="005C021D">
        <w:rPr>
          <w:rFonts w:ascii="Times New Roman" w:eastAsia="Times New Roman" w:hAnsi="Times New Roman" w:cs="Times New Roman"/>
          <w:sz w:val="28"/>
          <w:szCs w:val="24"/>
          <w:lang w:eastAsia="ru-RU"/>
        </w:rPr>
        <w:t>го содержания</w:t>
      </w:r>
      <w:r w:rsidR="00B40D0F">
        <w:rPr>
          <w:rFonts w:ascii="Times New Roman" w:eastAsia="Times New Roman" w:hAnsi="Times New Roman" w:cs="Times New Roman"/>
          <w:sz w:val="28"/>
          <w:szCs w:val="24"/>
          <w:lang w:eastAsia="ru-RU"/>
        </w:rPr>
        <w:t>:</w:t>
      </w:r>
    </w:p>
    <w:p w:rsidR="00B40D0F" w:rsidRDefault="0057014B" w:rsidP="00BF13E1">
      <w:pPr>
        <w:autoSpaceDE w:val="0"/>
        <w:autoSpaceDN w:val="0"/>
        <w:adjustRightInd w:val="0"/>
        <w:spacing w:after="0" w:line="240" w:lineRule="auto"/>
        <w:ind w:firstLine="567"/>
        <w:jc w:val="both"/>
        <w:outlineLvl w:val="2"/>
        <w:rPr>
          <w:rFonts w:ascii="Times New Roman" w:hAnsi="Times New Roman" w:cs="Times New Roman"/>
          <w:sz w:val="28"/>
          <w:szCs w:val="28"/>
        </w:rPr>
      </w:pPr>
      <w:r>
        <w:rPr>
          <w:rFonts w:ascii="Times New Roman" w:eastAsia="Times New Roman" w:hAnsi="Times New Roman" w:cs="Times New Roman"/>
          <w:sz w:val="28"/>
          <w:szCs w:val="24"/>
          <w:lang w:eastAsia="ru-RU"/>
        </w:rPr>
        <w:t>« </w:t>
      </w:r>
      <w:r>
        <w:rPr>
          <w:rFonts w:ascii="Times New Roman" w:hAnsi="Times New Roman" w:cs="Times New Roman"/>
          <w:sz w:val="28"/>
          <w:szCs w:val="28"/>
        </w:rPr>
        <w:t>4) </w:t>
      </w:r>
      <w:r w:rsidR="00B40D0F">
        <w:rPr>
          <w:rFonts w:ascii="Times New Roman" w:hAnsi="Times New Roman" w:cs="Times New Roman"/>
          <w:sz w:val="28"/>
          <w:szCs w:val="28"/>
        </w:rPr>
        <w:t>повреждение (загрязнение) поверхности стен фасадов зданий</w:t>
      </w:r>
      <w:r w:rsidR="00655722">
        <w:rPr>
          <w:rFonts w:ascii="Times New Roman" w:hAnsi="Times New Roman" w:cs="Times New Roman"/>
          <w:sz w:val="28"/>
          <w:szCs w:val="28"/>
        </w:rPr>
        <w:t xml:space="preserve"> </w:t>
      </w:r>
      <w:r w:rsidR="00655722" w:rsidRPr="00893836">
        <w:rPr>
          <w:rFonts w:ascii="Times New Roman" w:hAnsi="Times New Roman" w:cs="Times New Roman"/>
          <w:sz w:val="28"/>
          <w:szCs w:val="28"/>
        </w:rPr>
        <w:t>(сооружений):</w:t>
      </w:r>
      <w:r w:rsidR="00B40D0F">
        <w:rPr>
          <w:rFonts w:ascii="Times New Roman" w:hAnsi="Times New Roman" w:cs="Times New Roman"/>
          <w:sz w:val="28"/>
          <w:szCs w:val="28"/>
        </w:rPr>
        <w:t xml:space="preserve">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B40D0F" w:rsidRDefault="0057014B"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w:t>
      </w:r>
      <w:r w:rsidR="00B40D0F">
        <w:rPr>
          <w:rFonts w:ascii="Times New Roman" w:hAnsi="Times New Roman" w:cs="Times New Roman"/>
          <w:sz w:val="28"/>
          <w:szCs w:val="28"/>
        </w:rPr>
        <w:t>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B40D0F" w:rsidRDefault="00B40D0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нарушение герметизации межпанельных стыков;</w:t>
      </w:r>
    </w:p>
    <w:p w:rsidR="00B40D0F" w:rsidRDefault="00B40D0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повреждение (отслоение, загрязнение) штукатурки, облицовки, окрасочного слоя цокольной части фасадов, зданий</w:t>
      </w:r>
      <w:r w:rsidR="00655722">
        <w:rPr>
          <w:rFonts w:ascii="Times New Roman" w:hAnsi="Times New Roman" w:cs="Times New Roman"/>
          <w:sz w:val="28"/>
          <w:szCs w:val="28"/>
        </w:rPr>
        <w:t xml:space="preserve"> </w:t>
      </w:r>
      <w:r w:rsidR="00655722" w:rsidRPr="00893836">
        <w:rPr>
          <w:rFonts w:ascii="Times New Roman" w:hAnsi="Times New Roman" w:cs="Times New Roman"/>
          <w:sz w:val="28"/>
          <w:szCs w:val="28"/>
        </w:rPr>
        <w:t>(</w:t>
      </w:r>
      <w:r w:rsidRPr="00893836">
        <w:rPr>
          <w:rFonts w:ascii="Times New Roman" w:hAnsi="Times New Roman" w:cs="Times New Roman"/>
          <w:sz w:val="28"/>
          <w:szCs w:val="28"/>
        </w:rPr>
        <w:t>сооружений</w:t>
      </w:r>
      <w:r w:rsidR="00655722" w:rsidRPr="00893836">
        <w:rPr>
          <w:rFonts w:ascii="Times New Roman" w:hAnsi="Times New Roman" w:cs="Times New Roman"/>
          <w:sz w:val="28"/>
          <w:szCs w:val="28"/>
        </w:rPr>
        <w:t>)</w:t>
      </w:r>
      <w:r w:rsidRPr="00893836">
        <w:rPr>
          <w:rFonts w:ascii="Times New Roman" w:hAnsi="Times New Roman" w:cs="Times New Roman"/>
          <w:sz w:val="28"/>
          <w:szCs w:val="28"/>
        </w:rPr>
        <w:t>,</w:t>
      </w:r>
      <w:r>
        <w:rPr>
          <w:rFonts w:ascii="Times New Roman" w:hAnsi="Times New Roman" w:cs="Times New Roman"/>
          <w:sz w:val="28"/>
          <w:szCs w:val="28"/>
        </w:rPr>
        <w:t xml:space="preserve"> в том числе неисправность конструкции оконных, входных приямков;</w:t>
      </w:r>
    </w:p>
    <w:p w:rsidR="00B40D0F" w:rsidRDefault="0057014B"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w:t>
      </w:r>
      <w:r w:rsidR="00B40D0F">
        <w:rPr>
          <w:rFonts w:ascii="Times New Roman" w:hAnsi="Times New Roman" w:cs="Times New Roman"/>
          <w:sz w:val="28"/>
          <w:szCs w:val="28"/>
        </w:rPr>
        <w:t>повреждение (загрязнение) выступающих элементов фасадов зданий и сооружений: балконов, лоджий, эркеров, тамбуров, карнизов, козырьков и т.п.;</w:t>
      </w:r>
    </w:p>
    <w:p w:rsidR="00B40D0F" w:rsidRDefault="0057014B"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t> </w:t>
      </w:r>
      <w:r w:rsidR="00B40D0F">
        <w:rPr>
          <w:rFonts w:ascii="Times New Roman" w:hAnsi="Times New Roman" w:cs="Times New Roman"/>
          <w:sz w:val="28"/>
          <w:szCs w:val="28"/>
        </w:rPr>
        <w:t>разрушение (отсутствие, загрязнение) ограждений балконов, лоджий, парапетов и т.п.;</w:t>
      </w:r>
    </w:p>
    <w:p w:rsidR="00B40D0F" w:rsidRDefault="00B40D0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655722">
        <w:rPr>
          <w:rFonts w:ascii="Times New Roman" w:hAnsi="Times New Roman" w:cs="Times New Roman"/>
          <w:sz w:val="28"/>
          <w:szCs w:val="28"/>
        </w:rPr>
        <w:t>0</w:t>
      </w:r>
      <w:r>
        <w:rPr>
          <w:rFonts w:ascii="Times New Roman" w:hAnsi="Times New Roman" w:cs="Times New Roman"/>
          <w:sz w:val="28"/>
          <w:szCs w:val="28"/>
        </w:rPr>
        <w:t>) использование искусственного озеленения;</w:t>
      </w:r>
    </w:p>
    <w:p w:rsidR="00B40D0F" w:rsidRDefault="00B40D0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655722">
        <w:rPr>
          <w:rFonts w:ascii="Times New Roman" w:hAnsi="Times New Roman" w:cs="Times New Roman"/>
          <w:sz w:val="28"/>
          <w:szCs w:val="28"/>
        </w:rPr>
        <w:t>1</w:t>
      </w:r>
      <w:r>
        <w:rPr>
          <w:rFonts w:ascii="Times New Roman" w:hAnsi="Times New Roman" w:cs="Times New Roman"/>
          <w:sz w:val="28"/>
          <w:szCs w:val="28"/>
        </w:rPr>
        <w:t>) использование профнастила, сайдинга, металлопрофилей, металлических листов и других подобных материалов для облицовки фасадов зданий, сооружений (за исключением ограждений балконов многоквартирных домов, производственных, складских, индивидуального жилищного строительства), для ограждения территорий (за исключением строительных) для зданий</w:t>
      </w:r>
      <w:r w:rsidR="00655722">
        <w:rPr>
          <w:rFonts w:ascii="Times New Roman" w:hAnsi="Times New Roman" w:cs="Times New Roman"/>
          <w:sz w:val="28"/>
          <w:szCs w:val="28"/>
        </w:rPr>
        <w:t xml:space="preserve"> </w:t>
      </w:r>
      <w:r w:rsidR="00655722" w:rsidRPr="00893836">
        <w:rPr>
          <w:rFonts w:ascii="Times New Roman" w:hAnsi="Times New Roman" w:cs="Times New Roman"/>
          <w:sz w:val="28"/>
          <w:szCs w:val="28"/>
        </w:rPr>
        <w:t>(</w:t>
      </w:r>
      <w:r w:rsidRPr="00893836">
        <w:rPr>
          <w:rFonts w:ascii="Times New Roman" w:hAnsi="Times New Roman" w:cs="Times New Roman"/>
          <w:sz w:val="28"/>
          <w:szCs w:val="28"/>
        </w:rPr>
        <w:t>сооружений</w:t>
      </w:r>
      <w:r w:rsidR="00655722" w:rsidRPr="00893836">
        <w:rPr>
          <w:rFonts w:ascii="Times New Roman" w:hAnsi="Times New Roman" w:cs="Times New Roman"/>
          <w:sz w:val="28"/>
          <w:szCs w:val="28"/>
        </w:rPr>
        <w:t>)</w:t>
      </w:r>
      <w:r w:rsidRPr="00893836">
        <w:rPr>
          <w:rFonts w:ascii="Times New Roman" w:hAnsi="Times New Roman" w:cs="Times New Roman"/>
          <w:sz w:val="28"/>
          <w:szCs w:val="28"/>
        </w:rPr>
        <w:t>,</w:t>
      </w:r>
      <w:r>
        <w:rPr>
          <w:rFonts w:ascii="Times New Roman" w:hAnsi="Times New Roman" w:cs="Times New Roman"/>
          <w:sz w:val="28"/>
          <w:szCs w:val="28"/>
        </w:rPr>
        <w:t xml:space="preserve"> выходящих фасадами на территории общего пользования (в том числе площади, улицы, проезды, набережные, береговые полосы водных объектов общего пользования, скверы, бульвары), за исключением объектов культурного наследия;</w:t>
      </w:r>
    </w:p>
    <w:p w:rsidR="00B40D0F" w:rsidRDefault="00B40D0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655722">
        <w:rPr>
          <w:rFonts w:ascii="Times New Roman" w:hAnsi="Times New Roman" w:cs="Times New Roman"/>
          <w:sz w:val="28"/>
          <w:szCs w:val="28"/>
        </w:rPr>
        <w:t>2</w:t>
      </w:r>
      <w:r>
        <w:rPr>
          <w:rFonts w:ascii="Times New Roman" w:hAnsi="Times New Roman" w:cs="Times New Roman"/>
          <w:sz w:val="28"/>
          <w:szCs w:val="28"/>
        </w:rPr>
        <w:t>) окраска фасадов до восстановления разрушенных или поврежденных архитектурных деталей;</w:t>
      </w:r>
    </w:p>
    <w:p w:rsidR="00B40D0F" w:rsidRDefault="00B40D0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655722">
        <w:rPr>
          <w:rFonts w:ascii="Times New Roman" w:hAnsi="Times New Roman" w:cs="Times New Roman"/>
          <w:sz w:val="28"/>
          <w:szCs w:val="28"/>
        </w:rPr>
        <w:t>3</w:t>
      </w:r>
      <w:r w:rsidR="0057014B">
        <w:rPr>
          <w:rFonts w:ascii="Times New Roman" w:hAnsi="Times New Roman" w:cs="Times New Roman"/>
          <w:sz w:val="28"/>
          <w:szCs w:val="28"/>
        </w:rPr>
        <w:t xml:space="preserve">) </w:t>
      </w:r>
      <w:r>
        <w:rPr>
          <w:rFonts w:ascii="Times New Roman" w:hAnsi="Times New Roman" w:cs="Times New Roman"/>
          <w:sz w:val="28"/>
          <w:szCs w:val="28"/>
        </w:rPr>
        <w:t>частичная отделка фасадов (исключение составляет полная отделка первых этажей зданий);</w:t>
      </w:r>
    </w:p>
    <w:p w:rsidR="00B40D0F" w:rsidRDefault="00B40D0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655722">
        <w:rPr>
          <w:rFonts w:ascii="Times New Roman" w:hAnsi="Times New Roman" w:cs="Times New Roman"/>
          <w:sz w:val="28"/>
          <w:szCs w:val="28"/>
        </w:rPr>
        <w:t>4</w:t>
      </w:r>
      <w:r w:rsidR="0057014B">
        <w:rPr>
          <w:rFonts w:ascii="Times New Roman" w:hAnsi="Times New Roman" w:cs="Times New Roman"/>
          <w:sz w:val="28"/>
          <w:szCs w:val="28"/>
        </w:rPr>
        <w:t>) </w:t>
      </w:r>
      <w:r>
        <w:rPr>
          <w:rFonts w:ascii="Times New Roman" w:hAnsi="Times New Roman" w:cs="Times New Roman"/>
          <w:sz w:val="28"/>
          <w:szCs w:val="28"/>
        </w:rPr>
        <w:t>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w:t>
      </w:r>
    </w:p>
    <w:p w:rsidR="00B40D0F" w:rsidRDefault="00DE0098"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655722">
        <w:rPr>
          <w:rFonts w:ascii="Times New Roman" w:hAnsi="Times New Roman" w:cs="Times New Roman"/>
          <w:sz w:val="28"/>
          <w:szCs w:val="28"/>
        </w:rPr>
        <w:t>5</w:t>
      </w:r>
      <w:r w:rsidR="0057014B">
        <w:rPr>
          <w:rFonts w:ascii="Times New Roman" w:hAnsi="Times New Roman" w:cs="Times New Roman"/>
          <w:sz w:val="28"/>
          <w:szCs w:val="28"/>
        </w:rPr>
        <w:t>) </w:t>
      </w:r>
      <w:r w:rsidR="00B40D0F">
        <w:rPr>
          <w:rFonts w:ascii="Times New Roman" w:hAnsi="Times New Roman" w:cs="Times New Roman"/>
          <w:sz w:val="28"/>
          <w:szCs w:val="28"/>
        </w:rPr>
        <w:t>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w:t>
      </w:r>
    </w:p>
    <w:p w:rsidR="00B40D0F" w:rsidRDefault="00655722"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w:t>
      </w:r>
      <w:r w:rsidR="00B40D0F">
        <w:rPr>
          <w:rFonts w:ascii="Times New Roman" w:hAnsi="Times New Roman" w:cs="Times New Roman"/>
          <w:sz w:val="28"/>
          <w:szCs w:val="28"/>
        </w:rPr>
        <w:t>) устройство фриза, отделка фасада с видимым соединением крепежными элементами к конструкции (каркас, фасад, стены), а также соединением, скрывающим такие крепления (планки, уголки, профили), не совпадающим по цвету с цветом фриза, козырька, отделки.</w:t>
      </w:r>
    </w:p>
    <w:p w:rsidR="00B40D0F" w:rsidRDefault="00DE0098"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655722">
        <w:rPr>
          <w:rFonts w:ascii="Times New Roman" w:hAnsi="Times New Roman" w:cs="Times New Roman"/>
          <w:sz w:val="28"/>
          <w:szCs w:val="28"/>
        </w:rPr>
        <w:t>7</w:t>
      </w:r>
      <w:r w:rsidR="0057014B">
        <w:rPr>
          <w:rFonts w:ascii="Times New Roman" w:hAnsi="Times New Roman" w:cs="Times New Roman"/>
          <w:sz w:val="28"/>
          <w:szCs w:val="28"/>
        </w:rPr>
        <w:t>)</w:t>
      </w:r>
      <w:r w:rsidR="0057014B">
        <w:t> </w:t>
      </w:r>
      <w:r w:rsidR="00B40D0F">
        <w:rPr>
          <w:rFonts w:ascii="Times New Roman" w:hAnsi="Times New Roman" w:cs="Times New Roman"/>
          <w:sz w:val="28"/>
          <w:szCs w:val="28"/>
        </w:rPr>
        <w:t xml:space="preserve">установка глухих металлических полотен на зданиях и сооружениях </w:t>
      </w:r>
      <w:r w:rsidR="0057014B">
        <w:rPr>
          <w:rFonts w:ascii="Times New Roman" w:hAnsi="Times New Roman" w:cs="Times New Roman"/>
          <w:sz w:val="28"/>
          <w:szCs w:val="28"/>
        </w:rPr>
        <w:t xml:space="preserve">                         </w:t>
      </w:r>
      <w:r w:rsidR="00B40D0F">
        <w:rPr>
          <w:rFonts w:ascii="Times New Roman" w:hAnsi="Times New Roman" w:cs="Times New Roman"/>
          <w:sz w:val="28"/>
          <w:szCs w:val="28"/>
        </w:rPr>
        <w:t>с выходящими и просматриваемыми фасадами с территорий общего пользования, установка дверных заполнений, не соответствующих архитектурному решению фасада, характеру и цветовому решению других входов на фасаде;</w:t>
      </w:r>
    </w:p>
    <w:p w:rsidR="00B40D0F" w:rsidRDefault="00DE0098"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655722">
        <w:rPr>
          <w:rFonts w:ascii="Times New Roman" w:hAnsi="Times New Roman" w:cs="Times New Roman"/>
          <w:sz w:val="28"/>
          <w:szCs w:val="28"/>
        </w:rPr>
        <w:t>8</w:t>
      </w:r>
      <w:r w:rsidR="0057014B">
        <w:rPr>
          <w:rFonts w:ascii="Times New Roman" w:hAnsi="Times New Roman" w:cs="Times New Roman"/>
          <w:sz w:val="28"/>
          <w:szCs w:val="28"/>
        </w:rPr>
        <w:t>) </w:t>
      </w:r>
      <w:r w:rsidR="00B40D0F">
        <w:rPr>
          <w:rFonts w:ascii="Times New Roman" w:hAnsi="Times New Roman" w:cs="Times New Roman"/>
          <w:sz w:val="28"/>
          <w:szCs w:val="28"/>
        </w:rPr>
        <w:t xml:space="preserve">изменение расположения дверного блока в проеме по отношению </w:t>
      </w:r>
      <w:r w:rsidR="0057014B">
        <w:rPr>
          <w:rFonts w:ascii="Times New Roman" w:hAnsi="Times New Roman" w:cs="Times New Roman"/>
          <w:sz w:val="28"/>
          <w:szCs w:val="28"/>
        </w:rPr>
        <w:t xml:space="preserve">                      </w:t>
      </w:r>
      <w:r w:rsidR="00B40D0F">
        <w:rPr>
          <w:rFonts w:ascii="Times New Roman" w:hAnsi="Times New Roman" w:cs="Times New Roman"/>
          <w:sz w:val="28"/>
          <w:szCs w:val="28"/>
        </w:rPr>
        <w:t>к плоскости фасада;</w:t>
      </w:r>
    </w:p>
    <w:p w:rsidR="00B40D0F" w:rsidRDefault="00655722"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19</w:t>
      </w:r>
      <w:r w:rsidR="00B40D0F">
        <w:rPr>
          <w:rFonts w:ascii="Times New Roman" w:hAnsi="Times New Roman" w:cs="Times New Roman"/>
          <w:sz w:val="28"/>
          <w:szCs w:val="28"/>
        </w:rPr>
        <w:t>) некачественное решение швов между оконной и дверной коробкой и проемом, ухудшающее внешний вид фасада;</w:t>
      </w:r>
    </w:p>
    <w:p w:rsidR="00B40D0F" w:rsidRDefault="00B40D0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655722">
        <w:rPr>
          <w:rFonts w:ascii="Times New Roman" w:hAnsi="Times New Roman" w:cs="Times New Roman"/>
          <w:sz w:val="28"/>
          <w:szCs w:val="28"/>
        </w:rPr>
        <w:t>0</w:t>
      </w:r>
      <w:r w:rsidR="0057014B">
        <w:rPr>
          <w:rFonts w:ascii="Times New Roman" w:hAnsi="Times New Roman" w:cs="Times New Roman"/>
          <w:sz w:val="28"/>
          <w:szCs w:val="28"/>
        </w:rPr>
        <w:t>) </w:t>
      </w:r>
      <w:r>
        <w:rPr>
          <w:rFonts w:ascii="Times New Roman" w:hAnsi="Times New Roman" w:cs="Times New Roman"/>
          <w:sz w:val="28"/>
          <w:szCs w:val="28"/>
        </w:rPr>
        <w:t>произвольное изменение прозрачности, окраска и покрытие декоративными пленками поверхностей остекления, замена остекления стеклоблоками;</w:t>
      </w:r>
    </w:p>
    <w:p w:rsidR="00B40D0F" w:rsidRDefault="00B40D0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655722">
        <w:rPr>
          <w:rFonts w:ascii="Times New Roman" w:hAnsi="Times New Roman" w:cs="Times New Roman"/>
          <w:sz w:val="28"/>
          <w:szCs w:val="28"/>
        </w:rPr>
        <w:t>1</w:t>
      </w:r>
      <w:r w:rsidR="0057014B">
        <w:rPr>
          <w:rFonts w:ascii="Times New Roman" w:hAnsi="Times New Roman" w:cs="Times New Roman"/>
          <w:sz w:val="28"/>
          <w:szCs w:val="28"/>
        </w:rPr>
        <w:t>) </w:t>
      </w:r>
      <w:r>
        <w:rPr>
          <w:rFonts w:ascii="Times New Roman" w:hAnsi="Times New Roman" w:cs="Times New Roman"/>
          <w:sz w:val="28"/>
          <w:szCs w:val="28"/>
        </w:rPr>
        <w:t>использование элементов фасадов, крыш, стен зданий</w:t>
      </w:r>
      <w:r w:rsidR="00655722">
        <w:rPr>
          <w:rFonts w:ascii="Times New Roman" w:hAnsi="Times New Roman" w:cs="Times New Roman"/>
          <w:sz w:val="28"/>
          <w:szCs w:val="28"/>
        </w:rPr>
        <w:t xml:space="preserve"> (</w:t>
      </w:r>
      <w:r>
        <w:rPr>
          <w:rFonts w:ascii="Times New Roman" w:hAnsi="Times New Roman" w:cs="Times New Roman"/>
          <w:sz w:val="28"/>
          <w:szCs w:val="28"/>
        </w:rPr>
        <w:t>сооружений</w:t>
      </w:r>
      <w:r w:rsidR="00655722">
        <w:rPr>
          <w:rFonts w:ascii="Times New Roman" w:hAnsi="Times New Roman" w:cs="Times New Roman"/>
          <w:sz w:val="28"/>
          <w:szCs w:val="28"/>
        </w:rPr>
        <w:t>)</w:t>
      </w:r>
      <w:r>
        <w:rPr>
          <w:rFonts w:ascii="Times New Roman" w:hAnsi="Times New Roman" w:cs="Times New Roman"/>
          <w:sz w:val="28"/>
          <w:szCs w:val="28"/>
        </w:rPr>
        <w:t xml:space="preserve">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rsidR="00B40D0F" w:rsidRPr="006B0DDB" w:rsidRDefault="00B40D0F" w:rsidP="00BF13E1">
      <w:pPr>
        <w:autoSpaceDE w:val="0"/>
        <w:autoSpaceDN w:val="0"/>
        <w:adjustRightInd w:val="0"/>
        <w:spacing w:after="0" w:line="240" w:lineRule="auto"/>
        <w:ind w:firstLine="567"/>
        <w:jc w:val="both"/>
        <w:rPr>
          <w:rFonts w:ascii="Times New Roman" w:hAnsi="Times New Roman" w:cs="Times New Roman"/>
          <w:sz w:val="28"/>
          <w:szCs w:val="28"/>
        </w:rPr>
      </w:pPr>
      <w:r w:rsidRPr="006B0DDB">
        <w:rPr>
          <w:rFonts w:ascii="Times New Roman" w:hAnsi="Times New Roman" w:cs="Times New Roman"/>
          <w:sz w:val="28"/>
          <w:szCs w:val="28"/>
        </w:rPr>
        <w:t>2</w:t>
      </w:r>
      <w:r w:rsidR="00655722" w:rsidRPr="006B0DDB">
        <w:rPr>
          <w:rFonts w:ascii="Times New Roman" w:hAnsi="Times New Roman" w:cs="Times New Roman"/>
          <w:sz w:val="28"/>
          <w:szCs w:val="28"/>
        </w:rPr>
        <w:t>2</w:t>
      </w:r>
      <w:r w:rsidR="0057014B">
        <w:rPr>
          <w:rFonts w:ascii="Times New Roman" w:hAnsi="Times New Roman" w:cs="Times New Roman"/>
          <w:sz w:val="28"/>
          <w:szCs w:val="28"/>
        </w:rPr>
        <w:t>) </w:t>
      </w:r>
      <w:r w:rsidRPr="006B0DDB">
        <w:rPr>
          <w:rFonts w:ascii="Times New Roman" w:hAnsi="Times New Roman" w:cs="Times New Roman"/>
          <w:sz w:val="28"/>
          <w:szCs w:val="28"/>
        </w:rPr>
        <w:t>производство каких-либо изменений балконов, лоджий без соответствующего разрешения, развешивание ковров, одежды, белья с внешней стороны балконов, лоджий и окон главных фасадов зданий, выходящих на улицу, а также загромождение их разными предметами домашнего обихода;</w:t>
      </w:r>
    </w:p>
    <w:p w:rsidR="00B40D0F" w:rsidRDefault="00B40D0F" w:rsidP="00BF13E1">
      <w:pPr>
        <w:autoSpaceDE w:val="0"/>
        <w:autoSpaceDN w:val="0"/>
        <w:adjustRightInd w:val="0"/>
        <w:spacing w:after="0" w:line="240" w:lineRule="auto"/>
        <w:ind w:firstLine="567"/>
        <w:jc w:val="both"/>
        <w:rPr>
          <w:rFonts w:ascii="Times New Roman" w:hAnsi="Times New Roman" w:cs="Times New Roman"/>
          <w:sz w:val="28"/>
          <w:szCs w:val="28"/>
        </w:rPr>
      </w:pPr>
      <w:r w:rsidRPr="006B0DDB">
        <w:rPr>
          <w:rFonts w:ascii="Times New Roman" w:hAnsi="Times New Roman" w:cs="Times New Roman"/>
          <w:sz w:val="28"/>
          <w:szCs w:val="28"/>
        </w:rPr>
        <w:t>2</w:t>
      </w:r>
      <w:r w:rsidR="00655722" w:rsidRPr="006B0DDB">
        <w:rPr>
          <w:rFonts w:ascii="Times New Roman" w:hAnsi="Times New Roman" w:cs="Times New Roman"/>
          <w:sz w:val="28"/>
          <w:szCs w:val="28"/>
        </w:rPr>
        <w:t>3</w:t>
      </w:r>
      <w:r w:rsidRPr="006B0DDB">
        <w:rPr>
          <w:rFonts w:ascii="Times New Roman" w:hAnsi="Times New Roman" w:cs="Times New Roman"/>
          <w:sz w:val="28"/>
          <w:szCs w:val="28"/>
        </w:rPr>
        <w:t>) размещение наружных кондиционеров и антенн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w:t>
      </w:r>
    </w:p>
    <w:p w:rsidR="00B40D0F" w:rsidRDefault="00B40D0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655722">
        <w:rPr>
          <w:rFonts w:ascii="Times New Roman" w:hAnsi="Times New Roman" w:cs="Times New Roman"/>
          <w:sz w:val="28"/>
          <w:szCs w:val="28"/>
        </w:rPr>
        <w:t>4</w:t>
      </w:r>
      <w:r w:rsidR="0057014B">
        <w:rPr>
          <w:rFonts w:ascii="Times New Roman" w:hAnsi="Times New Roman" w:cs="Times New Roman"/>
          <w:sz w:val="28"/>
          <w:szCs w:val="28"/>
        </w:rPr>
        <w:t>) </w:t>
      </w:r>
      <w:r>
        <w:rPr>
          <w:rFonts w:ascii="Times New Roman" w:hAnsi="Times New Roman" w:cs="Times New Roman"/>
          <w:sz w:val="28"/>
          <w:szCs w:val="28"/>
        </w:rPr>
        <w:t>закрывать существующие декоративные, архитектурные и художественные элементы фасада элементами входной группы, новой отделкой и рекламой при размещении входных групп;</w:t>
      </w:r>
    </w:p>
    <w:p w:rsidR="00B40D0F" w:rsidRPr="006B0DDB" w:rsidRDefault="00DE0098" w:rsidP="00BF13E1">
      <w:pPr>
        <w:autoSpaceDE w:val="0"/>
        <w:autoSpaceDN w:val="0"/>
        <w:adjustRightInd w:val="0"/>
        <w:spacing w:after="0" w:line="240" w:lineRule="auto"/>
        <w:ind w:firstLine="567"/>
        <w:jc w:val="both"/>
        <w:rPr>
          <w:rFonts w:ascii="Times New Roman" w:hAnsi="Times New Roman" w:cs="Times New Roman"/>
          <w:sz w:val="28"/>
          <w:szCs w:val="28"/>
        </w:rPr>
      </w:pPr>
      <w:r w:rsidRPr="006B0DDB">
        <w:rPr>
          <w:rFonts w:ascii="Times New Roman" w:hAnsi="Times New Roman" w:cs="Times New Roman"/>
          <w:sz w:val="28"/>
          <w:szCs w:val="28"/>
        </w:rPr>
        <w:t>2</w:t>
      </w:r>
      <w:r w:rsidR="00655722" w:rsidRPr="006B0DDB">
        <w:rPr>
          <w:rFonts w:ascii="Times New Roman" w:hAnsi="Times New Roman" w:cs="Times New Roman"/>
          <w:sz w:val="28"/>
          <w:szCs w:val="28"/>
        </w:rPr>
        <w:t>5</w:t>
      </w:r>
      <w:r w:rsidR="00B40D0F" w:rsidRPr="006B0DDB">
        <w:rPr>
          <w:rFonts w:ascii="Times New Roman" w:hAnsi="Times New Roman" w:cs="Times New Roman"/>
          <w:sz w:val="28"/>
          <w:szCs w:val="28"/>
        </w:rPr>
        <w:t xml:space="preserve">) изменение архитектурного, цветового решения фасадов, декоративно-художественного оформления зданий и сооружений без получения согласия собственников этих зданий, сооружений, собственников помещений </w:t>
      </w:r>
      <w:r w:rsidR="0057014B">
        <w:rPr>
          <w:rFonts w:ascii="Times New Roman" w:hAnsi="Times New Roman" w:cs="Times New Roman"/>
          <w:sz w:val="28"/>
          <w:szCs w:val="28"/>
        </w:rPr>
        <w:t xml:space="preserve">                          </w:t>
      </w:r>
      <w:r w:rsidR="00B40D0F" w:rsidRPr="006B0DDB">
        <w:rPr>
          <w:rFonts w:ascii="Times New Roman" w:hAnsi="Times New Roman" w:cs="Times New Roman"/>
          <w:sz w:val="28"/>
          <w:szCs w:val="28"/>
        </w:rPr>
        <w:t>в многоквартирном доме;</w:t>
      </w:r>
      <w:r w:rsidR="0031148B" w:rsidRPr="006B0DDB">
        <w:rPr>
          <w:rFonts w:ascii="Times New Roman" w:hAnsi="Times New Roman" w:cs="Times New Roman"/>
          <w:sz w:val="28"/>
          <w:szCs w:val="28"/>
        </w:rPr>
        <w:t>»;</w:t>
      </w:r>
    </w:p>
    <w:p w:rsidR="00023242" w:rsidRPr="00915AD6"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023242" w:rsidRPr="00915AD6">
        <w:rPr>
          <w:rFonts w:ascii="Times New Roman" w:hAnsi="Times New Roman" w:cs="Times New Roman"/>
          <w:sz w:val="28"/>
          <w:szCs w:val="28"/>
        </w:rPr>
        <w:t>) пункт</w:t>
      </w:r>
      <w:r w:rsidR="00D45A6E" w:rsidRPr="00915AD6">
        <w:rPr>
          <w:rFonts w:ascii="Times New Roman" w:hAnsi="Times New Roman" w:cs="Times New Roman"/>
          <w:sz w:val="28"/>
          <w:szCs w:val="28"/>
        </w:rPr>
        <w:t>ы 133,</w:t>
      </w:r>
      <w:r w:rsidR="00023242" w:rsidRPr="00915AD6">
        <w:rPr>
          <w:rFonts w:ascii="Times New Roman" w:hAnsi="Times New Roman" w:cs="Times New Roman"/>
          <w:sz w:val="28"/>
          <w:szCs w:val="28"/>
        </w:rPr>
        <w:t xml:space="preserve"> 134</w:t>
      </w:r>
      <w:r w:rsidR="00D45A6E" w:rsidRPr="00915AD6">
        <w:rPr>
          <w:rFonts w:ascii="Times New Roman" w:hAnsi="Times New Roman" w:cs="Times New Roman"/>
          <w:sz w:val="28"/>
          <w:szCs w:val="28"/>
        </w:rPr>
        <w:t xml:space="preserve"> признать утратившим силу;</w:t>
      </w:r>
    </w:p>
    <w:p w:rsidR="00D45A6E" w:rsidRPr="00915AD6"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D45A6E" w:rsidRPr="00915AD6">
        <w:rPr>
          <w:rFonts w:ascii="Times New Roman" w:hAnsi="Times New Roman" w:cs="Times New Roman"/>
          <w:sz w:val="28"/>
          <w:szCs w:val="28"/>
        </w:rPr>
        <w:t>) подпункт 3 пункта 135 признать утратившим силу.</w:t>
      </w:r>
    </w:p>
    <w:p w:rsidR="0034591E" w:rsidRDefault="0034591E" w:rsidP="0057014B">
      <w:pPr>
        <w:autoSpaceDE w:val="0"/>
        <w:autoSpaceDN w:val="0"/>
        <w:adjustRightInd w:val="0"/>
        <w:spacing w:after="0"/>
        <w:ind w:firstLine="567"/>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2. </w:t>
      </w:r>
      <w:r w:rsidRPr="0034591E">
        <w:rPr>
          <w:rFonts w:ascii="Times New Roman" w:eastAsia="Times New Roman" w:hAnsi="Times New Roman" w:cs="Times New Roman"/>
          <w:sz w:val="28"/>
          <w:szCs w:val="24"/>
          <w:lang w:eastAsia="ru-RU"/>
        </w:rPr>
        <w:t>Контроль за исполнением настоящего Решения возложить на постоянную комиссию Городского Совета по градостроительству, вопросам развития городской инфраструктуры и жилищно-коммунального хозяйства.</w:t>
      </w:r>
    </w:p>
    <w:p w:rsidR="0057014B" w:rsidRDefault="0057014B" w:rsidP="0057014B">
      <w:pPr>
        <w:autoSpaceDE w:val="0"/>
        <w:autoSpaceDN w:val="0"/>
        <w:adjustRightInd w:val="0"/>
        <w:spacing w:after="0"/>
        <w:ind w:firstLine="567"/>
        <w:jc w:val="both"/>
        <w:rPr>
          <w:rFonts w:ascii="Times New Roman" w:eastAsia="Times New Roman" w:hAnsi="Times New Roman" w:cs="Times New Roman"/>
          <w:sz w:val="28"/>
          <w:szCs w:val="24"/>
          <w:lang w:eastAsia="ru-RU"/>
        </w:rPr>
      </w:pPr>
    </w:p>
    <w:p w:rsidR="0057014B" w:rsidRPr="0034591E" w:rsidRDefault="0057014B" w:rsidP="0057014B">
      <w:pPr>
        <w:autoSpaceDE w:val="0"/>
        <w:autoSpaceDN w:val="0"/>
        <w:adjustRightInd w:val="0"/>
        <w:spacing w:after="0"/>
        <w:ind w:firstLine="567"/>
        <w:jc w:val="both"/>
        <w:rPr>
          <w:rFonts w:ascii="Times New Roman" w:eastAsia="Times New Roman" w:hAnsi="Times New Roman" w:cs="Times New Roman"/>
          <w:sz w:val="28"/>
          <w:szCs w:val="24"/>
          <w:lang w:eastAsia="ru-RU"/>
        </w:rPr>
      </w:pPr>
    </w:p>
    <w:p w:rsidR="0034591E" w:rsidRDefault="0057014B" w:rsidP="0057014B">
      <w:pPr>
        <w:tabs>
          <w:tab w:val="left" w:pos="8222"/>
        </w:tabs>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Мэр города </w:t>
      </w:r>
      <w:r w:rsidR="0034591E" w:rsidRPr="0034591E">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ab/>
      </w:r>
      <w:r w:rsidR="0034591E" w:rsidRPr="0034591E">
        <w:rPr>
          <w:rFonts w:ascii="Times New Roman" w:eastAsia="Times New Roman" w:hAnsi="Times New Roman" w:cs="Times New Roman"/>
          <w:sz w:val="28"/>
          <w:szCs w:val="24"/>
          <w:lang w:eastAsia="ru-RU"/>
        </w:rPr>
        <w:t>Н.Г. Магдеев</w:t>
      </w:r>
    </w:p>
    <w:p w:rsidR="00893836" w:rsidRDefault="00893836" w:rsidP="00BF13E1">
      <w:pPr>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p>
    <w:p w:rsidR="00893836" w:rsidRDefault="00893836" w:rsidP="00BF13E1">
      <w:pPr>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p>
    <w:p w:rsidR="00617D61" w:rsidRDefault="00617D61" w:rsidP="00BF13E1">
      <w:pPr>
        <w:keepNext/>
        <w:spacing w:after="0" w:line="240" w:lineRule="auto"/>
        <w:ind w:firstLine="567"/>
        <w:outlineLvl w:val="0"/>
        <w:rPr>
          <w:rFonts w:ascii="Times New Roman" w:eastAsia="Times New Roman" w:hAnsi="Times New Roman" w:cs="Times New Roman"/>
          <w:sz w:val="28"/>
          <w:szCs w:val="24"/>
          <w:lang w:eastAsia="ru-RU"/>
        </w:rPr>
      </w:pPr>
    </w:p>
    <w:p w:rsidR="00617D61" w:rsidRDefault="00617D61" w:rsidP="0057014B">
      <w:pPr>
        <w:keepNext/>
        <w:pageBreakBefore/>
        <w:spacing w:after="0" w:line="240" w:lineRule="auto"/>
        <w:ind w:left="6373" w:hanging="136"/>
        <w:outlineLvl w:val="0"/>
        <w:rPr>
          <w:rFonts w:ascii="Times New Roman" w:eastAsia="Times New Roman" w:hAnsi="Times New Roman" w:cs="Times New Roman"/>
          <w:sz w:val="24"/>
          <w:szCs w:val="24"/>
          <w:lang w:eastAsia="ru-RU"/>
        </w:rPr>
      </w:pPr>
      <w:r w:rsidRPr="00617D61">
        <w:rPr>
          <w:rFonts w:ascii="Times New Roman" w:eastAsia="Times New Roman" w:hAnsi="Times New Roman" w:cs="Times New Roman"/>
          <w:sz w:val="24"/>
          <w:szCs w:val="24"/>
          <w:lang w:eastAsia="ru-RU"/>
        </w:rPr>
        <w:t>Приложение  № 2</w:t>
      </w:r>
      <w:r w:rsidR="0057014B">
        <w:rPr>
          <w:rFonts w:ascii="Times New Roman" w:eastAsia="Times New Roman" w:hAnsi="Times New Roman" w:cs="Times New Roman"/>
          <w:sz w:val="24"/>
          <w:szCs w:val="24"/>
          <w:lang w:eastAsia="ru-RU"/>
        </w:rPr>
        <w:t xml:space="preserve"> </w:t>
      </w:r>
      <w:r w:rsidRPr="00617D61">
        <w:rPr>
          <w:rFonts w:ascii="Times New Roman" w:eastAsia="Times New Roman" w:hAnsi="Times New Roman" w:cs="Times New Roman"/>
          <w:sz w:val="24"/>
          <w:szCs w:val="24"/>
          <w:lang w:eastAsia="ru-RU"/>
        </w:rPr>
        <w:t xml:space="preserve">к Решению </w:t>
      </w:r>
    </w:p>
    <w:p w:rsidR="00617D61" w:rsidRDefault="00617D61" w:rsidP="0057014B">
      <w:pPr>
        <w:keepNext/>
        <w:spacing w:after="0" w:line="240" w:lineRule="auto"/>
        <w:ind w:left="6372" w:hanging="136"/>
        <w:outlineLvl w:val="0"/>
        <w:rPr>
          <w:rFonts w:ascii="Times New Roman" w:eastAsia="Times New Roman" w:hAnsi="Times New Roman" w:cs="Times New Roman"/>
          <w:sz w:val="24"/>
          <w:szCs w:val="24"/>
          <w:lang w:eastAsia="ru-RU"/>
        </w:rPr>
      </w:pPr>
      <w:r w:rsidRPr="00617D61">
        <w:rPr>
          <w:rFonts w:ascii="Times New Roman" w:eastAsia="Times New Roman" w:hAnsi="Times New Roman" w:cs="Times New Roman"/>
          <w:sz w:val="24"/>
          <w:szCs w:val="24"/>
          <w:lang w:eastAsia="ru-RU"/>
        </w:rPr>
        <w:t>Городского Совета</w:t>
      </w:r>
    </w:p>
    <w:p w:rsidR="00617D61" w:rsidRPr="00617D61" w:rsidRDefault="00617D61" w:rsidP="0057014B">
      <w:pPr>
        <w:keepNext/>
        <w:spacing w:after="0" w:line="240" w:lineRule="auto"/>
        <w:ind w:left="6372" w:hanging="136"/>
        <w:outlineLvl w:val="0"/>
        <w:rPr>
          <w:rFonts w:ascii="Times New Roman" w:eastAsia="Times New Roman" w:hAnsi="Times New Roman" w:cs="Times New Roman"/>
          <w:sz w:val="24"/>
          <w:szCs w:val="24"/>
          <w:lang w:eastAsia="ru-RU"/>
        </w:rPr>
      </w:pPr>
      <w:r w:rsidRPr="00617D61">
        <w:rPr>
          <w:rFonts w:ascii="Times New Roman" w:eastAsia="Times New Roman" w:hAnsi="Times New Roman" w:cs="Times New Roman"/>
          <w:sz w:val="24"/>
          <w:szCs w:val="24"/>
          <w:lang w:eastAsia="ru-RU"/>
        </w:rPr>
        <w:t>«___» _________ 2019 г.№____</w:t>
      </w:r>
    </w:p>
    <w:p w:rsidR="00617D61" w:rsidRPr="00617D61" w:rsidRDefault="00617D61" w:rsidP="00BF13E1">
      <w:pPr>
        <w:widowControl w:val="0"/>
        <w:autoSpaceDE w:val="0"/>
        <w:autoSpaceDN w:val="0"/>
        <w:adjustRightInd w:val="0"/>
        <w:spacing w:after="0" w:line="240" w:lineRule="auto"/>
        <w:ind w:firstLine="567"/>
        <w:rPr>
          <w:rFonts w:ascii="Times New Roman" w:eastAsia="Times New Roman" w:hAnsi="Times New Roman" w:cs="Times New Roman"/>
          <w:sz w:val="24"/>
          <w:szCs w:val="20"/>
          <w:lang w:eastAsia="ru-RU"/>
        </w:rPr>
      </w:pPr>
    </w:p>
    <w:p w:rsidR="00617D61" w:rsidRPr="00617D61" w:rsidRDefault="00617D61" w:rsidP="00BF13E1">
      <w:pPr>
        <w:keepNext/>
        <w:widowControl w:val="0"/>
        <w:tabs>
          <w:tab w:val="left" w:pos="6498"/>
        </w:tabs>
        <w:autoSpaceDE w:val="0"/>
        <w:autoSpaceDN w:val="0"/>
        <w:adjustRightInd w:val="0"/>
        <w:spacing w:before="240" w:after="60" w:line="240" w:lineRule="auto"/>
        <w:ind w:firstLine="567"/>
        <w:jc w:val="center"/>
        <w:outlineLvl w:val="1"/>
        <w:rPr>
          <w:rFonts w:ascii="Times New Roman" w:eastAsia="Times New Roman" w:hAnsi="Times New Roman" w:cs="Times New Roman"/>
          <w:bCs/>
          <w:iCs/>
          <w:sz w:val="28"/>
          <w:szCs w:val="28"/>
          <w:lang w:eastAsia="ru-RU"/>
        </w:rPr>
      </w:pPr>
      <w:r w:rsidRPr="00617D61">
        <w:rPr>
          <w:rFonts w:ascii="Times New Roman" w:eastAsia="Times New Roman" w:hAnsi="Times New Roman" w:cs="Times New Roman"/>
          <w:bCs/>
          <w:iCs/>
          <w:sz w:val="28"/>
          <w:szCs w:val="28"/>
          <w:lang w:eastAsia="ru-RU"/>
        </w:rPr>
        <w:t>СОСТАВ</w:t>
      </w:r>
    </w:p>
    <w:p w:rsidR="00617D61" w:rsidRPr="00617D61" w:rsidRDefault="00617D61"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617D61">
        <w:rPr>
          <w:rFonts w:ascii="Times New Roman" w:eastAsia="Times New Roman" w:hAnsi="Times New Roman" w:cs="Times New Roman"/>
          <w:sz w:val="28"/>
          <w:szCs w:val="28"/>
          <w:lang w:eastAsia="ru-RU"/>
        </w:rPr>
        <w:t>комиссии по проведению  публичных слушаний по проекту Решения Городского Совета «О внесении изменений в Правила благоустройства территории муниципального образования город Набережные Челны, утвержденные Решением Городского Совета от 24.10.2017 № 20/8</w:t>
      </w:r>
    </w:p>
    <w:p w:rsidR="00617D61" w:rsidRPr="00617D61" w:rsidRDefault="00617D61" w:rsidP="00BF13E1">
      <w:pPr>
        <w:widowControl w:val="0"/>
        <w:autoSpaceDE w:val="0"/>
        <w:autoSpaceDN w:val="0"/>
        <w:adjustRightInd w:val="0"/>
        <w:spacing w:after="0" w:line="240" w:lineRule="auto"/>
        <w:ind w:right="5045" w:firstLine="567"/>
        <w:rPr>
          <w:rFonts w:ascii="Times New Roman" w:eastAsia="Times New Roman" w:hAnsi="Times New Roman" w:cs="Times New Roman"/>
          <w:sz w:val="28"/>
          <w:szCs w:val="28"/>
          <w:lang w:eastAsia="ru-RU"/>
        </w:rPr>
      </w:pPr>
      <w:r w:rsidRPr="00617D61">
        <w:rPr>
          <w:rFonts w:ascii="Times New Roman" w:eastAsia="Times New Roman" w:hAnsi="Times New Roman" w:cs="Times New Roman"/>
          <w:sz w:val="28"/>
          <w:szCs w:val="28"/>
          <w:lang w:eastAsia="ru-RU"/>
        </w:rPr>
        <w:t xml:space="preserve">                                                                          </w:t>
      </w:r>
    </w:p>
    <w:tbl>
      <w:tblPr>
        <w:tblW w:w="10326" w:type="dxa"/>
        <w:tblInd w:w="-318" w:type="dxa"/>
        <w:tblLayout w:type="fixed"/>
        <w:tblLook w:val="0000" w:firstRow="0" w:lastRow="0" w:firstColumn="0" w:lastColumn="0" w:noHBand="0" w:noVBand="0"/>
      </w:tblPr>
      <w:tblGrid>
        <w:gridCol w:w="628"/>
        <w:gridCol w:w="3398"/>
        <w:gridCol w:w="6300"/>
      </w:tblGrid>
      <w:tr w:rsidR="00617D61" w:rsidRPr="00617D61" w:rsidTr="003C5E46">
        <w:trPr>
          <w:cantSplit/>
          <w:trHeight w:val="405"/>
        </w:trPr>
        <w:tc>
          <w:tcPr>
            <w:tcW w:w="628" w:type="dxa"/>
          </w:tcPr>
          <w:p w:rsidR="00617D61" w:rsidRPr="00617D61" w:rsidRDefault="00617D61" w:rsidP="00BF13E1">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1</w:t>
            </w:r>
          </w:p>
        </w:tc>
        <w:tc>
          <w:tcPr>
            <w:tcW w:w="3398" w:type="dxa"/>
          </w:tcPr>
          <w:p w:rsidR="0057014B" w:rsidRDefault="00617D61" w:rsidP="0057014B">
            <w:pPr>
              <w:widowControl w:val="0"/>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 xml:space="preserve">Зуев </w:t>
            </w:r>
          </w:p>
          <w:p w:rsidR="00617D61" w:rsidRPr="00617D61" w:rsidRDefault="00617D61" w:rsidP="0057014B">
            <w:pPr>
              <w:widowControl w:val="0"/>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Илья Сергеевич</w:t>
            </w:r>
          </w:p>
        </w:tc>
        <w:tc>
          <w:tcPr>
            <w:tcW w:w="6300" w:type="dxa"/>
          </w:tcPr>
          <w:p w:rsidR="00617D61" w:rsidRDefault="0057014B" w:rsidP="00BF13E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 </w:t>
            </w:r>
            <w:r w:rsidR="00617D61" w:rsidRPr="00617D61">
              <w:rPr>
                <w:rFonts w:ascii="Times New Roman" w:eastAsia="Times New Roman" w:hAnsi="Times New Roman" w:cs="Times New Roman"/>
                <w:color w:val="000000"/>
                <w:spacing w:val="-4"/>
                <w:sz w:val="28"/>
                <w:szCs w:val="28"/>
                <w:lang w:eastAsia="ru-RU"/>
              </w:rPr>
              <w:t>председатель Комиссии</w:t>
            </w:r>
            <w:r w:rsidR="00617D61" w:rsidRPr="00617D61">
              <w:rPr>
                <w:rFonts w:ascii="Times New Roman" w:eastAsia="Times New Roman" w:hAnsi="Times New Roman" w:cs="Times New Roman"/>
                <w:sz w:val="28"/>
                <w:szCs w:val="28"/>
                <w:lang w:eastAsia="ru-RU"/>
              </w:rPr>
              <w:t xml:space="preserve">, первый заместитель </w:t>
            </w:r>
            <w:r w:rsidR="00617D61" w:rsidRPr="00617D61">
              <w:rPr>
                <w:rFonts w:ascii="Times New Roman" w:eastAsia="Times New Roman" w:hAnsi="Times New Roman" w:cs="Times New Roman"/>
                <w:color w:val="000000"/>
                <w:spacing w:val="-4"/>
                <w:sz w:val="28"/>
                <w:szCs w:val="28"/>
                <w:lang w:eastAsia="ru-RU"/>
              </w:rPr>
              <w:t>Руководителя Исполнительного комитета;</w:t>
            </w:r>
          </w:p>
          <w:p w:rsidR="003567CB" w:rsidRPr="00617D61" w:rsidRDefault="003567CB" w:rsidP="00BF13E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tc>
      </w:tr>
      <w:tr w:rsidR="00617D61" w:rsidRPr="00617D61" w:rsidTr="003C5E46">
        <w:trPr>
          <w:cantSplit/>
          <w:trHeight w:val="405"/>
        </w:trPr>
        <w:tc>
          <w:tcPr>
            <w:tcW w:w="628" w:type="dxa"/>
          </w:tcPr>
          <w:p w:rsidR="00617D61" w:rsidRPr="00617D61" w:rsidRDefault="00617D61" w:rsidP="00BF13E1">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2</w:t>
            </w:r>
          </w:p>
        </w:tc>
        <w:tc>
          <w:tcPr>
            <w:tcW w:w="3398" w:type="dxa"/>
          </w:tcPr>
          <w:p w:rsidR="0057014B" w:rsidRDefault="00617D61" w:rsidP="0057014B">
            <w:pPr>
              <w:widowControl w:val="0"/>
              <w:autoSpaceDE w:val="0"/>
              <w:autoSpaceDN w:val="0"/>
              <w:adjustRightInd w:val="0"/>
              <w:spacing w:after="0" w:line="240" w:lineRule="auto"/>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 xml:space="preserve">Ситдиков </w:t>
            </w:r>
          </w:p>
          <w:p w:rsidR="00617D61" w:rsidRPr="00617D61" w:rsidRDefault="00617D61" w:rsidP="0057014B">
            <w:pPr>
              <w:widowControl w:val="0"/>
              <w:autoSpaceDE w:val="0"/>
              <w:autoSpaceDN w:val="0"/>
              <w:adjustRightInd w:val="0"/>
              <w:spacing w:after="0" w:line="240" w:lineRule="auto"/>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Салават Анасович</w:t>
            </w:r>
          </w:p>
        </w:tc>
        <w:tc>
          <w:tcPr>
            <w:tcW w:w="6300" w:type="dxa"/>
          </w:tcPr>
          <w:p w:rsidR="00617D61" w:rsidRDefault="0057014B" w:rsidP="00BF13E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color w:val="000000"/>
                <w:spacing w:val="-4"/>
                <w:sz w:val="28"/>
                <w:szCs w:val="28"/>
                <w:lang w:eastAsia="ru-RU"/>
              </w:rPr>
              <w:t>- </w:t>
            </w:r>
            <w:r w:rsidR="00617D61" w:rsidRPr="00617D61">
              <w:rPr>
                <w:rFonts w:ascii="Times New Roman" w:eastAsia="Times New Roman" w:hAnsi="Times New Roman" w:cs="Times New Roman"/>
                <w:color w:val="000000"/>
                <w:spacing w:val="-4"/>
                <w:sz w:val="28"/>
                <w:szCs w:val="28"/>
                <w:lang w:eastAsia="ru-RU"/>
              </w:rPr>
              <w:t>заместитель председателя Комиссии,</w:t>
            </w:r>
            <w:r w:rsidR="00617D61" w:rsidRPr="00617D61">
              <w:rPr>
                <w:rFonts w:ascii="Times New Roman" w:eastAsia="Times New Roman" w:hAnsi="Times New Roman" w:cs="Times New Roman"/>
                <w:b/>
                <w:color w:val="000000"/>
                <w:spacing w:val="-4"/>
                <w:sz w:val="28"/>
                <w:szCs w:val="28"/>
                <w:lang w:eastAsia="ru-RU"/>
              </w:rPr>
              <w:t xml:space="preserve"> </w:t>
            </w:r>
            <w:r w:rsidR="00617D61" w:rsidRPr="00617D61">
              <w:rPr>
                <w:rFonts w:ascii="Times New Roman" w:eastAsia="Times New Roman" w:hAnsi="Times New Roman" w:cs="Times New Roman"/>
                <w:color w:val="000000"/>
                <w:spacing w:val="-4"/>
                <w:sz w:val="28"/>
                <w:szCs w:val="28"/>
                <w:lang w:eastAsia="ru-RU"/>
              </w:rPr>
              <w:t>начальник управления городского хозяйства и жизнеобеспечения населения Исполнительного комитета</w:t>
            </w:r>
            <w:r w:rsidR="00617D61" w:rsidRPr="00617D61">
              <w:rPr>
                <w:rFonts w:ascii="Times New Roman" w:eastAsia="Times New Roman" w:hAnsi="Times New Roman" w:cs="Times New Roman"/>
                <w:sz w:val="28"/>
                <w:szCs w:val="28"/>
                <w:lang w:eastAsia="ru-RU"/>
              </w:rPr>
              <w:t>;</w:t>
            </w:r>
          </w:p>
          <w:p w:rsidR="003567CB" w:rsidRPr="00617D61" w:rsidRDefault="003567CB" w:rsidP="00BF13E1">
            <w:pPr>
              <w:spacing w:after="0" w:line="240" w:lineRule="auto"/>
              <w:ind w:firstLine="567"/>
              <w:jc w:val="both"/>
              <w:rPr>
                <w:rFonts w:ascii="Times New Roman" w:eastAsia="Times New Roman" w:hAnsi="Times New Roman" w:cs="Times New Roman"/>
                <w:sz w:val="28"/>
                <w:szCs w:val="28"/>
                <w:lang w:eastAsia="ru-RU"/>
              </w:rPr>
            </w:pPr>
          </w:p>
        </w:tc>
      </w:tr>
      <w:tr w:rsidR="00617D61" w:rsidRPr="00617D61" w:rsidTr="003C5E46">
        <w:trPr>
          <w:cantSplit/>
          <w:trHeight w:val="614"/>
        </w:trPr>
        <w:tc>
          <w:tcPr>
            <w:tcW w:w="628" w:type="dxa"/>
          </w:tcPr>
          <w:p w:rsidR="00617D61" w:rsidRPr="00617D61" w:rsidRDefault="00617D61" w:rsidP="00BF13E1">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3</w:t>
            </w:r>
          </w:p>
        </w:tc>
        <w:tc>
          <w:tcPr>
            <w:tcW w:w="3398" w:type="dxa"/>
          </w:tcPr>
          <w:p w:rsidR="0057014B" w:rsidRDefault="00617D61" w:rsidP="0057014B">
            <w:pPr>
              <w:widowControl w:val="0"/>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 xml:space="preserve">Альменеева </w:t>
            </w:r>
          </w:p>
          <w:p w:rsidR="00617D61" w:rsidRPr="00617D61" w:rsidRDefault="00617D61" w:rsidP="0057014B">
            <w:pPr>
              <w:widowControl w:val="0"/>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Эльвира Емельяновна</w:t>
            </w:r>
          </w:p>
        </w:tc>
        <w:tc>
          <w:tcPr>
            <w:tcW w:w="6300" w:type="dxa"/>
          </w:tcPr>
          <w:p w:rsidR="00617D61" w:rsidRPr="00617D61" w:rsidRDefault="0057014B" w:rsidP="00BF13E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4"/>
                <w:sz w:val="28"/>
                <w:szCs w:val="28"/>
                <w:lang w:eastAsia="ru-RU"/>
              </w:rPr>
              <w:t>- </w:t>
            </w:r>
            <w:r w:rsidR="00617D61" w:rsidRPr="00617D61">
              <w:rPr>
                <w:rFonts w:ascii="Times New Roman" w:eastAsia="Times New Roman" w:hAnsi="Times New Roman" w:cs="Times New Roman"/>
                <w:color w:val="000000"/>
                <w:spacing w:val="-4"/>
                <w:sz w:val="28"/>
                <w:szCs w:val="28"/>
                <w:lang w:eastAsia="ru-RU"/>
              </w:rPr>
              <w:t xml:space="preserve">ответственный секретарь Комиссии, заместитель начальника управления, </w:t>
            </w:r>
            <w:r w:rsidR="00617D61" w:rsidRPr="00617D61">
              <w:rPr>
                <w:rFonts w:ascii="Times New Roman" w:eastAsia="Times New Roman" w:hAnsi="Times New Roman" w:cs="Times New Roman"/>
                <w:sz w:val="28"/>
                <w:szCs w:val="28"/>
                <w:lang w:eastAsia="ru-RU"/>
              </w:rPr>
              <w:t>начальник отдела жилищно-коммунального хозяйства и благоустройства управления</w:t>
            </w:r>
            <w:r w:rsidR="00617D61" w:rsidRPr="00617D61">
              <w:rPr>
                <w:rFonts w:ascii="Times New Roman" w:eastAsia="Times New Roman" w:hAnsi="Times New Roman" w:cs="Times New Roman"/>
                <w:color w:val="000000"/>
                <w:spacing w:val="-4"/>
                <w:sz w:val="28"/>
                <w:szCs w:val="28"/>
                <w:lang w:eastAsia="ru-RU"/>
              </w:rPr>
              <w:t xml:space="preserve"> городского хозяйства и жизнеобеспечения населения Исполнительного комитета  </w:t>
            </w:r>
            <w:r w:rsidR="00617D61" w:rsidRPr="00617D61">
              <w:rPr>
                <w:rFonts w:ascii="Times New Roman" w:eastAsia="Times New Roman" w:hAnsi="Times New Roman" w:cs="Times New Roman"/>
                <w:sz w:val="28"/>
                <w:szCs w:val="28"/>
                <w:lang w:eastAsia="ru-RU"/>
              </w:rPr>
              <w:t>муниципального образования город</w:t>
            </w:r>
            <w:r w:rsidR="00617D61" w:rsidRPr="00617D61">
              <w:rPr>
                <w:rFonts w:ascii="Times New Roman" w:eastAsia="Times New Roman" w:hAnsi="Times New Roman" w:cs="Times New Roman"/>
                <w:b/>
                <w:sz w:val="28"/>
                <w:szCs w:val="28"/>
                <w:lang w:eastAsia="ru-RU"/>
              </w:rPr>
              <w:t xml:space="preserve"> </w:t>
            </w:r>
            <w:r w:rsidR="00617D61" w:rsidRPr="00617D61">
              <w:rPr>
                <w:rFonts w:ascii="Times New Roman" w:eastAsia="Times New Roman" w:hAnsi="Times New Roman" w:cs="Times New Roman"/>
                <w:sz w:val="28"/>
                <w:szCs w:val="28"/>
                <w:lang w:eastAsia="ru-RU"/>
              </w:rPr>
              <w:t>Набережные Челны</w:t>
            </w:r>
            <w:r w:rsidR="00617D61" w:rsidRPr="00617D61">
              <w:rPr>
                <w:rFonts w:ascii="Times New Roman" w:eastAsia="Times New Roman" w:hAnsi="Times New Roman" w:cs="Times New Roman"/>
                <w:color w:val="000000"/>
                <w:spacing w:val="-4"/>
                <w:sz w:val="28"/>
                <w:szCs w:val="28"/>
                <w:lang w:eastAsia="ru-RU"/>
              </w:rPr>
              <w:t>;</w:t>
            </w:r>
          </w:p>
        </w:tc>
      </w:tr>
      <w:tr w:rsidR="00617D61" w:rsidRPr="00617D61" w:rsidTr="003C5E46">
        <w:trPr>
          <w:cantSplit/>
          <w:trHeight w:val="405"/>
        </w:trPr>
        <w:tc>
          <w:tcPr>
            <w:tcW w:w="628" w:type="dxa"/>
          </w:tcPr>
          <w:p w:rsidR="00617D61" w:rsidRPr="00617D61" w:rsidRDefault="00617D61" w:rsidP="00BF13E1">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spacing w:val="-4"/>
                <w:sz w:val="28"/>
                <w:szCs w:val="28"/>
                <w:lang w:eastAsia="ru-RU"/>
              </w:rPr>
            </w:pPr>
          </w:p>
        </w:tc>
        <w:tc>
          <w:tcPr>
            <w:tcW w:w="3398" w:type="dxa"/>
          </w:tcPr>
          <w:p w:rsidR="00617D61" w:rsidRPr="00617D61" w:rsidRDefault="00617D61" w:rsidP="0057014B">
            <w:pPr>
              <w:widowControl w:val="0"/>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Члены комиссии:</w:t>
            </w:r>
          </w:p>
        </w:tc>
        <w:tc>
          <w:tcPr>
            <w:tcW w:w="6300" w:type="dxa"/>
          </w:tcPr>
          <w:p w:rsidR="00617D61" w:rsidRPr="00617D61" w:rsidRDefault="00617D61" w:rsidP="00BF13E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4"/>
                <w:sz w:val="28"/>
                <w:szCs w:val="28"/>
                <w:lang w:eastAsia="ru-RU"/>
              </w:rPr>
            </w:pPr>
          </w:p>
        </w:tc>
      </w:tr>
      <w:tr w:rsidR="00617D61" w:rsidRPr="00617D61" w:rsidTr="003C5E46">
        <w:trPr>
          <w:cantSplit/>
          <w:trHeight w:val="405"/>
        </w:trPr>
        <w:tc>
          <w:tcPr>
            <w:tcW w:w="628" w:type="dxa"/>
          </w:tcPr>
          <w:p w:rsidR="00617D61" w:rsidRPr="00617D61" w:rsidRDefault="00617D61" w:rsidP="00BF13E1">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4</w:t>
            </w:r>
          </w:p>
        </w:tc>
        <w:tc>
          <w:tcPr>
            <w:tcW w:w="3398" w:type="dxa"/>
          </w:tcPr>
          <w:p w:rsidR="0057014B" w:rsidRDefault="00617D61" w:rsidP="0057014B">
            <w:pPr>
              <w:widowControl w:val="0"/>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 xml:space="preserve">Ахметзянов </w:t>
            </w:r>
          </w:p>
          <w:p w:rsidR="00617D61" w:rsidRPr="00617D61" w:rsidRDefault="00617D61" w:rsidP="0057014B">
            <w:pPr>
              <w:widowControl w:val="0"/>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Ленар Ильдарович</w:t>
            </w:r>
          </w:p>
        </w:tc>
        <w:tc>
          <w:tcPr>
            <w:tcW w:w="6300" w:type="dxa"/>
          </w:tcPr>
          <w:p w:rsidR="00617D61" w:rsidRDefault="006E10AA" w:rsidP="00BF13E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w:t>
            </w:r>
            <w:r w:rsidR="00617D61" w:rsidRPr="00617D61">
              <w:rPr>
                <w:rFonts w:ascii="Times New Roman" w:eastAsia="Times New Roman" w:hAnsi="Times New Roman" w:cs="Times New Roman"/>
                <w:color w:val="000000"/>
                <w:spacing w:val="-4"/>
                <w:sz w:val="28"/>
                <w:szCs w:val="28"/>
                <w:lang w:eastAsia="ru-RU"/>
              </w:rPr>
              <w:t>начальник Правового управления Исполнительного комитета;</w:t>
            </w:r>
          </w:p>
          <w:p w:rsidR="003567CB" w:rsidRPr="00617D61" w:rsidRDefault="003567CB" w:rsidP="00BF13E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4"/>
                <w:sz w:val="28"/>
                <w:szCs w:val="28"/>
                <w:lang w:eastAsia="ru-RU"/>
              </w:rPr>
            </w:pPr>
          </w:p>
        </w:tc>
      </w:tr>
      <w:tr w:rsidR="00617D61" w:rsidRPr="00617D61" w:rsidTr="003C5E46">
        <w:trPr>
          <w:cantSplit/>
          <w:trHeight w:val="420"/>
        </w:trPr>
        <w:tc>
          <w:tcPr>
            <w:tcW w:w="628" w:type="dxa"/>
            <w:shd w:val="clear" w:color="auto" w:fill="auto"/>
          </w:tcPr>
          <w:p w:rsidR="00617D61" w:rsidRPr="00617D61" w:rsidRDefault="00617D61" w:rsidP="00BF13E1">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5</w:t>
            </w:r>
          </w:p>
        </w:tc>
        <w:tc>
          <w:tcPr>
            <w:tcW w:w="3398" w:type="dxa"/>
            <w:shd w:val="clear" w:color="auto" w:fill="auto"/>
          </w:tcPr>
          <w:p w:rsidR="0057014B" w:rsidRDefault="00617D61" w:rsidP="0057014B">
            <w:pPr>
              <w:widowControl w:val="0"/>
              <w:autoSpaceDE w:val="0"/>
              <w:autoSpaceDN w:val="0"/>
              <w:adjustRightInd w:val="0"/>
              <w:spacing w:after="0" w:line="240" w:lineRule="auto"/>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 xml:space="preserve">Галимов  </w:t>
            </w:r>
          </w:p>
          <w:p w:rsidR="00617D61" w:rsidRPr="00617D61" w:rsidRDefault="00617D61" w:rsidP="0057014B">
            <w:pPr>
              <w:widowControl w:val="0"/>
              <w:autoSpaceDE w:val="0"/>
              <w:autoSpaceDN w:val="0"/>
              <w:adjustRightInd w:val="0"/>
              <w:spacing w:after="0" w:line="240" w:lineRule="auto"/>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Искандар Нургалямович</w:t>
            </w:r>
          </w:p>
        </w:tc>
        <w:tc>
          <w:tcPr>
            <w:tcW w:w="6300" w:type="dxa"/>
          </w:tcPr>
          <w:p w:rsidR="00617D61" w:rsidRDefault="00CD66CC" w:rsidP="00BF13E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Г</w:t>
            </w:r>
            <w:r w:rsidR="00617D61" w:rsidRPr="00617D61">
              <w:rPr>
                <w:rFonts w:ascii="Times New Roman" w:eastAsia="Times New Roman" w:hAnsi="Times New Roman" w:cs="Times New Roman"/>
                <w:color w:val="000000"/>
                <w:spacing w:val="-4"/>
                <w:sz w:val="28"/>
                <w:szCs w:val="28"/>
                <w:lang w:eastAsia="ru-RU"/>
              </w:rPr>
              <w:t xml:space="preserve">лава Администрации Центрального района Исполнительного комитета;  </w:t>
            </w:r>
          </w:p>
          <w:p w:rsidR="003567CB" w:rsidRPr="00617D61" w:rsidRDefault="003567CB" w:rsidP="00BF13E1">
            <w:pPr>
              <w:widowControl w:val="0"/>
              <w:autoSpaceDE w:val="0"/>
              <w:autoSpaceDN w:val="0"/>
              <w:adjustRightInd w:val="0"/>
              <w:spacing w:after="0" w:line="240" w:lineRule="auto"/>
              <w:ind w:firstLine="567"/>
              <w:jc w:val="both"/>
              <w:rPr>
                <w:rFonts w:ascii="Times New Roman" w:eastAsia="Times New Roman" w:hAnsi="Times New Roman" w:cs="Times New Roman"/>
                <w:i/>
                <w:iCs/>
                <w:color w:val="000000"/>
                <w:spacing w:val="-4"/>
                <w:sz w:val="28"/>
                <w:szCs w:val="28"/>
                <w:lang w:eastAsia="ru-RU"/>
              </w:rPr>
            </w:pPr>
          </w:p>
        </w:tc>
      </w:tr>
      <w:tr w:rsidR="00617D61" w:rsidRPr="00617D61" w:rsidTr="003C5E46">
        <w:trPr>
          <w:cantSplit/>
          <w:trHeight w:val="210"/>
        </w:trPr>
        <w:tc>
          <w:tcPr>
            <w:tcW w:w="628" w:type="dxa"/>
          </w:tcPr>
          <w:p w:rsidR="00617D61" w:rsidRPr="00617D61" w:rsidRDefault="00617D61" w:rsidP="00BF13E1">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ru-RU"/>
              </w:rPr>
            </w:pPr>
            <w:r w:rsidRPr="00617D61">
              <w:rPr>
                <w:rFonts w:ascii="Times New Roman" w:eastAsia="Times New Roman" w:hAnsi="Times New Roman" w:cs="Times New Roman"/>
                <w:color w:val="000000"/>
                <w:sz w:val="28"/>
                <w:szCs w:val="28"/>
                <w:lang w:eastAsia="ru-RU"/>
              </w:rPr>
              <w:t>6</w:t>
            </w:r>
          </w:p>
        </w:tc>
        <w:tc>
          <w:tcPr>
            <w:tcW w:w="3398" w:type="dxa"/>
          </w:tcPr>
          <w:p w:rsidR="0057014B" w:rsidRDefault="00617D61" w:rsidP="0057014B">
            <w:pPr>
              <w:widowControl w:val="0"/>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 xml:space="preserve">Гарипов </w:t>
            </w:r>
          </w:p>
          <w:p w:rsidR="00617D61" w:rsidRPr="00617D61" w:rsidRDefault="00617D61" w:rsidP="0057014B">
            <w:pPr>
              <w:widowControl w:val="0"/>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Наил Габбасович</w:t>
            </w:r>
          </w:p>
        </w:tc>
        <w:tc>
          <w:tcPr>
            <w:tcW w:w="6300" w:type="dxa"/>
          </w:tcPr>
          <w:p w:rsidR="00617D61" w:rsidRDefault="00CD66CC" w:rsidP="00BF13E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 </w:t>
            </w:r>
            <w:r w:rsidR="00617D61" w:rsidRPr="00617D61">
              <w:rPr>
                <w:rFonts w:ascii="Times New Roman" w:eastAsia="Times New Roman" w:hAnsi="Times New Roman" w:cs="Times New Roman"/>
                <w:color w:val="000000"/>
                <w:spacing w:val="-4"/>
                <w:sz w:val="28"/>
                <w:szCs w:val="28"/>
                <w:lang w:eastAsia="ru-RU"/>
              </w:rPr>
              <w:t>начальник Прикамского территориального управления министерства экологии и природных ресурсов Республики Татарстан (по согласованию)</w:t>
            </w:r>
          </w:p>
          <w:p w:rsidR="003567CB" w:rsidRPr="00617D61" w:rsidRDefault="003567CB" w:rsidP="00BF13E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4"/>
                <w:sz w:val="28"/>
                <w:szCs w:val="28"/>
                <w:lang w:eastAsia="ru-RU"/>
              </w:rPr>
            </w:pPr>
          </w:p>
        </w:tc>
      </w:tr>
      <w:tr w:rsidR="00617D61" w:rsidRPr="00617D61" w:rsidTr="003C5E46">
        <w:trPr>
          <w:cantSplit/>
          <w:trHeight w:val="614"/>
        </w:trPr>
        <w:tc>
          <w:tcPr>
            <w:tcW w:w="628" w:type="dxa"/>
          </w:tcPr>
          <w:p w:rsidR="00617D61" w:rsidRPr="00617D61" w:rsidRDefault="00617D61" w:rsidP="00BF13E1">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7</w:t>
            </w:r>
          </w:p>
        </w:tc>
        <w:tc>
          <w:tcPr>
            <w:tcW w:w="3398" w:type="dxa"/>
          </w:tcPr>
          <w:p w:rsidR="0057014B" w:rsidRDefault="00617D61" w:rsidP="0057014B">
            <w:pPr>
              <w:widowControl w:val="0"/>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 xml:space="preserve">Жандарова </w:t>
            </w:r>
          </w:p>
          <w:p w:rsidR="00617D61" w:rsidRPr="00617D61" w:rsidRDefault="00617D61" w:rsidP="0057014B">
            <w:pPr>
              <w:widowControl w:val="0"/>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Юлия Владмировна</w:t>
            </w:r>
          </w:p>
        </w:tc>
        <w:tc>
          <w:tcPr>
            <w:tcW w:w="6300" w:type="dxa"/>
          </w:tcPr>
          <w:p w:rsidR="00617D61" w:rsidRPr="00617D61" w:rsidRDefault="006E10AA" w:rsidP="006E10A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 временно исполняющий обязанности </w:t>
            </w:r>
            <w:r w:rsidR="00617D61" w:rsidRPr="00617D61">
              <w:rPr>
                <w:rFonts w:ascii="Times New Roman" w:eastAsia="Times New Roman" w:hAnsi="Times New Roman" w:cs="Times New Roman"/>
                <w:color w:val="000000"/>
                <w:spacing w:val="-4"/>
                <w:sz w:val="28"/>
                <w:szCs w:val="28"/>
                <w:lang w:eastAsia="ru-RU"/>
              </w:rPr>
              <w:t>. начальника муниципального казенного учреждения «Управление административно-технической  инспекции при Исполнительном комитете муниципального образования город Набережные Челны»;</w:t>
            </w:r>
          </w:p>
        </w:tc>
      </w:tr>
      <w:tr w:rsidR="00617D61" w:rsidRPr="00617D61" w:rsidTr="003C5E46">
        <w:trPr>
          <w:cantSplit/>
          <w:trHeight w:val="614"/>
        </w:trPr>
        <w:tc>
          <w:tcPr>
            <w:tcW w:w="628" w:type="dxa"/>
          </w:tcPr>
          <w:p w:rsidR="00617D61" w:rsidRPr="00617D61" w:rsidRDefault="00617D61" w:rsidP="00BF13E1">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8</w:t>
            </w:r>
          </w:p>
        </w:tc>
        <w:tc>
          <w:tcPr>
            <w:tcW w:w="3398" w:type="dxa"/>
          </w:tcPr>
          <w:p w:rsidR="00617D61" w:rsidRPr="00617D61" w:rsidRDefault="00617D61" w:rsidP="00BF13E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4"/>
                <w:sz w:val="28"/>
                <w:szCs w:val="28"/>
                <w:lang w:eastAsia="ru-RU"/>
              </w:rPr>
            </w:pPr>
          </w:p>
        </w:tc>
        <w:tc>
          <w:tcPr>
            <w:tcW w:w="6300" w:type="dxa"/>
          </w:tcPr>
          <w:p w:rsidR="003567CB" w:rsidRPr="00617D61" w:rsidRDefault="003567CB" w:rsidP="00D658A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617D61" w:rsidRPr="00617D61" w:rsidTr="003C5E46">
        <w:trPr>
          <w:cantSplit/>
          <w:trHeight w:val="614"/>
        </w:trPr>
        <w:tc>
          <w:tcPr>
            <w:tcW w:w="628" w:type="dxa"/>
            <w:shd w:val="clear" w:color="auto" w:fill="auto"/>
          </w:tcPr>
          <w:p w:rsidR="00617D61" w:rsidRPr="00617D61" w:rsidRDefault="00617D61" w:rsidP="00BF13E1">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9</w:t>
            </w:r>
          </w:p>
        </w:tc>
        <w:tc>
          <w:tcPr>
            <w:tcW w:w="3398" w:type="dxa"/>
            <w:shd w:val="clear" w:color="auto" w:fill="auto"/>
          </w:tcPr>
          <w:p w:rsidR="0057014B" w:rsidRDefault="00617D61" w:rsidP="0057014B">
            <w:pPr>
              <w:widowControl w:val="0"/>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 xml:space="preserve">Исхаков </w:t>
            </w:r>
          </w:p>
          <w:p w:rsidR="00617D61" w:rsidRPr="00617D61" w:rsidRDefault="00617D61" w:rsidP="0057014B">
            <w:pPr>
              <w:widowControl w:val="0"/>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Ильмир Зуфарович</w:t>
            </w:r>
          </w:p>
        </w:tc>
        <w:tc>
          <w:tcPr>
            <w:tcW w:w="6300" w:type="dxa"/>
          </w:tcPr>
          <w:p w:rsidR="00617D61" w:rsidRDefault="00617D61" w:rsidP="00BF13E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 Заместитель Руководителя Исполнительного комитета;</w:t>
            </w:r>
          </w:p>
          <w:p w:rsidR="003567CB" w:rsidRPr="00617D61" w:rsidRDefault="003567CB" w:rsidP="00BF13E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4"/>
                <w:sz w:val="28"/>
                <w:szCs w:val="28"/>
                <w:lang w:eastAsia="ru-RU"/>
              </w:rPr>
            </w:pPr>
          </w:p>
        </w:tc>
      </w:tr>
      <w:tr w:rsidR="00617D61" w:rsidRPr="00617D61" w:rsidTr="003C5E46">
        <w:trPr>
          <w:cantSplit/>
          <w:trHeight w:val="571"/>
        </w:trPr>
        <w:tc>
          <w:tcPr>
            <w:tcW w:w="628" w:type="dxa"/>
            <w:shd w:val="clear" w:color="auto" w:fill="auto"/>
          </w:tcPr>
          <w:p w:rsidR="00617D61" w:rsidRPr="00617D61" w:rsidRDefault="006E10AA" w:rsidP="00BF13E1">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1</w:t>
            </w:r>
          </w:p>
        </w:tc>
        <w:tc>
          <w:tcPr>
            <w:tcW w:w="3398" w:type="dxa"/>
            <w:shd w:val="clear" w:color="auto" w:fill="auto"/>
          </w:tcPr>
          <w:p w:rsidR="0057014B" w:rsidRDefault="00617D61" w:rsidP="0057014B">
            <w:pPr>
              <w:widowControl w:val="0"/>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 xml:space="preserve">Кислов </w:t>
            </w:r>
          </w:p>
          <w:p w:rsidR="00617D61" w:rsidRPr="00617D61" w:rsidRDefault="00617D61" w:rsidP="0057014B">
            <w:pPr>
              <w:widowControl w:val="0"/>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Александр Иванович</w:t>
            </w:r>
          </w:p>
        </w:tc>
        <w:tc>
          <w:tcPr>
            <w:tcW w:w="6300" w:type="dxa"/>
          </w:tcPr>
          <w:p w:rsidR="00617D61" w:rsidRDefault="006E10AA" w:rsidP="00BF13E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w:t>
            </w:r>
            <w:r w:rsidR="00617D61" w:rsidRPr="00617D61">
              <w:rPr>
                <w:rFonts w:ascii="Times New Roman" w:eastAsia="Times New Roman" w:hAnsi="Times New Roman" w:cs="Times New Roman"/>
                <w:color w:val="000000"/>
                <w:spacing w:val="-4"/>
                <w:sz w:val="28"/>
                <w:szCs w:val="28"/>
                <w:lang w:eastAsia="ru-RU"/>
              </w:rPr>
              <w:t xml:space="preserve">Глава Администрации Комсомольского района Исполнительного комитета; </w:t>
            </w:r>
          </w:p>
          <w:p w:rsidR="003567CB" w:rsidRPr="00617D61" w:rsidRDefault="003567CB" w:rsidP="00BF13E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4"/>
                <w:sz w:val="28"/>
                <w:szCs w:val="28"/>
                <w:lang w:eastAsia="ru-RU"/>
              </w:rPr>
            </w:pPr>
          </w:p>
        </w:tc>
      </w:tr>
      <w:tr w:rsidR="00617D61" w:rsidRPr="00617D61" w:rsidTr="003C5E46">
        <w:trPr>
          <w:cantSplit/>
          <w:trHeight w:val="614"/>
        </w:trPr>
        <w:tc>
          <w:tcPr>
            <w:tcW w:w="628" w:type="dxa"/>
            <w:shd w:val="clear" w:color="auto" w:fill="auto"/>
          </w:tcPr>
          <w:p w:rsidR="00617D61" w:rsidRPr="00617D61" w:rsidRDefault="006E10AA" w:rsidP="00BF13E1">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3398" w:type="dxa"/>
            <w:shd w:val="clear" w:color="auto" w:fill="auto"/>
          </w:tcPr>
          <w:p w:rsidR="006E10AA" w:rsidRDefault="006E10AA" w:rsidP="006E10AA">
            <w:pPr>
              <w:widowControl w:val="0"/>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Ямашев </w:t>
            </w:r>
          </w:p>
          <w:p w:rsidR="00617D61" w:rsidRPr="00617D61" w:rsidRDefault="006E10AA" w:rsidP="006E10AA">
            <w:pPr>
              <w:widowControl w:val="0"/>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Сергей Павлович</w:t>
            </w:r>
          </w:p>
        </w:tc>
        <w:tc>
          <w:tcPr>
            <w:tcW w:w="6300" w:type="dxa"/>
          </w:tcPr>
          <w:p w:rsidR="00617D61" w:rsidRDefault="00617D61" w:rsidP="00BF13E1">
            <w:pPr>
              <w:keepNext/>
              <w:spacing w:after="0" w:line="240" w:lineRule="auto"/>
              <w:ind w:firstLine="567"/>
              <w:jc w:val="both"/>
              <w:outlineLvl w:val="0"/>
              <w:rPr>
                <w:rFonts w:ascii="Times New Roman" w:eastAsia="Times New Roman" w:hAnsi="Times New Roman" w:cs="Times New Roman"/>
                <w:b/>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 xml:space="preserve">- председатель постоянной комиссии </w:t>
            </w:r>
            <w:r w:rsidR="00CD66CC" w:rsidRPr="00617D61">
              <w:rPr>
                <w:rFonts w:ascii="Times New Roman" w:eastAsia="Times New Roman" w:hAnsi="Times New Roman" w:cs="Times New Roman"/>
                <w:color w:val="000000"/>
                <w:spacing w:val="-4"/>
                <w:sz w:val="28"/>
                <w:szCs w:val="28"/>
                <w:lang w:eastAsia="ru-RU"/>
              </w:rPr>
              <w:t>Городского Совета</w:t>
            </w:r>
            <w:r w:rsidR="00CD66CC" w:rsidRPr="00617D61">
              <w:rPr>
                <w:rFonts w:ascii="Times New Roman" w:eastAsia="Times New Roman" w:hAnsi="Times New Roman" w:cs="Times New Roman"/>
                <w:sz w:val="28"/>
                <w:szCs w:val="28"/>
                <w:lang w:eastAsia="ru-RU"/>
              </w:rPr>
              <w:t xml:space="preserve"> </w:t>
            </w:r>
            <w:r w:rsidRPr="00617D61">
              <w:rPr>
                <w:rFonts w:ascii="Times New Roman" w:eastAsia="Times New Roman" w:hAnsi="Times New Roman" w:cs="Times New Roman"/>
                <w:sz w:val="28"/>
                <w:szCs w:val="28"/>
                <w:lang w:eastAsia="ru-RU"/>
              </w:rPr>
              <w:t>по градостроительству, вопросам развития городской инфраструктуры и жилищно-коммунального хозяйства</w:t>
            </w:r>
            <w:r w:rsidRPr="00617D61">
              <w:rPr>
                <w:rFonts w:ascii="Times New Roman" w:eastAsia="Times New Roman" w:hAnsi="Times New Roman" w:cs="Times New Roman"/>
                <w:color w:val="000000"/>
                <w:spacing w:val="-4"/>
                <w:sz w:val="28"/>
                <w:szCs w:val="28"/>
                <w:lang w:eastAsia="ru-RU"/>
              </w:rPr>
              <w:t>;</w:t>
            </w:r>
            <w:r w:rsidRPr="00617D61">
              <w:rPr>
                <w:rFonts w:ascii="Times New Roman" w:eastAsia="Times New Roman" w:hAnsi="Times New Roman" w:cs="Times New Roman"/>
                <w:b/>
                <w:color w:val="000000"/>
                <w:spacing w:val="-4"/>
                <w:sz w:val="28"/>
                <w:szCs w:val="28"/>
                <w:lang w:eastAsia="ru-RU"/>
              </w:rPr>
              <w:t xml:space="preserve"> </w:t>
            </w:r>
          </w:p>
          <w:p w:rsidR="003567CB" w:rsidRPr="00617D61" w:rsidRDefault="003567CB" w:rsidP="00BF13E1">
            <w:pPr>
              <w:keepNext/>
              <w:spacing w:after="0" w:line="240" w:lineRule="auto"/>
              <w:ind w:firstLine="567"/>
              <w:jc w:val="both"/>
              <w:outlineLvl w:val="0"/>
              <w:rPr>
                <w:rFonts w:ascii="Times New Roman" w:eastAsia="Times New Roman" w:hAnsi="Times New Roman" w:cs="Times New Roman"/>
                <w:sz w:val="28"/>
                <w:szCs w:val="28"/>
                <w:lang w:eastAsia="ru-RU"/>
              </w:rPr>
            </w:pPr>
          </w:p>
        </w:tc>
      </w:tr>
      <w:tr w:rsidR="00617D61" w:rsidRPr="00617D61" w:rsidTr="003C5E46">
        <w:trPr>
          <w:cantSplit/>
          <w:trHeight w:val="614"/>
        </w:trPr>
        <w:tc>
          <w:tcPr>
            <w:tcW w:w="628" w:type="dxa"/>
            <w:shd w:val="clear" w:color="auto" w:fill="auto"/>
          </w:tcPr>
          <w:p w:rsidR="00617D61" w:rsidRPr="00617D61" w:rsidRDefault="006E10AA" w:rsidP="00BF13E1">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1</w:t>
            </w:r>
          </w:p>
        </w:tc>
        <w:tc>
          <w:tcPr>
            <w:tcW w:w="3398" w:type="dxa"/>
            <w:shd w:val="clear" w:color="auto" w:fill="auto"/>
          </w:tcPr>
          <w:p w:rsidR="006E10AA" w:rsidRDefault="00617D61" w:rsidP="006E10AA">
            <w:pPr>
              <w:widowControl w:val="0"/>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 xml:space="preserve">Харисов </w:t>
            </w:r>
          </w:p>
          <w:p w:rsidR="00617D61" w:rsidRPr="00617D61" w:rsidRDefault="00617D61" w:rsidP="006E10AA">
            <w:pPr>
              <w:widowControl w:val="0"/>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Винер Хамтович</w:t>
            </w:r>
          </w:p>
        </w:tc>
        <w:tc>
          <w:tcPr>
            <w:tcW w:w="6300" w:type="dxa"/>
          </w:tcPr>
          <w:p w:rsidR="00617D61" w:rsidRPr="00617D61" w:rsidRDefault="00617D61" w:rsidP="00BF13E1">
            <w:pPr>
              <w:widowControl w:val="0"/>
              <w:autoSpaceDE w:val="0"/>
              <w:autoSpaceDN w:val="0"/>
              <w:adjustRightInd w:val="0"/>
              <w:spacing w:after="0" w:line="240" w:lineRule="auto"/>
              <w:ind w:firstLine="567"/>
              <w:jc w:val="both"/>
              <w:rPr>
                <w:rFonts w:ascii="Times New Roman" w:eastAsia="Times New Roman" w:hAnsi="Times New Roman" w:cs="Times New Roman"/>
                <w:i/>
                <w:iCs/>
                <w:color w:val="000000"/>
                <w:spacing w:val="-4"/>
                <w:sz w:val="28"/>
                <w:szCs w:val="28"/>
                <w:lang w:eastAsia="ru-RU"/>
              </w:rPr>
            </w:pPr>
            <w:r w:rsidRPr="00617D61">
              <w:rPr>
                <w:rFonts w:ascii="Times New Roman" w:eastAsia="Times New Roman" w:hAnsi="Times New Roman" w:cs="Times New Roman"/>
                <w:color w:val="000000"/>
                <w:spacing w:val="-4"/>
                <w:sz w:val="28"/>
                <w:szCs w:val="28"/>
                <w:lang w:eastAsia="ru-RU"/>
              </w:rPr>
              <w:t>- Глав</w:t>
            </w:r>
            <w:r>
              <w:rPr>
                <w:rFonts w:ascii="Times New Roman" w:eastAsia="Times New Roman" w:hAnsi="Times New Roman" w:cs="Times New Roman"/>
                <w:color w:val="000000"/>
                <w:spacing w:val="-4"/>
                <w:sz w:val="28"/>
                <w:szCs w:val="28"/>
                <w:lang w:eastAsia="ru-RU"/>
              </w:rPr>
              <w:t>а</w:t>
            </w:r>
            <w:r w:rsidRPr="00617D61">
              <w:rPr>
                <w:rFonts w:ascii="Times New Roman" w:eastAsia="Times New Roman" w:hAnsi="Times New Roman" w:cs="Times New Roman"/>
                <w:color w:val="000000"/>
                <w:spacing w:val="-4"/>
                <w:sz w:val="28"/>
                <w:szCs w:val="28"/>
                <w:lang w:eastAsia="ru-RU"/>
              </w:rPr>
              <w:t xml:space="preserve"> Администрации Автозаводского района Исполнительного комитета.  </w:t>
            </w:r>
          </w:p>
        </w:tc>
      </w:tr>
    </w:tbl>
    <w:p w:rsidR="00617D61" w:rsidRPr="00617D61" w:rsidRDefault="00617D61" w:rsidP="00BF13E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17D61" w:rsidRPr="00617D61" w:rsidRDefault="00617D61" w:rsidP="00BF13E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17D61" w:rsidRPr="00617D61" w:rsidRDefault="00617D61" w:rsidP="00BF13E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17D61" w:rsidRPr="00617D61" w:rsidRDefault="00617D61" w:rsidP="00BF13E1">
      <w:pPr>
        <w:widowControl w:val="0"/>
        <w:autoSpaceDE w:val="0"/>
        <w:autoSpaceDN w:val="0"/>
        <w:adjustRightInd w:val="0"/>
        <w:spacing w:after="0" w:line="240" w:lineRule="auto"/>
        <w:ind w:firstLine="567"/>
        <w:rPr>
          <w:rFonts w:ascii="Times New Roman" w:eastAsia="Times New Roman" w:hAnsi="Times New Roman" w:cs="Times New Roman"/>
          <w:sz w:val="24"/>
          <w:szCs w:val="20"/>
          <w:lang w:eastAsia="ru-RU"/>
        </w:rPr>
      </w:pPr>
    </w:p>
    <w:p w:rsidR="00617D61" w:rsidRDefault="00617D61"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3567CB" w:rsidRDefault="003567CB"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3567CB" w:rsidRDefault="003567CB"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3567CB" w:rsidRDefault="003567CB"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3567CB" w:rsidRDefault="003567CB"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3567CB" w:rsidRDefault="003567CB"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3567CB" w:rsidRDefault="003567CB"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617D61" w:rsidRDefault="00617D61"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617D61" w:rsidRDefault="00617D61"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617D61" w:rsidRDefault="00617D61"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617D61" w:rsidRDefault="00617D61"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617D61" w:rsidRDefault="00617D61"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617D61" w:rsidRDefault="00617D61"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617D61" w:rsidRDefault="00617D61"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617D61" w:rsidRDefault="00617D61"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617D61" w:rsidRDefault="00617D61"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617D61" w:rsidRDefault="00617D61"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617D61" w:rsidRDefault="00617D61"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617D61" w:rsidRDefault="00617D61"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D658AE" w:rsidRDefault="00D658AE"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D658AE" w:rsidRDefault="00D658AE"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D658AE" w:rsidRDefault="00D658AE"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854EB6" w:rsidRDefault="00854EB6"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854EB6" w:rsidRDefault="00854EB6"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854EB6" w:rsidRDefault="00854EB6"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756C7C" w:rsidRDefault="00756C7C"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756C7C" w:rsidRDefault="00756C7C"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854EB6" w:rsidRDefault="00854EB6"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EC31DB" w:rsidRPr="00EC31DB" w:rsidRDefault="00EC31DB" w:rsidP="00BF13E1">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C31DB">
        <w:rPr>
          <w:rFonts w:ascii="Times New Roman" w:eastAsia="Times New Roman" w:hAnsi="Times New Roman" w:cs="Times New Roman"/>
          <w:sz w:val="28"/>
          <w:szCs w:val="28"/>
          <w:lang w:eastAsia="ru-RU"/>
        </w:rPr>
        <w:t>Пояснительная записка</w:t>
      </w:r>
    </w:p>
    <w:p w:rsidR="00EC31DB" w:rsidRPr="00EC31DB" w:rsidRDefault="00EC31DB" w:rsidP="00BF13E1">
      <w:pPr>
        <w:widowControl w:val="0"/>
        <w:tabs>
          <w:tab w:val="left" w:pos="912"/>
        </w:tabs>
        <w:autoSpaceDE w:val="0"/>
        <w:autoSpaceDN w:val="0"/>
        <w:adjustRightInd w:val="0"/>
        <w:spacing w:after="0" w:line="240" w:lineRule="auto"/>
        <w:ind w:right="2" w:firstLine="567"/>
        <w:jc w:val="center"/>
        <w:rPr>
          <w:rFonts w:ascii="Times New Roman" w:eastAsia="Times New Roman" w:hAnsi="Times New Roman" w:cs="Times New Roman"/>
          <w:sz w:val="28"/>
          <w:szCs w:val="28"/>
          <w:lang w:eastAsia="ru-RU"/>
        </w:rPr>
      </w:pPr>
      <w:r w:rsidRPr="00EC31DB">
        <w:rPr>
          <w:rFonts w:ascii="Times New Roman" w:eastAsia="Times New Roman" w:hAnsi="Times New Roman" w:cs="Times New Roman"/>
          <w:color w:val="000000"/>
          <w:sz w:val="28"/>
          <w:szCs w:val="28"/>
          <w:lang w:eastAsia="ru-RU"/>
        </w:rPr>
        <w:t xml:space="preserve">к проекту решения Городского Совета </w:t>
      </w:r>
      <w:r w:rsidRPr="00EC31DB">
        <w:rPr>
          <w:rFonts w:ascii="Times New Roman" w:eastAsia="Times New Roman" w:hAnsi="Times New Roman" w:cs="Times New Roman"/>
          <w:sz w:val="28"/>
          <w:szCs w:val="28"/>
          <w:lang w:eastAsia="ru-RU"/>
        </w:rPr>
        <w:t xml:space="preserve">«О публичных слушаниях по внесению изменений в Правила благоустройства территории муниципального образования город Набережные Челны, утвержденные Решением Городского Совета </w:t>
      </w:r>
      <w:r w:rsidR="006E10AA">
        <w:rPr>
          <w:rFonts w:ascii="Times New Roman" w:eastAsia="Times New Roman" w:hAnsi="Times New Roman" w:cs="Times New Roman"/>
          <w:sz w:val="28"/>
          <w:szCs w:val="28"/>
          <w:lang w:eastAsia="ru-RU"/>
        </w:rPr>
        <w:t xml:space="preserve">                             </w:t>
      </w:r>
      <w:r w:rsidRPr="00EC31DB">
        <w:rPr>
          <w:rFonts w:ascii="Times New Roman" w:eastAsia="Times New Roman" w:hAnsi="Times New Roman" w:cs="Times New Roman"/>
          <w:sz w:val="28"/>
          <w:szCs w:val="28"/>
          <w:lang w:eastAsia="ru-RU"/>
        </w:rPr>
        <w:t>от 24.10.2017 №20/8</w:t>
      </w:r>
    </w:p>
    <w:p w:rsidR="00EC31DB" w:rsidRPr="00EC31DB" w:rsidRDefault="00EC31DB" w:rsidP="00BF13E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EC31DB" w:rsidRPr="00EC31DB" w:rsidRDefault="00EC31DB" w:rsidP="006E10AA">
      <w:pPr>
        <w:widowControl w:val="0"/>
        <w:tabs>
          <w:tab w:val="left" w:pos="912"/>
        </w:tabs>
        <w:autoSpaceDE w:val="0"/>
        <w:autoSpaceDN w:val="0"/>
        <w:adjustRightInd w:val="0"/>
        <w:spacing w:after="0" w:line="240" w:lineRule="auto"/>
        <w:ind w:right="2" w:firstLine="567"/>
        <w:jc w:val="both"/>
        <w:rPr>
          <w:rFonts w:ascii="Times New Roman" w:eastAsia="Times New Roman" w:hAnsi="Times New Roman" w:cs="Times New Roman"/>
          <w:sz w:val="28"/>
          <w:szCs w:val="28"/>
          <w:lang w:eastAsia="ru-RU"/>
        </w:rPr>
      </w:pPr>
      <w:r w:rsidRPr="00EC31DB">
        <w:rPr>
          <w:rFonts w:ascii="Times New Roman" w:eastAsia="Times New Roman" w:hAnsi="Times New Roman" w:cs="Times New Roman"/>
          <w:sz w:val="28"/>
          <w:szCs w:val="28"/>
          <w:lang w:eastAsia="ru-RU"/>
        </w:rPr>
        <w:t>В соответствии с Федеральным законом от 29.12.2017 № 455-ФЗ «О внесении изменений в Градостроительный кодекс Российской Федерации и отдельные законодательные акты Российской Федерации» по проектам Решений Городского Совета, предусматривающим внесение изменений в Правила благоустройства территории муниципального образования, проводятся публичные слушания.</w:t>
      </w:r>
    </w:p>
    <w:p w:rsidR="00585E00" w:rsidRDefault="00EC31DB" w:rsidP="00BF13E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C31DB">
        <w:rPr>
          <w:rFonts w:ascii="Times New Roman" w:eastAsia="Times New Roman" w:hAnsi="Times New Roman" w:cs="Times New Roman"/>
          <w:sz w:val="28"/>
          <w:szCs w:val="28"/>
          <w:lang w:eastAsia="ru-RU"/>
        </w:rPr>
        <w:t>В соответствии с Положением о порядке организации и проведения публичных слушаний, утвержденного Решением Городского Совета</w:t>
      </w:r>
      <w:r w:rsidRPr="00EC31DB">
        <w:rPr>
          <w:rFonts w:ascii="Times New Roman" w:eastAsia="Times New Roman" w:hAnsi="Times New Roman" w:cs="Times New Roman"/>
          <w:color w:val="000000"/>
          <w:sz w:val="28"/>
          <w:szCs w:val="28"/>
          <w:lang w:eastAsia="ru-RU"/>
        </w:rPr>
        <w:t xml:space="preserve"> </w:t>
      </w:r>
      <w:r w:rsidR="006E10AA">
        <w:rPr>
          <w:rFonts w:ascii="Times New Roman" w:eastAsia="Times New Roman" w:hAnsi="Times New Roman" w:cs="Times New Roman"/>
          <w:color w:val="000000"/>
          <w:sz w:val="28"/>
          <w:szCs w:val="28"/>
          <w:lang w:eastAsia="ru-RU"/>
        </w:rPr>
        <w:t xml:space="preserve">                                 </w:t>
      </w:r>
      <w:r w:rsidRPr="00EC31DB">
        <w:rPr>
          <w:rFonts w:ascii="Times New Roman" w:eastAsia="Times New Roman" w:hAnsi="Times New Roman" w:cs="Times New Roman"/>
          <w:sz w:val="28"/>
          <w:szCs w:val="28"/>
          <w:lang w:eastAsia="ru-RU"/>
        </w:rPr>
        <w:t xml:space="preserve"> от 25.09.2008г. № 34/8, данным проектом решения предлагается назначить публичные слушания по проекту Правил благоустройства территории муниципального образования город Набережные Челны на </w:t>
      </w:r>
      <w:r w:rsidR="000F7523">
        <w:rPr>
          <w:rFonts w:ascii="Times New Roman" w:eastAsia="Times New Roman" w:hAnsi="Times New Roman" w:cs="Times New Roman"/>
          <w:sz w:val="28"/>
          <w:szCs w:val="28"/>
          <w:lang w:eastAsia="ru-RU"/>
        </w:rPr>
        <w:t xml:space="preserve">22 января </w:t>
      </w:r>
      <w:r w:rsidR="00D658AE">
        <w:rPr>
          <w:rFonts w:ascii="Times New Roman" w:eastAsia="Times New Roman" w:hAnsi="Times New Roman" w:cs="Times New Roman"/>
          <w:sz w:val="28"/>
          <w:szCs w:val="28"/>
          <w:lang w:eastAsia="ru-RU"/>
        </w:rPr>
        <w:t>2020</w:t>
      </w:r>
      <w:r w:rsidRPr="00EC31DB">
        <w:rPr>
          <w:rFonts w:ascii="Times New Roman" w:eastAsia="Times New Roman" w:hAnsi="Times New Roman" w:cs="Times New Roman"/>
          <w:sz w:val="28"/>
          <w:szCs w:val="28"/>
          <w:lang w:eastAsia="ru-RU"/>
        </w:rPr>
        <w:t xml:space="preserve"> года, время проведения публичных слушаний – 14.00 часов, определить местом проведения публичных слушаний – здание Исполнительного комитета муниципального образования город Набережные Челны (проспект Х.Туфана,</w:t>
      </w:r>
      <w:r w:rsidR="006E10AA">
        <w:rPr>
          <w:rFonts w:ascii="Times New Roman" w:eastAsia="Times New Roman" w:hAnsi="Times New Roman" w:cs="Times New Roman"/>
          <w:sz w:val="28"/>
          <w:szCs w:val="28"/>
          <w:lang w:eastAsia="ru-RU"/>
        </w:rPr>
        <w:t xml:space="preserve">                 </w:t>
      </w:r>
      <w:r w:rsidRPr="00EC31DB">
        <w:rPr>
          <w:rFonts w:ascii="Times New Roman" w:eastAsia="Times New Roman" w:hAnsi="Times New Roman" w:cs="Times New Roman"/>
          <w:sz w:val="28"/>
          <w:szCs w:val="28"/>
          <w:lang w:eastAsia="ru-RU"/>
        </w:rPr>
        <w:t xml:space="preserve"> дом 23), зал 400. </w:t>
      </w:r>
    </w:p>
    <w:p w:rsidR="00585E00" w:rsidRPr="00585E00" w:rsidRDefault="009B3628" w:rsidP="00BF13E1">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Представленный проект решения Городского Совета регулирует вопросы </w:t>
      </w:r>
      <w:r>
        <w:rPr>
          <w:rFonts w:ascii="Times New Roman" w:hAnsi="Times New Roman" w:cs="Times New Roman"/>
          <w:sz w:val="28"/>
          <w:szCs w:val="28"/>
        </w:rPr>
        <w:t>внешнего вида фасадов зданий</w:t>
      </w:r>
      <w:r w:rsidR="00C6426E">
        <w:rPr>
          <w:rFonts w:ascii="Times New Roman" w:hAnsi="Times New Roman" w:cs="Times New Roman"/>
          <w:sz w:val="28"/>
          <w:szCs w:val="28"/>
        </w:rPr>
        <w:t xml:space="preserve"> в части</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размещения дополнительного</w:t>
      </w:r>
      <w:r w:rsidR="00585E00">
        <w:rPr>
          <w:rFonts w:ascii="Times New Roman" w:eastAsia="Times New Roman" w:hAnsi="Times New Roman" w:cs="Times New Roman"/>
          <w:sz w:val="28"/>
          <w:szCs w:val="28"/>
          <w:lang w:eastAsia="ru-RU"/>
        </w:rPr>
        <w:t xml:space="preserve"> оборудования на фасадах зданий, а также </w:t>
      </w:r>
      <w:r w:rsidR="00617D61">
        <w:rPr>
          <w:rFonts w:ascii="Times New Roman" w:eastAsia="Times New Roman" w:hAnsi="Times New Roman" w:cs="Times New Roman"/>
          <w:sz w:val="28"/>
          <w:szCs w:val="28"/>
          <w:lang w:eastAsia="ru-RU"/>
        </w:rPr>
        <w:t>п</w:t>
      </w:r>
      <w:r w:rsidR="00585E00" w:rsidRPr="00585E00">
        <w:rPr>
          <w:rFonts w:ascii="Times New Roman" w:hAnsi="Times New Roman" w:cs="Times New Roman"/>
          <w:sz w:val="28"/>
          <w:szCs w:val="28"/>
        </w:rPr>
        <w:t xml:space="preserve">орядок участия собственников или иных правообладателей земельных участков, зданий, сооружений (помещений в них) </w:t>
      </w:r>
    </w:p>
    <w:p w:rsidR="00585E00" w:rsidRPr="00585E00" w:rsidRDefault="00585E00" w:rsidP="006E10AA">
      <w:pPr>
        <w:autoSpaceDE w:val="0"/>
        <w:autoSpaceDN w:val="0"/>
        <w:adjustRightInd w:val="0"/>
        <w:spacing w:after="0" w:line="240" w:lineRule="auto"/>
        <w:jc w:val="both"/>
        <w:outlineLvl w:val="0"/>
        <w:rPr>
          <w:rFonts w:ascii="Times New Roman" w:hAnsi="Times New Roman" w:cs="Times New Roman"/>
          <w:sz w:val="28"/>
          <w:szCs w:val="28"/>
        </w:rPr>
      </w:pPr>
      <w:r w:rsidRPr="00585E00">
        <w:rPr>
          <w:rFonts w:ascii="Times New Roman" w:hAnsi="Times New Roman" w:cs="Times New Roman"/>
          <w:sz w:val="28"/>
          <w:szCs w:val="28"/>
        </w:rPr>
        <w:t>в благоустройстве прилегающих территорий</w:t>
      </w:r>
    </w:p>
    <w:p w:rsidR="009B3628" w:rsidRPr="00EC31DB" w:rsidRDefault="009B3628" w:rsidP="00BF13E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93836" w:rsidRDefault="00893836" w:rsidP="00BF13E1">
      <w:pPr>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p>
    <w:p w:rsidR="00B85051" w:rsidRDefault="00B85051" w:rsidP="006E10AA">
      <w:pPr>
        <w:autoSpaceDE w:val="0"/>
        <w:autoSpaceDN w:val="0"/>
        <w:adjustRightInd w:val="0"/>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Первый заместитель Руководителя</w:t>
      </w:r>
    </w:p>
    <w:p w:rsidR="00B85051" w:rsidRDefault="006E10AA" w:rsidP="006E10AA">
      <w:pPr>
        <w:tabs>
          <w:tab w:val="left" w:pos="8222"/>
        </w:tabs>
        <w:autoSpaceDE w:val="0"/>
        <w:autoSpaceDN w:val="0"/>
        <w:adjustRightInd w:val="0"/>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Исполнительного комитет</w:t>
      </w:r>
      <w:r w:rsidR="00B85051">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ab/>
      </w:r>
      <w:r w:rsidR="00B85051">
        <w:rPr>
          <w:rFonts w:ascii="Times New Roman" w:eastAsia="Times New Roman" w:hAnsi="Times New Roman" w:cs="Times New Roman"/>
          <w:sz w:val="28"/>
          <w:szCs w:val="24"/>
          <w:lang w:eastAsia="ru-RU"/>
        </w:rPr>
        <w:t>И.С. Зуев</w:t>
      </w:r>
    </w:p>
    <w:sectPr w:rsidR="00B85051" w:rsidSect="001A08E7">
      <w:pgSz w:w="11906" w:h="16838"/>
      <w:pgMar w:top="851" w:right="70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C1E" w:rsidRDefault="00C07C1E" w:rsidP="00C07C1E">
      <w:pPr>
        <w:spacing w:after="0" w:line="240" w:lineRule="auto"/>
      </w:pPr>
      <w:r>
        <w:separator/>
      </w:r>
    </w:p>
  </w:endnote>
  <w:endnote w:type="continuationSeparator" w:id="0">
    <w:p w:rsidR="00C07C1E" w:rsidRDefault="00C07C1E" w:rsidP="00C07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C1E" w:rsidRDefault="00C07C1E" w:rsidP="00C07C1E">
      <w:pPr>
        <w:spacing w:after="0" w:line="240" w:lineRule="auto"/>
      </w:pPr>
      <w:r>
        <w:separator/>
      </w:r>
    </w:p>
  </w:footnote>
  <w:footnote w:type="continuationSeparator" w:id="0">
    <w:p w:rsidR="00C07C1E" w:rsidRDefault="00C07C1E" w:rsidP="00C07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090466"/>
      <w:docPartObj>
        <w:docPartGallery w:val="Page Numbers (Top of Page)"/>
        <w:docPartUnique/>
      </w:docPartObj>
    </w:sdtPr>
    <w:sdtEndPr>
      <w:rPr>
        <w:rFonts w:ascii="Times New Roman" w:hAnsi="Times New Roman" w:cs="Times New Roman"/>
        <w:sz w:val="24"/>
        <w:szCs w:val="24"/>
      </w:rPr>
    </w:sdtEndPr>
    <w:sdtContent>
      <w:p w:rsidR="00C07C1E" w:rsidRPr="00C07C1E" w:rsidRDefault="00C07C1E">
        <w:pPr>
          <w:pStyle w:val="a6"/>
          <w:jc w:val="center"/>
          <w:rPr>
            <w:rFonts w:ascii="Times New Roman" w:hAnsi="Times New Roman" w:cs="Times New Roman"/>
            <w:sz w:val="24"/>
            <w:szCs w:val="24"/>
          </w:rPr>
        </w:pPr>
        <w:r w:rsidRPr="00C07C1E">
          <w:rPr>
            <w:rFonts w:ascii="Times New Roman" w:hAnsi="Times New Roman" w:cs="Times New Roman"/>
            <w:sz w:val="24"/>
            <w:szCs w:val="24"/>
          </w:rPr>
          <w:fldChar w:fldCharType="begin"/>
        </w:r>
        <w:r w:rsidRPr="00C07C1E">
          <w:rPr>
            <w:rFonts w:ascii="Times New Roman" w:hAnsi="Times New Roman" w:cs="Times New Roman"/>
            <w:sz w:val="24"/>
            <w:szCs w:val="24"/>
          </w:rPr>
          <w:instrText>PAGE   \* MERGEFORMAT</w:instrText>
        </w:r>
        <w:r w:rsidRPr="00C07C1E">
          <w:rPr>
            <w:rFonts w:ascii="Times New Roman" w:hAnsi="Times New Roman" w:cs="Times New Roman"/>
            <w:sz w:val="24"/>
            <w:szCs w:val="24"/>
          </w:rPr>
          <w:fldChar w:fldCharType="separate"/>
        </w:r>
        <w:r w:rsidR="00557FF1">
          <w:rPr>
            <w:rFonts w:ascii="Times New Roman" w:hAnsi="Times New Roman" w:cs="Times New Roman"/>
            <w:noProof/>
            <w:sz w:val="24"/>
            <w:szCs w:val="24"/>
          </w:rPr>
          <w:t>2</w:t>
        </w:r>
        <w:r w:rsidRPr="00C07C1E">
          <w:rPr>
            <w:rFonts w:ascii="Times New Roman" w:hAnsi="Times New Roman" w:cs="Times New Roman"/>
            <w:sz w:val="24"/>
            <w:szCs w:val="24"/>
          </w:rPr>
          <w:fldChar w:fldCharType="end"/>
        </w:r>
      </w:p>
    </w:sdtContent>
  </w:sdt>
  <w:p w:rsidR="00C07C1E" w:rsidRDefault="00C07C1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857B0"/>
    <w:multiLevelType w:val="hybridMultilevel"/>
    <w:tmpl w:val="581C88E4"/>
    <w:lvl w:ilvl="0" w:tplc="AEC08A26">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BD1253"/>
    <w:multiLevelType w:val="hybridMultilevel"/>
    <w:tmpl w:val="C7AA47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CA404D4"/>
    <w:multiLevelType w:val="hybridMultilevel"/>
    <w:tmpl w:val="2A5A3C26"/>
    <w:lvl w:ilvl="0" w:tplc="A7D088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D21"/>
    <w:rsid w:val="00023242"/>
    <w:rsid w:val="00043B42"/>
    <w:rsid w:val="00056E4D"/>
    <w:rsid w:val="000F7523"/>
    <w:rsid w:val="00145362"/>
    <w:rsid w:val="00160F4A"/>
    <w:rsid w:val="001A08E7"/>
    <w:rsid w:val="001F1EE0"/>
    <w:rsid w:val="00202310"/>
    <w:rsid w:val="00213BAF"/>
    <w:rsid w:val="00263AA0"/>
    <w:rsid w:val="0031148B"/>
    <w:rsid w:val="0034591E"/>
    <w:rsid w:val="00354248"/>
    <w:rsid w:val="003567CB"/>
    <w:rsid w:val="00396E44"/>
    <w:rsid w:val="00447067"/>
    <w:rsid w:val="004E65AF"/>
    <w:rsid w:val="00521D21"/>
    <w:rsid w:val="00557FF1"/>
    <w:rsid w:val="00564372"/>
    <w:rsid w:val="0057014B"/>
    <w:rsid w:val="005834ED"/>
    <w:rsid w:val="00584124"/>
    <w:rsid w:val="00585E00"/>
    <w:rsid w:val="005C021D"/>
    <w:rsid w:val="005D4109"/>
    <w:rsid w:val="00617D61"/>
    <w:rsid w:val="00655722"/>
    <w:rsid w:val="006656B3"/>
    <w:rsid w:val="006B0DDB"/>
    <w:rsid w:val="006E10AA"/>
    <w:rsid w:val="00734B73"/>
    <w:rsid w:val="00744058"/>
    <w:rsid w:val="00756C7C"/>
    <w:rsid w:val="00854EB6"/>
    <w:rsid w:val="00893836"/>
    <w:rsid w:val="008B2606"/>
    <w:rsid w:val="008E6CA8"/>
    <w:rsid w:val="00915AD6"/>
    <w:rsid w:val="009B3628"/>
    <w:rsid w:val="00B40D0F"/>
    <w:rsid w:val="00B85051"/>
    <w:rsid w:val="00B90251"/>
    <w:rsid w:val="00BC1594"/>
    <w:rsid w:val="00BD1359"/>
    <w:rsid w:val="00BF13E1"/>
    <w:rsid w:val="00C07C1E"/>
    <w:rsid w:val="00C6426E"/>
    <w:rsid w:val="00CD66CC"/>
    <w:rsid w:val="00D45A6E"/>
    <w:rsid w:val="00D658AE"/>
    <w:rsid w:val="00DC5828"/>
    <w:rsid w:val="00DE0098"/>
    <w:rsid w:val="00EC3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A42FAB-093D-4D24-885C-B3CAB98D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09"/>
    <w:pPr>
      <w:ind w:left="720"/>
      <w:contextualSpacing/>
    </w:pPr>
  </w:style>
  <w:style w:type="paragraph" w:styleId="a4">
    <w:name w:val="Balloon Text"/>
    <w:basedOn w:val="a"/>
    <w:link w:val="a5"/>
    <w:uiPriority w:val="99"/>
    <w:semiHidden/>
    <w:unhideWhenUsed/>
    <w:rsid w:val="002023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2310"/>
    <w:rPr>
      <w:rFonts w:ascii="Tahoma" w:hAnsi="Tahoma" w:cs="Tahoma"/>
      <w:sz w:val="16"/>
      <w:szCs w:val="16"/>
    </w:rPr>
  </w:style>
  <w:style w:type="paragraph" w:styleId="a6">
    <w:name w:val="header"/>
    <w:basedOn w:val="a"/>
    <w:link w:val="a7"/>
    <w:uiPriority w:val="99"/>
    <w:unhideWhenUsed/>
    <w:rsid w:val="00C07C1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07C1E"/>
  </w:style>
  <w:style w:type="paragraph" w:styleId="a8">
    <w:name w:val="footer"/>
    <w:basedOn w:val="a"/>
    <w:link w:val="a9"/>
    <w:uiPriority w:val="99"/>
    <w:unhideWhenUsed/>
    <w:rsid w:val="00C07C1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07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69751">
      <w:bodyDiv w:val="1"/>
      <w:marLeft w:val="0"/>
      <w:marRight w:val="0"/>
      <w:marTop w:val="0"/>
      <w:marBottom w:val="0"/>
      <w:divBdr>
        <w:top w:val="none" w:sz="0" w:space="0" w:color="auto"/>
        <w:left w:val="none" w:sz="0" w:space="0" w:color="auto"/>
        <w:bottom w:val="none" w:sz="0" w:space="0" w:color="auto"/>
        <w:right w:val="none" w:sz="0" w:space="0" w:color="auto"/>
      </w:divBdr>
    </w:div>
    <w:div w:id="414908521">
      <w:bodyDiv w:val="1"/>
      <w:marLeft w:val="0"/>
      <w:marRight w:val="0"/>
      <w:marTop w:val="0"/>
      <w:marBottom w:val="0"/>
      <w:divBdr>
        <w:top w:val="none" w:sz="0" w:space="0" w:color="auto"/>
        <w:left w:val="none" w:sz="0" w:space="0" w:color="auto"/>
        <w:bottom w:val="none" w:sz="0" w:space="0" w:color="auto"/>
        <w:right w:val="none" w:sz="0" w:space="0" w:color="auto"/>
      </w:divBdr>
    </w:div>
    <w:div w:id="1375882345">
      <w:bodyDiv w:val="1"/>
      <w:marLeft w:val="0"/>
      <w:marRight w:val="0"/>
      <w:marTop w:val="0"/>
      <w:marBottom w:val="0"/>
      <w:divBdr>
        <w:top w:val="none" w:sz="0" w:space="0" w:color="auto"/>
        <w:left w:val="none" w:sz="0" w:space="0" w:color="auto"/>
        <w:bottom w:val="none" w:sz="0" w:space="0" w:color="auto"/>
        <w:right w:val="none" w:sz="0" w:space="0" w:color="auto"/>
      </w:divBdr>
    </w:div>
    <w:div w:id="196346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D868B709FC0D199E5AF5ACAB26FD402281955EB1ED0EE6C644A3EAE0DBD23EECF19AA72CDCF54Be2M9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40C1A82FBD1D43C5DFBF67BCAAA9673E572FD0961047825B450F224F656F800E157A64EFC624D4CC47B3Cz4Y9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9D868B709FC0D199E5AEBA1BD4AA04B208BCC55B5EB01B99F1BF8B7B7D2D869ABBEC3E568D1F74828F026e2M3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9D868B709FC0D199E5AEBA1BD4AA04B208BCC55B3EE00B69F1BF8B7B7D2D869ABBEC3E568D1F74828F320e2M1I" TargetMode="External"/><Relationship Id="rId4" Type="http://schemas.openxmlformats.org/officeDocument/2006/relationships/settings" Target="settings.xml"/><Relationship Id="rId9" Type="http://schemas.openxmlformats.org/officeDocument/2006/relationships/hyperlink" Target="consultantplus://offline/ref=69D868B709FC0D199E5AEBA1BD4AA04B208BCC55B3EE00B69F1BF8B7B7D2D869ABBEC3E568D1F74828F222e2M2I" TargetMode="External"/><Relationship Id="rId14" Type="http://schemas.openxmlformats.org/officeDocument/2006/relationships/hyperlink" Target="consultantplus://offline/ref=93A458B4B0191FB4E081D73BBAB039839E270A3A7645BA876E75D3CE66A24A672927C911A3E7DEF4B4D3DAC5F16DB3E859FCE3687C8171784FF537F2dFm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84636-06FE-4E8E-AFAE-E72531054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5504</Words>
  <Characters>31373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Лейсан Миронова Айратовна</dc:creator>
  <cp:lastModifiedBy>Лапочкина М.Ю.</cp:lastModifiedBy>
  <cp:revision>2</cp:revision>
  <cp:lastPrinted>2019-09-26T10:30:00Z</cp:lastPrinted>
  <dcterms:created xsi:type="dcterms:W3CDTF">2019-12-18T11:51:00Z</dcterms:created>
  <dcterms:modified xsi:type="dcterms:W3CDTF">2019-12-18T11:51:00Z</dcterms:modified>
</cp:coreProperties>
</file>